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E78041">
      <w:pPr>
        <w:pageBreakBefore w:val="0"/>
        <w:widowControl w:val="0"/>
        <w:wordWrap/>
        <w:overflowPunct/>
        <w:topLinePunct w:val="0"/>
        <w:bidi w:val="0"/>
        <w:spacing w:before="63" w:line="224" w:lineRule="auto"/>
        <w:jc w:val="center"/>
        <w:outlineLvl w:val="0"/>
        <w:rPr>
          <w:rFonts w:ascii="宋体" w:hAnsi="宋体" w:eastAsia="宋体" w:cs="宋体"/>
          <w:color w:val="auto"/>
          <w:sz w:val="31"/>
          <w:szCs w:val="31"/>
          <w:highlight w:val="none"/>
          <w:lang w:eastAsia="zh-CN"/>
        </w:rPr>
      </w:pPr>
      <w:bookmarkStart w:id="0" w:name="_Toc5192"/>
      <w:r>
        <w:rPr>
          <w:rFonts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第五章</w:t>
      </w:r>
      <w:r>
        <w:rPr>
          <w:rFonts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</w:rPr>
        <w:t xml:space="preserve">  </w:t>
      </w:r>
      <w:r>
        <w:rPr>
          <w:rFonts w:hint="eastAsia"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  <w:bookmarkEnd w:id="0"/>
    </w:p>
    <w:p w14:paraId="10EC163E">
      <w:pPr>
        <w:pageBreakBefore w:val="0"/>
        <w:widowControl w:val="0"/>
        <w:wordWrap/>
        <w:overflowPunct/>
        <w:topLinePunct w:val="0"/>
        <w:bidi w:val="0"/>
        <w:spacing w:line="309" w:lineRule="auto"/>
        <w:jc w:val="center"/>
        <w:rPr>
          <w:color w:val="auto"/>
          <w:highlight w:val="none"/>
          <w:lang w:eastAsia="zh-CN"/>
        </w:rPr>
      </w:pPr>
    </w:p>
    <w:p w14:paraId="0F2A714C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jc w:val="both"/>
        <w:outlineLvl w:val="1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bookmarkStart w:id="1" w:name="_Toc5265"/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  <w:bookmarkEnd w:id="1"/>
      <w:bookmarkStart w:id="2" w:name="_GoBack"/>
      <w:bookmarkEnd w:id="2"/>
    </w:p>
    <w:p w14:paraId="00D6E72B">
      <w:pPr>
        <w:pageBreakBefore w:val="0"/>
        <w:widowControl w:val="0"/>
        <w:wordWrap/>
        <w:overflowPunct/>
        <w:topLinePunct w:val="0"/>
        <w:bidi w:val="0"/>
        <w:spacing w:before="64"/>
        <w:rPr>
          <w:color w:val="auto"/>
          <w:highlight w:val="none"/>
        </w:rPr>
      </w:pPr>
    </w:p>
    <w:tbl>
      <w:tblPr>
        <w:tblStyle w:val="5"/>
        <w:tblW w:w="4999" w:type="pct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887"/>
        <w:gridCol w:w="753"/>
        <w:gridCol w:w="5670"/>
      </w:tblGrid>
      <w:tr w14:paraId="1C8660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1135" w:type="pct"/>
            <w:tcBorders>
              <w:right w:val="nil"/>
            </w:tcBorders>
          </w:tcPr>
          <w:p w14:paraId="27CEC85E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83" w:line="223" w:lineRule="auto"/>
              <w:ind w:left="109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color w:val="auto"/>
                <w:highlight w:val="none"/>
              </w:rPr>
              <w:drawing>
                <wp:anchor distT="0" distB="0" distL="0" distR="0" simplePos="0" relativeHeight="251659264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671320" cy="1485265"/>
                  <wp:effectExtent l="0" t="0" r="5080" b="63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1320" cy="1485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名</w:t>
            </w:r>
          </w:p>
          <w:p w14:paraId="6C82F925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rPr>
                <w:color w:val="auto"/>
                <w:highlight w:val="none"/>
              </w:rPr>
            </w:pPr>
          </w:p>
          <w:p w14:paraId="40F7ED8D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spacing w:line="246" w:lineRule="auto"/>
              <w:rPr>
                <w:color w:val="auto"/>
                <w:highlight w:val="none"/>
              </w:rPr>
            </w:pPr>
          </w:p>
          <w:p w14:paraId="22D0E8F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19" w:lineRule="auto"/>
              <w:ind w:left="48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内</w:t>
            </w:r>
          </w:p>
          <w:p w14:paraId="2CCD6524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spacing w:line="338" w:lineRule="auto"/>
              <w:rPr>
                <w:color w:val="auto"/>
                <w:highlight w:val="none"/>
              </w:rPr>
            </w:pPr>
          </w:p>
          <w:p w14:paraId="56739E74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0" w:lineRule="auto"/>
              <w:ind w:left="131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452" w:type="pct"/>
            <w:tcBorders>
              <w:left w:val="nil"/>
            </w:tcBorders>
          </w:tcPr>
          <w:p w14:paraId="12B26195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0743B18A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144BF3D0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spacing w:line="264" w:lineRule="auto"/>
              <w:rPr>
                <w:color w:val="auto"/>
                <w:highlight w:val="none"/>
              </w:rPr>
            </w:pPr>
          </w:p>
          <w:p w14:paraId="537402C6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1" w:lineRule="auto"/>
              <w:ind w:left="192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3411" w:type="pct"/>
            <w:vAlign w:val="center"/>
          </w:tcPr>
          <w:p w14:paraId="08CE9823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b w:val="0"/>
                <w:bCs w:val="0"/>
                <w:color w:val="auto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pacing w:val="3"/>
                <w:sz w:val="31"/>
                <w:szCs w:val="31"/>
                <w:highlight w:val="none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“情定仙女湖・幸福启新程”2026仙女湖七夕文化旅游节国风集体婚礼策划执行服务采购</w:t>
            </w:r>
          </w:p>
        </w:tc>
      </w:tr>
      <w:tr w14:paraId="23D2DF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1588" w:type="pct"/>
            <w:gridSpan w:val="2"/>
          </w:tcPr>
          <w:p w14:paraId="4F83765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188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3411" w:type="pct"/>
            <w:vAlign w:val="center"/>
          </w:tcPr>
          <w:p w14:paraId="0E4CD573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default" w:eastAsia="宋体"/>
                <w:b w:val="0"/>
                <w:bCs w:val="0"/>
                <w:color w:val="auto"/>
                <w:highlight w:val="none"/>
                <w:lang w:val="en-US" w:eastAsia="zh-CN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highlight w:val="none"/>
                <w:lang w:val="en-US" w:eastAsia="zh-CN"/>
              </w:rPr>
              <w:t>详见采购需求</w:t>
            </w:r>
          </w:p>
        </w:tc>
      </w:tr>
      <w:tr w14:paraId="612DA0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1588" w:type="pct"/>
            <w:gridSpan w:val="2"/>
          </w:tcPr>
          <w:p w14:paraId="74E77148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07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</w:rPr>
              <w:t>期</w:t>
            </w:r>
          </w:p>
        </w:tc>
        <w:tc>
          <w:tcPr>
            <w:tcW w:w="3411" w:type="pct"/>
            <w:vAlign w:val="center"/>
          </w:tcPr>
          <w:p w14:paraId="2856DFA6">
            <w:pPr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b w:val="0"/>
                <w:bCs w:val="0"/>
                <w:color w:val="auto"/>
                <w:highlight w:val="none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highlight w:val="none"/>
                <w:lang w:val="en-US" w:eastAsia="zh-CN"/>
              </w:rPr>
              <w:t>详见采购需求</w:t>
            </w:r>
          </w:p>
        </w:tc>
      </w:tr>
      <w:tr w14:paraId="19CBEE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1588" w:type="pct"/>
            <w:gridSpan w:val="2"/>
          </w:tcPr>
          <w:p w14:paraId="69591CCF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19" w:lineRule="auto"/>
              <w:ind w:left="95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</w:rPr>
              <w:t>地点</w:t>
            </w:r>
          </w:p>
        </w:tc>
        <w:tc>
          <w:tcPr>
            <w:tcW w:w="3411" w:type="pct"/>
            <w:vAlign w:val="center"/>
          </w:tcPr>
          <w:p w14:paraId="4BB6DCE7">
            <w:pPr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b w:val="0"/>
                <w:bCs w:val="0"/>
                <w:color w:val="auto"/>
                <w:highlight w:val="none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highlight w:val="none"/>
                <w:lang w:val="en-US" w:eastAsia="zh-CN"/>
              </w:rPr>
              <w:t>详见采购需求</w:t>
            </w:r>
          </w:p>
        </w:tc>
      </w:tr>
      <w:tr w14:paraId="31E856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588" w:type="pct"/>
            <w:gridSpan w:val="2"/>
          </w:tcPr>
          <w:p w14:paraId="62C91BD2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21" w:lineRule="auto"/>
              <w:ind w:left="1189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7"/>
                <w:sz w:val="24"/>
                <w:szCs w:val="24"/>
                <w:highlight w:val="none"/>
              </w:rPr>
              <w:t>备注</w:t>
            </w:r>
          </w:p>
        </w:tc>
        <w:tc>
          <w:tcPr>
            <w:tcW w:w="3411" w:type="pct"/>
            <w:vAlign w:val="center"/>
          </w:tcPr>
          <w:p w14:paraId="350793D5">
            <w:pPr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b w:val="0"/>
                <w:bCs w:val="0"/>
                <w:color w:val="auto"/>
                <w:highlight w:val="none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highlight w:val="none"/>
                <w:lang w:val="en-US" w:eastAsia="zh-CN"/>
              </w:rPr>
              <w:t>详见采购需求</w:t>
            </w:r>
          </w:p>
        </w:tc>
      </w:tr>
    </w:tbl>
    <w:p w14:paraId="0F53E94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607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2026-07-03T07:48:06Z</dcterms:created>
  <dc:creator>Administrator</dc:creator>
  <cp:lastModifiedBy>Administrator</cp:lastModifiedBy>
  <dcterms:modified xsi:type="dcterms:W3CDTF">2026-07-03T07:48:13Z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eyJoZGlkIjoiNjcxZDY3NWRjYTlmNzAyY2M1YTdlOTdiMWJkYjRiMTEiLCJ1c2VySWQiOiIzNDU0NTc4NDQifQ==</vt:lpwstr>
  </property>
  <property fmtid="{D5CDD505-2E9C-101B-9397-08002B2CF9AE}" pid="4" name="ICV">
    <vt:lpwstr>58E47BC520394ABFAFAD51CFE498C496_12</vt:lpwstr>
  </property>
</Properties>
</file>