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29219E">
      <w:pPr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关于项目名称显示乱码说明</w:t>
      </w:r>
    </w:p>
    <w:p w14:paraId="4539FE32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54F1F8CE">
      <w:p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本项目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的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项目名称为：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“情定仙女湖・幸福启新程”2026仙女湖七夕文化旅游节国风集体婚礼策划执行服务采购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因平台字符显示原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因导致字符“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・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”显示为“？”，现说明如下：各供应商投标文件中项目名称以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“情定仙女湖・幸福启新程”2026仙女湖七夕文化旅游节国风集体婚礼策划执行服务采购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为准，不影响实际投标，特此说明。</w:t>
      </w:r>
    </w:p>
    <w:p w14:paraId="6448D419">
      <w:pPr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2FAECB92">
      <w:pPr>
        <w:ind w:firstLine="560" w:firstLineChars="200"/>
        <w:jc w:val="right"/>
        <w:rPr>
          <w:rFonts w:hint="eastAsia" w:ascii="宋体" w:hAnsi="宋体" w:eastAsia="宋体" w:cs="宋体"/>
          <w:sz w:val="28"/>
          <w:szCs w:val="28"/>
          <w:lang w:val="en-US" w:eastAsia="zh-CN"/>
        </w:rPr>
      </w:pPr>
    </w:p>
    <w:p w14:paraId="4BBBE250">
      <w:pPr>
        <w:ind w:firstLine="560" w:firstLineChars="200"/>
        <w:jc w:val="righ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新余博信工程咨询有限公司</w:t>
      </w:r>
    </w:p>
    <w:p w14:paraId="56841036">
      <w:pPr>
        <w:ind w:firstLine="560" w:firstLineChars="200"/>
        <w:rPr>
          <w:rFonts w:hint="default" w:ascii="宋体" w:hAnsi="宋体" w:eastAsia="宋体" w:cs="宋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FB63F9"/>
    <w:rsid w:val="14C7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2026-07-03T08:16:28Z</dcterms:created>
  <dc:creator>Administrator</dc:creator>
  <cp:lastModifiedBy>Administrator</cp:lastModifiedBy>
  <dcterms:modified xsi:type="dcterms:W3CDTF">2026-07-03T08:22:54Z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eyJoZGlkIjoiNjcxZDY3NWRjYTlmNzAyY2M1YTdlOTdiMWJkYjRiMTEiLCJ1c2VySWQiOiIzNDU0NTc4NDQifQ==</vt:lpwstr>
  </property>
  <property fmtid="{D5CDD505-2E9C-101B-9397-08002B2CF9AE}" pid="4" name="ICV">
    <vt:lpwstr>A5F1255207624028977707362172DB94_12</vt:lpwstr>
  </property>
</Properties>
</file>