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1AAE5" w14:textId="77777777" w:rsidR="00876014" w:rsidRDefault="00876014" w:rsidP="00876014">
      <w:pPr>
        <w:widowControl w:val="0"/>
        <w:kinsoku/>
        <w:spacing w:line="360" w:lineRule="auto"/>
        <w:rPr>
          <w:rFonts w:ascii="宋体" w:eastAsia="宋体" w:hAnsi="宋体" w:cs="宋体"/>
          <w:color w:val="auto"/>
          <w:sz w:val="24"/>
          <w:szCs w:val="24"/>
          <w:lang w:eastAsia="zh-CN"/>
        </w:rPr>
      </w:pPr>
      <w:r>
        <w:rPr>
          <w:rFonts w:ascii="宋体" w:eastAsia="宋体" w:hAnsi="宋体" w:cs="宋体"/>
          <w:color w:val="auto"/>
          <w:spacing w:val="-5"/>
          <w:sz w:val="24"/>
          <w:szCs w:val="24"/>
          <w:lang w:eastAsia="zh-CN"/>
        </w:rPr>
        <w:t>（一）</w:t>
      </w:r>
      <w:r>
        <w:rPr>
          <w:rFonts w:ascii="宋体" w:eastAsia="宋体" w:hAnsi="宋体" w:cs="宋体"/>
          <w:color w:val="auto"/>
          <w:spacing w:val="25"/>
          <w:sz w:val="24"/>
          <w:szCs w:val="24"/>
          <w:lang w:eastAsia="zh-CN"/>
        </w:rPr>
        <w:t xml:space="preserve"> </w:t>
      </w:r>
      <w:bookmarkStart w:id="0" w:name="OLE_LINK4"/>
      <w:r>
        <w:rPr>
          <w:rFonts w:ascii="宋体" w:eastAsia="宋体" w:hAnsi="宋体" w:cs="宋体"/>
          <w:color w:val="auto"/>
          <w:spacing w:val="-5"/>
          <w:sz w:val="24"/>
          <w:szCs w:val="24"/>
          <w:lang w:eastAsia="zh-CN"/>
        </w:rPr>
        <w:t>技术需求</w:t>
      </w:r>
      <w:bookmarkEnd w:id="0"/>
    </w:p>
    <w:p w14:paraId="3FB5FC51" w14:textId="77777777" w:rsidR="00876014" w:rsidRDefault="00876014" w:rsidP="00876014">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1.与出版社合作要求</w:t>
      </w:r>
    </w:p>
    <w:p w14:paraId="439D8332"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2024年以来供应商与国内100家出版社有合作关系，合作的出版社中</w:t>
      </w:r>
      <w:proofErr w:type="gramStart"/>
      <w:r>
        <w:rPr>
          <w:rFonts w:ascii="宋体" w:eastAsia="宋体" w:hAnsi="宋体" w:hint="eastAsia"/>
          <w:color w:val="auto"/>
          <w:sz w:val="24"/>
          <w:szCs w:val="24"/>
          <w:lang w:eastAsia="zh-CN"/>
        </w:rPr>
        <w:t>须包括</w:t>
      </w:r>
      <w:proofErr w:type="gramEnd"/>
      <w:r>
        <w:rPr>
          <w:rFonts w:ascii="宋体" w:eastAsia="宋体" w:hAnsi="宋体" w:hint="eastAsia"/>
          <w:color w:val="auto"/>
          <w:sz w:val="24"/>
          <w:szCs w:val="24"/>
          <w:lang w:eastAsia="zh-CN"/>
        </w:rPr>
        <w:t>以下50家出版社中的任意30家出版社</w:t>
      </w:r>
      <w:r>
        <w:rPr>
          <w:rFonts w:ascii="宋体" w:eastAsia="宋体" w:hAnsi="宋体" w:hint="eastAsia"/>
          <w:b/>
          <w:bCs/>
          <w:color w:val="auto"/>
          <w:sz w:val="24"/>
          <w:szCs w:val="24"/>
          <w:lang w:eastAsia="zh-CN"/>
        </w:rPr>
        <w:t>《</w:t>
      </w:r>
      <w:r>
        <w:rPr>
          <w:rFonts w:ascii="宋体" w:eastAsia="宋体" w:hAnsi="宋体" w:hint="eastAsia"/>
          <w:b/>
          <w:color w:val="auto"/>
          <w:sz w:val="24"/>
          <w:szCs w:val="24"/>
          <w:lang w:eastAsia="zh-CN"/>
        </w:rPr>
        <w:t>响应文件中提供供应商与出版社有合作关系的有效证明材料原件的扫描件，函件中应当明确与国内有合作关系的100家出版社名称</w:t>
      </w:r>
      <w:r>
        <w:rPr>
          <w:rFonts w:ascii="宋体" w:eastAsia="宋体" w:hAnsi="宋体" w:hint="eastAsia"/>
          <w:b/>
          <w:bCs/>
          <w:color w:val="auto"/>
          <w:sz w:val="24"/>
          <w:szCs w:val="24"/>
          <w:lang w:eastAsia="zh-CN"/>
        </w:rPr>
        <w:t>》</w:t>
      </w:r>
      <w:r>
        <w:rPr>
          <w:rFonts w:ascii="宋体" w:eastAsia="宋体" w:hAnsi="宋体" w:hint="eastAsia"/>
          <w:b/>
          <w:color w:val="auto"/>
          <w:sz w:val="24"/>
          <w:szCs w:val="24"/>
          <w:lang w:eastAsia="zh-CN"/>
        </w:rPr>
        <w:t>。</w:t>
      </w:r>
    </w:p>
    <w:p w14:paraId="0CBEF1DB"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50家</w:t>
      </w:r>
      <w:r>
        <w:rPr>
          <w:rFonts w:ascii="宋体" w:eastAsia="宋体" w:hAnsi="宋体" w:hint="eastAsia"/>
          <w:bCs/>
          <w:color w:val="auto"/>
          <w:sz w:val="24"/>
          <w:szCs w:val="24"/>
          <w:lang w:eastAsia="zh-CN"/>
        </w:rPr>
        <w:t>指定</w:t>
      </w:r>
      <w:r>
        <w:rPr>
          <w:rFonts w:ascii="宋体" w:eastAsia="宋体" w:hAnsi="宋体" w:hint="eastAsia"/>
          <w:color w:val="auto"/>
          <w:sz w:val="24"/>
          <w:szCs w:val="24"/>
          <w:lang w:eastAsia="zh-CN"/>
        </w:rPr>
        <w:t>出版社：中国人民大学出版社、武汉大学出版社、机械工业出版社、上海财经大学出版社、北京大学出版社、经济科学出版社、清华大学出版社、高等教育出版社、电子工业出版社、商务印书馆、中</w:t>
      </w:r>
      <w:proofErr w:type="gramStart"/>
      <w:r>
        <w:rPr>
          <w:rFonts w:ascii="宋体" w:eastAsia="宋体" w:hAnsi="宋体" w:hint="eastAsia"/>
          <w:color w:val="auto"/>
          <w:sz w:val="24"/>
          <w:szCs w:val="24"/>
          <w:lang w:eastAsia="zh-CN"/>
        </w:rPr>
        <w:t>信出版</w:t>
      </w:r>
      <w:proofErr w:type="gramEnd"/>
      <w:r>
        <w:rPr>
          <w:rFonts w:ascii="宋体" w:eastAsia="宋体" w:hAnsi="宋体" w:hint="eastAsia"/>
          <w:color w:val="auto"/>
          <w:sz w:val="24"/>
          <w:szCs w:val="24"/>
          <w:lang w:eastAsia="zh-CN"/>
        </w:rPr>
        <w:t>集团、中国社会科学出版社、厦门大学出版社、复旦大学出版社、人民出版社、立信会计出版社、广东经济出版社、企业管理出版社、中国经济出版社、中国财政经济出版社、中国政法大学出版社、人民邮电出版社、经济管理出版社、西南财经大学出版社、社会科学文献出版社、对外经济贸易大学出版社、科学出版社、中国时代经济出版社、中国金融出版社、浙江大学出版社、首都经贸大学出版社、格致出版社、东南大学出版社、经济日报出版社、上海人民出版社、知识产权出版社、华中科技大学出版社、中国商业出版社、中国农业大学出版社、上海交通大学出版社、四川大学出版社、北京师范大学出版社、电子科技大学出版社、中央编译出版社、法律出版社、南京大学出版社、中华书局、中国法治出版社、人民文学出版社、广西师范大学出版社。</w:t>
      </w:r>
    </w:p>
    <w:p w14:paraId="14510620" w14:textId="77777777" w:rsidR="00876014" w:rsidRDefault="00876014" w:rsidP="00876014">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2.图书采购要求</w:t>
      </w:r>
    </w:p>
    <w:p w14:paraId="0364A982"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2.1 本次所采购的图书主要为以法律、文化教育类等高校教学科研需要的学术性著作、专业用书及馆藏工具书，所购图书品种、复本由采购人决定；图书采购以现场采购与订单采购相结合的方式，供应商应具有供货渠道和全品种供货的能力。</w:t>
      </w:r>
    </w:p>
    <w:p w14:paraId="47C79653"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2.2供应商须在成交后合同期内组织采购人参加一次以上包括全国大型图书集散地现采或出版社现采或全国大型图书展销会或订货会在内的现采活动（含线上采书），并安排技术人员配备采集器等必要设备，解决好现场采访的组织协调和技术问题。</w:t>
      </w:r>
      <w:proofErr w:type="gramStart"/>
      <w:r>
        <w:rPr>
          <w:rFonts w:ascii="宋体" w:eastAsia="宋体" w:hAnsi="宋体" w:hint="eastAsia"/>
          <w:color w:val="auto"/>
          <w:sz w:val="24"/>
          <w:szCs w:val="24"/>
          <w:lang w:eastAsia="zh-CN"/>
        </w:rPr>
        <w:t>现采则须</w:t>
      </w:r>
      <w:proofErr w:type="gramEnd"/>
      <w:r>
        <w:rPr>
          <w:rFonts w:ascii="宋体" w:eastAsia="宋体" w:hAnsi="宋体" w:hint="eastAsia"/>
          <w:color w:val="auto"/>
          <w:sz w:val="24"/>
          <w:szCs w:val="24"/>
          <w:lang w:eastAsia="zh-CN"/>
        </w:rPr>
        <w:t>提供现场</w:t>
      </w:r>
      <w:proofErr w:type="gramStart"/>
      <w:r>
        <w:rPr>
          <w:rFonts w:ascii="宋体" w:eastAsia="宋体" w:hAnsi="宋体" w:hint="eastAsia"/>
          <w:color w:val="auto"/>
          <w:sz w:val="24"/>
          <w:szCs w:val="24"/>
          <w:lang w:eastAsia="zh-CN"/>
        </w:rPr>
        <w:t>采购查重系统</w:t>
      </w:r>
      <w:proofErr w:type="gramEnd"/>
      <w:r>
        <w:rPr>
          <w:rFonts w:ascii="宋体" w:eastAsia="宋体" w:hAnsi="宋体" w:hint="eastAsia"/>
          <w:color w:val="auto"/>
          <w:sz w:val="24"/>
          <w:szCs w:val="24"/>
          <w:lang w:eastAsia="zh-CN"/>
        </w:rPr>
        <w:t>，能够即时提供完整的现场采购书目并生成MARC格式，以便采购人方便地生成预订图书目录数据库。具体采购时间、地点由采购人决定（提前一周通知供应商）。</w:t>
      </w:r>
    </w:p>
    <w:p w14:paraId="4EDECD89"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2.3其他采购方式：随时进行图书增订、补订工作。</w:t>
      </w:r>
    </w:p>
    <w:p w14:paraId="547FE360"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2.4供应商收到新书订单后，应</w:t>
      </w:r>
      <w:proofErr w:type="gramStart"/>
      <w:r>
        <w:rPr>
          <w:rFonts w:ascii="宋体" w:eastAsia="宋体" w:hAnsi="宋体" w:hint="eastAsia"/>
          <w:color w:val="auto"/>
          <w:sz w:val="24"/>
          <w:szCs w:val="24"/>
          <w:lang w:eastAsia="zh-CN"/>
        </w:rPr>
        <w:t>先做查重处理</w:t>
      </w:r>
      <w:proofErr w:type="gramEnd"/>
      <w:r>
        <w:rPr>
          <w:rFonts w:ascii="宋体" w:eastAsia="宋体" w:hAnsi="宋体" w:hint="eastAsia"/>
          <w:color w:val="auto"/>
          <w:sz w:val="24"/>
          <w:szCs w:val="24"/>
          <w:lang w:eastAsia="zh-CN"/>
        </w:rPr>
        <w:t>，避免重复订购。若单册价格在100元以上、复本订数超过1册，或订数超过一般正常的复本数量，要求配货前再次确定征订需求。</w:t>
      </w:r>
    </w:p>
    <w:p w14:paraId="4942B536"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2.5对下列情况无论图书加工与否供应商应无条件退货，因此而产生的一切费用由供应商承担。</w:t>
      </w:r>
    </w:p>
    <w:p w14:paraId="1F2EC291"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2.5.1 因各种原因造成</w:t>
      </w:r>
      <w:proofErr w:type="gramStart"/>
      <w:r>
        <w:rPr>
          <w:rFonts w:ascii="宋体" w:eastAsia="宋体" w:hAnsi="宋体" w:hint="eastAsia"/>
          <w:color w:val="auto"/>
          <w:sz w:val="24"/>
          <w:szCs w:val="24"/>
          <w:lang w:eastAsia="zh-CN"/>
        </w:rPr>
        <w:t>的误订或</w:t>
      </w:r>
      <w:proofErr w:type="gramEnd"/>
      <w:r>
        <w:rPr>
          <w:rFonts w:ascii="宋体" w:eastAsia="宋体" w:hAnsi="宋体" w:hint="eastAsia"/>
          <w:color w:val="auto"/>
          <w:sz w:val="24"/>
          <w:szCs w:val="24"/>
          <w:lang w:eastAsia="zh-CN"/>
        </w:rPr>
        <w:t>重订的图书，以及不符合采购人馆藏要求的图书；</w:t>
      </w:r>
    </w:p>
    <w:p w14:paraId="5FEB085E"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2.5.2 采购人已明确</w:t>
      </w:r>
      <w:proofErr w:type="gramStart"/>
      <w:r>
        <w:rPr>
          <w:rFonts w:ascii="宋体" w:eastAsia="宋体" w:hAnsi="宋体" w:hint="eastAsia"/>
          <w:color w:val="auto"/>
          <w:sz w:val="24"/>
          <w:szCs w:val="24"/>
          <w:lang w:eastAsia="zh-CN"/>
        </w:rPr>
        <w:t>做出撤订的</w:t>
      </w:r>
      <w:proofErr w:type="gramEnd"/>
      <w:r>
        <w:rPr>
          <w:rFonts w:ascii="宋体" w:eastAsia="宋体" w:hAnsi="宋体" w:hint="eastAsia"/>
          <w:color w:val="auto"/>
          <w:sz w:val="24"/>
          <w:szCs w:val="24"/>
          <w:lang w:eastAsia="zh-CN"/>
        </w:rPr>
        <w:t>图书；</w:t>
      </w:r>
    </w:p>
    <w:p w14:paraId="56ACFA3B"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2.5.3 订单发出后2个月内不到的图书；</w:t>
      </w:r>
    </w:p>
    <w:p w14:paraId="45087B7B"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2.5.4 采购人没有订购，供应商强行搭售的图书。</w:t>
      </w:r>
    </w:p>
    <w:p w14:paraId="7175F38C" w14:textId="77777777" w:rsidR="00876014" w:rsidRDefault="00876014" w:rsidP="00876014">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3.图书数据要求</w:t>
      </w:r>
    </w:p>
    <w:p w14:paraId="550D4834"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3.1供应商应广泛搜集各种出版信息，及时提供以网络型 [MARC格式]为主，印刷型、电子型在内的各种出版信息、书目，同时受理采购人依据读者</w:t>
      </w:r>
      <w:proofErr w:type="gramStart"/>
      <w:r>
        <w:rPr>
          <w:rFonts w:ascii="宋体" w:eastAsia="宋体" w:hAnsi="宋体" w:hint="eastAsia"/>
          <w:color w:val="auto"/>
          <w:sz w:val="24"/>
          <w:szCs w:val="24"/>
          <w:lang w:eastAsia="zh-CN"/>
        </w:rPr>
        <w:t>荐购等</w:t>
      </w:r>
      <w:proofErr w:type="gramEnd"/>
      <w:r>
        <w:rPr>
          <w:rFonts w:ascii="宋体" w:eastAsia="宋体" w:hAnsi="宋体" w:hint="eastAsia"/>
          <w:color w:val="auto"/>
          <w:sz w:val="24"/>
          <w:szCs w:val="24"/>
          <w:lang w:eastAsia="zh-CN"/>
        </w:rPr>
        <w:t>其他来源</w:t>
      </w:r>
      <w:proofErr w:type="gramStart"/>
      <w:r>
        <w:rPr>
          <w:rFonts w:ascii="宋体" w:eastAsia="宋体" w:hAnsi="宋体" w:hint="eastAsia"/>
          <w:color w:val="auto"/>
          <w:sz w:val="24"/>
          <w:szCs w:val="24"/>
          <w:lang w:eastAsia="zh-CN"/>
        </w:rPr>
        <w:t>的报订订单</w:t>
      </w:r>
      <w:proofErr w:type="gramEnd"/>
      <w:r>
        <w:rPr>
          <w:rFonts w:ascii="宋体" w:eastAsia="宋体" w:hAnsi="宋体" w:hint="eastAsia"/>
          <w:color w:val="auto"/>
          <w:sz w:val="24"/>
          <w:szCs w:val="24"/>
          <w:lang w:eastAsia="zh-CN"/>
        </w:rPr>
        <w:t>，重点收集采购人所指定出版社的出版信息；每月至少提供4000条以上的书目数据（新书），数据质量要符合图书馆的使用要求，合同期限内，总共不少于50000条以上的书目数据，所有书目数据须与采购人馆藏学科范围密切相关。供应商所提供的新书采访数据必须是2025年后出版的图书，特别注意对采购人指定出版社，不得因某些出版社采购图书的费用较高而减少这些出版社书目的提供，从而造成采购人文献采集质量降低。采购人将动态监控相关指标，对重要出版社和重要书目信息经常明显短缺的供应商将采取减少采购金额，乃至终止合同等相应措施。</w:t>
      </w:r>
    </w:p>
    <w:p w14:paraId="7997E6F4"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3.2供应商须对采购人立户建立订单数据库，对每次订单进行查重，</w:t>
      </w:r>
      <w:proofErr w:type="gramStart"/>
      <w:r>
        <w:rPr>
          <w:rFonts w:ascii="宋体" w:eastAsia="宋体" w:hAnsi="宋体" w:hint="eastAsia"/>
          <w:color w:val="auto"/>
          <w:sz w:val="24"/>
          <w:szCs w:val="24"/>
          <w:lang w:eastAsia="zh-CN"/>
        </w:rPr>
        <w:t>发现订重的</w:t>
      </w:r>
      <w:proofErr w:type="gramEnd"/>
      <w:r>
        <w:rPr>
          <w:rFonts w:ascii="宋体" w:eastAsia="宋体" w:hAnsi="宋体" w:hint="eastAsia"/>
          <w:color w:val="auto"/>
          <w:sz w:val="24"/>
          <w:szCs w:val="24"/>
          <w:lang w:eastAsia="zh-CN"/>
        </w:rPr>
        <w:t>图书须二次确认。</w:t>
      </w:r>
    </w:p>
    <w:p w14:paraId="53840657"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3.3供应商须按采购人要求整理采访数据，并提供标准、规范的采访著录数据。其采访数据基本字段著录要求如下：订购号、ISBN号、书名（影印版的要在书名后边标明“影印版”字样）、副书名、文献语种、类别、定价、出版者、著者（或译者）、责任者1、责任者2、出版日期、版本、页码、开本、丛编、一般附注、主题词、读者对象、内容提要。</w:t>
      </w:r>
    </w:p>
    <w:p w14:paraId="0AF4206F"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3.4供应商须及时按采购人订单提供正版图书，免费提供CNMARC格式的编目数据，使用《中国图书分类法》（第五版）准确分类图书，著录等级以CALIS的数据为准。CALIS数据必须包含以下必备字段：ISBN号（010）、一般处理数据（100）、文献语种（101）、出版或制作国别（102）、编码文字专著（105）形态特征编码（106）、题名与责任者说明（200）、版本说明（205）出版发行项（210）、载体形态项（215）、丛编项（225）、一般性附注（300）、提要文摘附注（330）、学科名称主题（606）或地理名称（607）、人名主题（600）、中图法分类号（690）、人名等同责任（701）或团体等同责任（711）、人名次要责任（702）、记录来源字段（801），多卷书要求整套著录，有检索意义的副书名、说明书名文字等要求有（517），有并列题名者要求添加（510）。编目数据应在新书到馆后的3天内发到采购人指定的邮箱里。</w:t>
      </w:r>
    </w:p>
    <w:p w14:paraId="528CFA38"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3.5供应商必须采用CALIS最新标准的机读目录格式，著录字段完整、准确无误，MARC数据差错率应低于1‰。</w:t>
      </w:r>
    </w:p>
    <w:p w14:paraId="05682385" w14:textId="77777777" w:rsidR="00876014" w:rsidRDefault="00876014" w:rsidP="00876014">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4.图书质量要求</w:t>
      </w:r>
    </w:p>
    <w:p w14:paraId="07274B62"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4.1供应商所供图书必须是全新的，正规出版社出版的图书。</w:t>
      </w:r>
    </w:p>
    <w:p w14:paraId="0983AC92"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4.2供应商须保证图书的外观质量，如所供图书有缺页、倒装、污损、图文不清、开线、开胶、附书光盘缺损等质量问题，一律予以退换（无论是否已作前期加工），由此造成的损失及费用由供应商承担。</w:t>
      </w:r>
    </w:p>
    <w:p w14:paraId="1B8018D6"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4.3供应商不得更换采购人的预订和现采的图书订单，不得</w:t>
      </w:r>
      <w:proofErr w:type="gramStart"/>
      <w:r>
        <w:rPr>
          <w:rFonts w:ascii="宋体" w:eastAsia="宋体" w:hAnsi="宋体" w:hint="eastAsia"/>
          <w:color w:val="auto"/>
          <w:sz w:val="24"/>
          <w:szCs w:val="24"/>
          <w:lang w:eastAsia="zh-CN"/>
        </w:rPr>
        <w:t>搭配非</w:t>
      </w:r>
      <w:proofErr w:type="gramEnd"/>
      <w:r>
        <w:rPr>
          <w:rFonts w:ascii="宋体" w:eastAsia="宋体" w:hAnsi="宋体" w:hint="eastAsia"/>
          <w:color w:val="auto"/>
          <w:sz w:val="24"/>
          <w:szCs w:val="24"/>
          <w:lang w:eastAsia="zh-CN"/>
        </w:rPr>
        <w:t>购方订购的图书。若发现到货图书品种和数量与订单不符时，供应商必须无条件接受退货。</w:t>
      </w:r>
    </w:p>
    <w:p w14:paraId="1C457B46"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4.4对于退换图书，由采购人开列退换图书清单，在通知结算同时交给供应商核对，并由供应商直接安排取回退书。由此发生的所有费用由供应商承担。</w:t>
      </w:r>
    </w:p>
    <w:p w14:paraId="3096E261"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4.5供应商配发的图书全年到重率不超过1‰（千分之一）。</w:t>
      </w:r>
    </w:p>
    <w:p w14:paraId="277774B0" w14:textId="77777777" w:rsidR="00876014" w:rsidRDefault="00876014" w:rsidP="00876014">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5.图书加工要求</w:t>
      </w:r>
    </w:p>
    <w:p w14:paraId="2CC4486C"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供应商须配备从事书目数据加工业务的专业人员，自带设备（电脑、打印机）和加工材料，</w:t>
      </w:r>
      <w:proofErr w:type="gramStart"/>
      <w:r>
        <w:rPr>
          <w:rFonts w:ascii="宋体" w:eastAsia="宋体" w:hAnsi="宋体" w:hint="eastAsia"/>
          <w:color w:val="auto"/>
          <w:sz w:val="24"/>
          <w:szCs w:val="24"/>
          <w:lang w:eastAsia="zh-CN"/>
        </w:rPr>
        <w:t>驻馆免费</w:t>
      </w:r>
      <w:proofErr w:type="gramEnd"/>
      <w:r>
        <w:rPr>
          <w:rFonts w:ascii="宋体" w:eastAsia="宋体" w:hAnsi="宋体" w:hint="eastAsia"/>
          <w:color w:val="auto"/>
          <w:sz w:val="24"/>
          <w:szCs w:val="24"/>
          <w:lang w:eastAsia="zh-CN"/>
        </w:rPr>
        <w:t>为采购人提供图书</w:t>
      </w:r>
      <w:proofErr w:type="gramStart"/>
      <w:r>
        <w:rPr>
          <w:rFonts w:ascii="宋体" w:eastAsia="宋体" w:hAnsi="宋体" w:hint="eastAsia"/>
          <w:color w:val="auto"/>
          <w:sz w:val="24"/>
          <w:szCs w:val="24"/>
          <w:lang w:eastAsia="zh-CN"/>
        </w:rPr>
        <w:t>全加工</w:t>
      </w:r>
      <w:proofErr w:type="gramEnd"/>
      <w:r>
        <w:rPr>
          <w:rFonts w:ascii="宋体" w:eastAsia="宋体" w:hAnsi="宋体" w:hint="eastAsia"/>
          <w:color w:val="auto"/>
          <w:sz w:val="24"/>
          <w:szCs w:val="24"/>
          <w:lang w:eastAsia="zh-CN"/>
        </w:rPr>
        <w:t>服务：粘贴磁条、加盖馆藏章、打馆藏号、粘贴条形码并覆膜，图书分类、编目录入、馆藏分配、粘贴</w:t>
      </w:r>
      <w:proofErr w:type="gramStart"/>
      <w:r>
        <w:rPr>
          <w:rFonts w:ascii="宋体" w:eastAsia="宋体" w:hAnsi="宋体" w:hint="eastAsia"/>
          <w:color w:val="auto"/>
          <w:sz w:val="24"/>
          <w:szCs w:val="24"/>
          <w:lang w:eastAsia="zh-CN"/>
        </w:rPr>
        <w:t>书标并覆膜</w:t>
      </w:r>
      <w:proofErr w:type="gramEnd"/>
      <w:r>
        <w:rPr>
          <w:rFonts w:ascii="宋体" w:eastAsia="宋体" w:hAnsi="宋体" w:hint="eastAsia"/>
          <w:color w:val="auto"/>
          <w:sz w:val="24"/>
          <w:szCs w:val="24"/>
          <w:lang w:eastAsia="zh-CN"/>
        </w:rPr>
        <w:t>、须按采购人要求上架等。具体要求如下：</w:t>
      </w:r>
    </w:p>
    <w:p w14:paraId="011B31D4"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5.1磁条质量要求：</w:t>
      </w:r>
      <w:proofErr w:type="gramStart"/>
      <w:r>
        <w:rPr>
          <w:rFonts w:ascii="宋体" w:eastAsia="宋体" w:hAnsi="宋体" w:hint="eastAsia"/>
          <w:color w:val="auto"/>
          <w:sz w:val="24"/>
          <w:szCs w:val="24"/>
          <w:lang w:eastAsia="zh-CN"/>
        </w:rPr>
        <w:t>钴基可充</w:t>
      </w:r>
      <w:proofErr w:type="gramEnd"/>
      <w:r>
        <w:rPr>
          <w:rFonts w:ascii="宋体" w:eastAsia="宋体" w:hAnsi="宋体" w:hint="eastAsia"/>
          <w:color w:val="auto"/>
          <w:sz w:val="24"/>
          <w:szCs w:val="24"/>
          <w:lang w:eastAsia="zh-CN"/>
        </w:rPr>
        <w:t>消复合型磁条、含双面胶、长度不低于十六厘米、质量合格产品。</w:t>
      </w:r>
    </w:p>
    <w:p w14:paraId="0B533649"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5.2磁条粘贴要求：正文页码大于300页，贴磁条2根，小于300页，贴磁条1根。磁条粘贴位置没有固定页码要求，但要求粘贴在书脊隐蔽处，以不易发现为准。</w:t>
      </w:r>
    </w:p>
    <w:p w14:paraId="12563EB4"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5.3盖章和贴条码要求：加盖两枚馆藏章，馆藏章为红色印章，图章位置分别盖在书名页的空白处和第55页。图章要求端正、清晰准确。馆藏章印模由图书馆提供，供应商负责刻印，并保证与印模一致。分别贴两个相同的条码在书名页和封面上，位置在书名页和封面的上方居中处。</w:t>
      </w:r>
    </w:p>
    <w:p w14:paraId="11B03681"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5.4具体的编目加工要求依照江西财经大学图书馆的《编目加工注意事项》执行。</w:t>
      </w:r>
    </w:p>
    <w:p w14:paraId="3027AA0D" w14:textId="77777777" w:rsidR="00876014" w:rsidRDefault="00876014" w:rsidP="00876014">
      <w:pPr>
        <w:pStyle w:val="a4"/>
        <w:spacing w:line="360" w:lineRule="auto"/>
        <w:ind w:firstLine="482"/>
        <w:rPr>
          <w:rFonts w:ascii="宋体" w:eastAsia="宋体" w:hAnsi="宋体"/>
          <w:b/>
          <w:bCs/>
          <w:color w:val="auto"/>
          <w:sz w:val="24"/>
          <w:szCs w:val="24"/>
          <w:lang w:eastAsia="zh-CN"/>
        </w:rPr>
      </w:pPr>
      <w:bookmarkStart w:id="1" w:name="OLE_LINK8"/>
      <w:r>
        <w:rPr>
          <w:rFonts w:ascii="宋体" w:eastAsia="宋体" w:hAnsi="宋体" w:hint="eastAsia"/>
          <w:b/>
          <w:bCs/>
          <w:color w:val="auto"/>
          <w:sz w:val="24"/>
          <w:szCs w:val="24"/>
          <w:lang w:eastAsia="zh-CN"/>
        </w:rPr>
        <w:t>6.现场采购场所要求</w:t>
      </w:r>
    </w:p>
    <w:p w14:paraId="7CB372DF" w14:textId="77777777" w:rsidR="00876014" w:rsidRDefault="00876014" w:rsidP="00876014">
      <w:pPr>
        <w:pStyle w:val="a4"/>
        <w:spacing w:line="360" w:lineRule="auto"/>
        <w:ind w:firstLine="482"/>
        <w:rPr>
          <w:rFonts w:ascii="宋体" w:eastAsia="宋体" w:hAnsi="宋体"/>
          <w:b/>
          <w:color w:val="auto"/>
          <w:sz w:val="24"/>
          <w:szCs w:val="24"/>
          <w:lang w:eastAsia="zh-CN"/>
        </w:rPr>
      </w:pPr>
      <w:r>
        <w:rPr>
          <w:rFonts w:ascii="宋体" w:eastAsia="宋体" w:hAnsi="宋体" w:hint="eastAsia"/>
          <w:b/>
          <w:color w:val="auto"/>
          <w:sz w:val="24"/>
          <w:szCs w:val="24"/>
          <w:lang w:eastAsia="zh-CN"/>
        </w:rPr>
        <w:t>供应商应有较大的供图书馆现场采购的场所（响应文件中提供房产证明</w:t>
      </w:r>
      <w:r>
        <w:rPr>
          <w:rFonts w:ascii="宋体" w:eastAsia="宋体" w:hAnsi="宋体" w:hint="eastAsia"/>
          <w:b/>
          <w:bCs/>
          <w:color w:val="auto"/>
          <w:sz w:val="24"/>
          <w:szCs w:val="24"/>
          <w:lang w:eastAsia="zh-CN"/>
        </w:rPr>
        <w:t>原件扫描件</w:t>
      </w:r>
      <w:r>
        <w:rPr>
          <w:rFonts w:ascii="宋体" w:eastAsia="宋体" w:hAnsi="宋体" w:hint="eastAsia"/>
          <w:b/>
          <w:color w:val="auto"/>
          <w:sz w:val="24"/>
          <w:szCs w:val="24"/>
          <w:lang w:eastAsia="zh-CN"/>
        </w:rPr>
        <w:t>或场地租赁合同原件扫描件）。</w:t>
      </w:r>
    </w:p>
    <w:bookmarkEnd w:id="1"/>
    <w:p w14:paraId="0B4ADBC6" w14:textId="77777777" w:rsidR="00876014" w:rsidRDefault="00876014" w:rsidP="00876014">
      <w:pPr>
        <w:pStyle w:val="a4"/>
        <w:spacing w:line="360" w:lineRule="auto"/>
        <w:ind w:firstLine="482"/>
        <w:rPr>
          <w:rFonts w:ascii="宋体" w:eastAsia="宋体" w:hAnsi="宋体"/>
          <w:color w:val="auto"/>
          <w:sz w:val="24"/>
          <w:szCs w:val="24"/>
          <w:lang w:eastAsia="zh-CN"/>
        </w:rPr>
      </w:pPr>
      <w:r>
        <w:rPr>
          <w:rFonts w:ascii="宋体" w:eastAsia="宋体" w:hAnsi="宋体" w:hint="eastAsia"/>
          <w:b/>
          <w:bCs/>
          <w:color w:val="auto"/>
          <w:sz w:val="24"/>
          <w:szCs w:val="24"/>
          <w:lang w:eastAsia="zh-CN"/>
        </w:rPr>
        <w:t>7.服务要求</w:t>
      </w:r>
    </w:p>
    <w:p w14:paraId="51DDF573"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7.1供货服务保证：供应商必须按采购人规定要求提供采访、编目数据和图书加工，并按采购人规定的时间、地点免费送书，并搬运入库，分类放置。</w:t>
      </w:r>
    </w:p>
    <w:p w14:paraId="4B1E114C" w14:textId="77777777" w:rsidR="00876014" w:rsidRDefault="00876014" w:rsidP="00876014">
      <w:pPr>
        <w:spacing w:line="460" w:lineRule="exact"/>
        <w:ind w:firstLineChars="200" w:firstLine="480"/>
        <w:rPr>
          <w:rFonts w:ascii="宋体" w:eastAsia="宋体" w:hAnsi="宋体"/>
          <w:color w:val="auto"/>
          <w:sz w:val="24"/>
          <w:szCs w:val="24"/>
          <w:lang w:eastAsia="zh-CN"/>
        </w:rPr>
      </w:pPr>
      <w:r>
        <w:rPr>
          <w:rFonts w:ascii="宋体" w:eastAsia="宋体" w:hAnsi="宋体" w:hint="eastAsia"/>
          <w:color w:val="auto"/>
          <w:sz w:val="24"/>
          <w:szCs w:val="24"/>
          <w:lang w:eastAsia="zh-CN"/>
        </w:rPr>
        <w:t>7.2供应商须配合图书馆开展读者现场选书活动一次，书展的书目由图书馆提供。</w:t>
      </w:r>
    </w:p>
    <w:p w14:paraId="5B8A6640" w14:textId="77777777" w:rsidR="00876014" w:rsidRDefault="00876014" w:rsidP="00876014">
      <w:pPr>
        <w:spacing w:line="460" w:lineRule="exact"/>
        <w:ind w:firstLineChars="200" w:firstLine="480"/>
        <w:rPr>
          <w:rFonts w:ascii="宋体" w:eastAsia="宋体" w:hAnsi="宋体" w:cs="宋体"/>
          <w:bCs/>
          <w:color w:val="auto"/>
          <w:sz w:val="24"/>
          <w:lang w:eastAsia="zh-CN"/>
        </w:rPr>
      </w:pPr>
      <w:r>
        <w:rPr>
          <w:rFonts w:ascii="宋体" w:eastAsia="宋体" w:hAnsi="宋体" w:cs="宋体"/>
          <w:bCs/>
          <w:color w:val="auto"/>
          <w:sz w:val="24"/>
          <w:lang w:eastAsia="zh-CN"/>
        </w:rPr>
        <w:t>7.</w:t>
      </w:r>
      <w:r>
        <w:rPr>
          <w:rFonts w:ascii="宋体" w:eastAsia="宋体" w:hAnsi="宋体" w:cs="宋体" w:hint="eastAsia"/>
          <w:bCs/>
          <w:color w:val="auto"/>
          <w:sz w:val="24"/>
          <w:lang w:eastAsia="zh-CN"/>
        </w:rPr>
        <w:t>3供应商</w:t>
      </w:r>
      <w:r>
        <w:rPr>
          <w:rFonts w:ascii="宋体" w:hAnsi="宋体" w:cs="宋体" w:hint="eastAsia"/>
          <w:bCs/>
          <w:color w:val="auto"/>
          <w:sz w:val="24"/>
          <w:lang w:eastAsia="zh-CN"/>
        </w:rPr>
        <w:t>须配合</w:t>
      </w:r>
      <w:r>
        <w:rPr>
          <w:rFonts w:ascii="宋体" w:eastAsia="宋体" w:hAnsi="宋体" w:cs="宋体" w:hint="eastAsia"/>
          <w:bCs/>
          <w:color w:val="auto"/>
          <w:sz w:val="24"/>
          <w:lang w:eastAsia="zh-CN"/>
        </w:rPr>
        <w:t>采购人</w:t>
      </w:r>
      <w:r>
        <w:rPr>
          <w:rFonts w:ascii="宋体" w:hAnsi="宋体" w:cs="宋体" w:hint="eastAsia"/>
          <w:bCs/>
          <w:color w:val="auto"/>
          <w:sz w:val="24"/>
          <w:lang w:eastAsia="zh-CN"/>
        </w:rPr>
        <w:t>开展读者“你选书我买单”活动一次</w:t>
      </w:r>
      <w:r>
        <w:rPr>
          <w:rFonts w:ascii="宋体" w:eastAsia="宋体" w:hAnsi="宋体" w:cs="宋体" w:hint="eastAsia"/>
          <w:bCs/>
          <w:color w:val="auto"/>
          <w:sz w:val="24"/>
          <w:lang w:eastAsia="zh-CN"/>
        </w:rPr>
        <w:t>，具体要求由采购人提出。</w:t>
      </w:r>
    </w:p>
    <w:p w14:paraId="678196B0" w14:textId="77777777" w:rsidR="00876014" w:rsidRDefault="00876014" w:rsidP="00876014">
      <w:pPr>
        <w:spacing w:line="460" w:lineRule="exact"/>
        <w:ind w:firstLineChars="200" w:firstLine="480"/>
        <w:rPr>
          <w:rFonts w:ascii="宋体" w:eastAsia="宋体" w:hAnsi="宋体" w:cs="宋体"/>
          <w:bCs/>
          <w:color w:val="auto"/>
          <w:sz w:val="24"/>
          <w:lang w:eastAsia="zh-CN"/>
        </w:rPr>
      </w:pPr>
      <w:r>
        <w:rPr>
          <w:rFonts w:ascii="宋体" w:eastAsia="宋体" w:hAnsi="宋体" w:cs="宋体"/>
          <w:bCs/>
          <w:color w:val="auto"/>
          <w:sz w:val="24"/>
          <w:lang w:eastAsia="zh-CN"/>
        </w:rPr>
        <w:t>7.</w:t>
      </w:r>
      <w:r>
        <w:rPr>
          <w:rFonts w:ascii="宋体" w:eastAsia="宋体" w:hAnsi="宋体" w:cs="宋体" w:hint="eastAsia"/>
          <w:bCs/>
          <w:color w:val="auto"/>
          <w:sz w:val="24"/>
          <w:lang w:eastAsia="zh-CN"/>
        </w:rPr>
        <w:t>4供应商</w:t>
      </w:r>
      <w:r>
        <w:rPr>
          <w:rFonts w:ascii="宋体" w:hAnsi="宋体" w:cs="宋体" w:hint="eastAsia"/>
          <w:bCs/>
          <w:color w:val="auto"/>
          <w:sz w:val="24"/>
          <w:lang w:eastAsia="zh-CN"/>
        </w:rPr>
        <w:t>须配合</w:t>
      </w:r>
      <w:r>
        <w:rPr>
          <w:rFonts w:ascii="宋体" w:eastAsia="宋体" w:hAnsi="宋体" w:cs="宋体" w:hint="eastAsia"/>
          <w:bCs/>
          <w:color w:val="auto"/>
          <w:sz w:val="24"/>
          <w:lang w:eastAsia="zh-CN"/>
        </w:rPr>
        <w:t>采购人</w:t>
      </w:r>
      <w:r>
        <w:rPr>
          <w:rFonts w:ascii="宋体" w:hAnsi="宋体" w:cs="宋体" w:hint="eastAsia"/>
          <w:bCs/>
          <w:color w:val="auto"/>
          <w:sz w:val="24"/>
          <w:lang w:eastAsia="zh-CN"/>
        </w:rPr>
        <w:t>开展</w:t>
      </w:r>
      <w:r>
        <w:rPr>
          <w:rFonts w:ascii="宋体" w:eastAsia="宋体" w:hAnsi="宋体" w:cs="宋体" w:hint="eastAsia"/>
          <w:bCs/>
          <w:color w:val="auto"/>
          <w:sz w:val="24"/>
          <w:lang w:eastAsia="zh-CN"/>
        </w:rPr>
        <w:t>线上图书资源推广活动</w:t>
      </w:r>
      <w:r>
        <w:rPr>
          <w:rFonts w:ascii="宋体" w:hAnsi="宋体" w:cs="宋体" w:hint="eastAsia"/>
          <w:bCs/>
          <w:color w:val="auto"/>
          <w:sz w:val="24"/>
          <w:lang w:eastAsia="zh-CN"/>
        </w:rPr>
        <w:t>，按照</w:t>
      </w:r>
      <w:r>
        <w:rPr>
          <w:rFonts w:ascii="宋体" w:eastAsia="宋体" w:hAnsi="宋体" w:cs="宋体" w:hint="eastAsia"/>
          <w:bCs/>
          <w:color w:val="auto"/>
          <w:sz w:val="24"/>
          <w:lang w:eastAsia="zh-CN"/>
        </w:rPr>
        <w:t>采购</w:t>
      </w:r>
      <w:r>
        <w:rPr>
          <w:rFonts w:ascii="宋体" w:hAnsi="宋体" w:cs="宋体" w:hint="eastAsia"/>
          <w:bCs/>
          <w:color w:val="auto"/>
          <w:sz w:val="24"/>
          <w:lang w:eastAsia="zh-CN"/>
        </w:rPr>
        <w:t>要求进行。</w:t>
      </w:r>
    </w:p>
    <w:p w14:paraId="717EDE49" w14:textId="77777777" w:rsidR="00876014" w:rsidRDefault="00876014" w:rsidP="00876014">
      <w:pPr>
        <w:pStyle w:val="a4"/>
        <w:spacing w:line="360" w:lineRule="auto"/>
        <w:ind w:firstLine="482"/>
        <w:rPr>
          <w:rFonts w:ascii="宋体" w:eastAsia="宋体" w:hAnsi="宋体"/>
          <w:b/>
          <w:color w:val="auto"/>
          <w:sz w:val="24"/>
          <w:szCs w:val="24"/>
          <w:lang w:eastAsia="zh-CN"/>
        </w:rPr>
      </w:pPr>
      <w:r>
        <w:rPr>
          <w:rFonts w:ascii="宋体" w:eastAsia="宋体" w:hAnsi="宋体" w:hint="eastAsia"/>
          <w:b/>
          <w:color w:val="auto"/>
          <w:sz w:val="24"/>
          <w:szCs w:val="24"/>
          <w:lang w:eastAsia="zh-CN"/>
        </w:rPr>
        <w:t>8.样本要求</w:t>
      </w:r>
    </w:p>
    <w:p w14:paraId="2B229C7E"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8.1供应商在响应文件中须提供编目数据格式样本扫描件；</w:t>
      </w:r>
    </w:p>
    <w:p w14:paraId="69DA5EEB"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8.2供应商在响应文件中须提供近期新书采访数据样本扫描件；</w:t>
      </w:r>
    </w:p>
    <w:p w14:paraId="797852B5" w14:textId="77777777" w:rsidR="00876014" w:rsidRDefault="00876014" w:rsidP="00876014">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8.3供应商在响应文件中须提供图书清单样本扫描件。</w:t>
      </w:r>
    </w:p>
    <w:p w14:paraId="1809D4D4" w14:textId="77777777" w:rsidR="00876014" w:rsidRDefault="00876014" w:rsidP="00876014">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供应商根据第8点样本要求提供服务方案，且需完全满足上述第8点要求中的图书数据、质量、加工要求的《响应文件中提供服务方案并加盖供应商公章扫描件》。</w:t>
      </w:r>
    </w:p>
    <w:p w14:paraId="1E7DF826" w14:textId="3D778180" w:rsidR="00075F96" w:rsidRDefault="00876014" w:rsidP="00876014">
      <w:pPr>
        <w:widowControl w:val="0"/>
        <w:spacing w:line="360" w:lineRule="auto"/>
        <w:jc w:val="both"/>
        <w:rPr>
          <w:lang w:eastAsia="zh-CN"/>
        </w:rPr>
      </w:pPr>
      <w:r>
        <w:rPr>
          <w:rFonts w:hAnsi="宋体" w:hint="eastAsia"/>
          <w:b/>
          <w:color w:val="auto"/>
          <w:sz w:val="24"/>
          <w:szCs w:val="24"/>
          <w:lang w:eastAsia="zh-CN"/>
        </w:rPr>
        <w:t>注：</w:t>
      </w:r>
      <w:r>
        <w:rPr>
          <w:rFonts w:ascii="宋体" w:eastAsia="宋体" w:hAnsi="宋体" w:hint="eastAsia"/>
          <w:b/>
          <w:bCs/>
          <w:color w:val="auto"/>
          <w:sz w:val="24"/>
          <w:szCs w:val="24"/>
          <w:lang w:eastAsia="zh-CN" w:bidi="ar"/>
        </w:rPr>
        <w:t>以上技术需求均为实质性条款须完全响应，否则作</w:t>
      </w:r>
      <w:proofErr w:type="gramStart"/>
      <w:r>
        <w:rPr>
          <w:rFonts w:ascii="宋体" w:eastAsia="宋体" w:hAnsi="宋体" w:hint="eastAsia"/>
          <w:b/>
          <w:bCs/>
          <w:color w:val="auto"/>
          <w:sz w:val="24"/>
          <w:szCs w:val="24"/>
          <w:lang w:eastAsia="zh-CN" w:bidi="ar"/>
        </w:rPr>
        <w:t>无效磋商</w:t>
      </w:r>
      <w:proofErr w:type="gramEnd"/>
      <w:r>
        <w:rPr>
          <w:rFonts w:ascii="宋体" w:eastAsia="宋体" w:hAnsi="宋体" w:hint="eastAsia"/>
          <w:b/>
          <w:bCs/>
          <w:color w:val="auto"/>
          <w:sz w:val="24"/>
          <w:szCs w:val="24"/>
          <w:lang w:eastAsia="zh-CN" w:bidi="ar"/>
        </w:rPr>
        <w:t>响应处理。</w:t>
      </w:r>
    </w:p>
    <w:sectPr w:rsidR="00075F9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014"/>
    <w:rsid w:val="00075F96"/>
    <w:rsid w:val="008760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FE5BC"/>
  <w15:chartTrackingRefBased/>
  <w15:docId w15:val="{4F425678-F6E1-4D82-9F11-FA3028815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876014"/>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
    <w:uiPriority w:val="34"/>
    <w:qFormat/>
    <w:rsid w:val="00876014"/>
    <w:pPr>
      <w:ind w:firstLineChars="200" w:firstLine="420"/>
    </w:pPr>
  </w:style>
  <w:style w:type="paragraph" w:styleId="a0">
    <w:name w:val="Body Text"/>
    <w:basedOn w:val="a"/>
    <w:link w:val="a5"/>
    <w:uiPriority w:val="99"/>
    <w:semiHidden/>
    <w:unhideWhenUsed/>
    <w:rsid w:val="00876014"/>
    <w:pPr>
      <w:spacing w:after="120"/>
    </w:pPr>
  </w:style>
  <w:style w:type="character" w:customStyle="1" w:styleId="a5">
    <w:name w:val="正文文本 字符"/>
    <w:basedOn w:val="a1"/>
    <w:link w:val="a0"/>
    <w:uiPriority w:val="99"/>
    <w:semiHidden/>
    <w:rsid w:val="00876014"/>
    <w:rPr>
      <w:rFonts w:ascii="Arial" w:eastAsia="Arial" w:hAnsi="Arial" w:cs="Arial"/>
      <w:snapToGrid w:val="0"/>
      <w:color w:val="000000"/>
      <w:kern w:val="0"/>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496</Words>
  <Characters>2831</Characters>
  <Application>Microsoft Office Word</Application>
  <DocSecurity>0</DocSecurity>
  <Lines>23</Lines>
  <Paragraphs>6</Paragraphs>
  <ScaleCrop>false</ScaleCrop>
  <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2026-07-03T06:40:00Z</dcterms:created>
  <dcterms:modified xsi:type="dcterms:W3CDTF">2026-07-03T06:40:00Z</dcterms:modified>
</cp:coreProperties>
</file>