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C8AAE3">
      <w:pPr>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品目二：</w:t>
      </w:r>
    </w:p>
    <w:p w14:paraId="0C614D0E">
      <w:pPr>
        <w:rPr>
          <w:rFonts w:hint="eastAsia" w:ascii="仿宋" w:hAnsi="仿宋" w:eastAsia="仿宋" w:cs="仿宋"/>
          <w:color w:val="auto"/>
          <w:sz w:val="32"/>
          <w:szCs w:val="32"/>
          <w:highlight w:val="none"/>
          <w:lang w:val="en-US" w:eastAsia="zh-CN"/>
        </w:rPr>
      </w:pP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4"/>
        <w:gridCol w:w="1337"/>
        <w:gridCol w:w="6628"/>
        <w:gridCol w:w="435"/>
        <w:gridCol w:w="447"/>
      </w:tblGrid>
      <w:tr w14:paraId="19F92367">
        <w:tblPrEx>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55884E1">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序号</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87C92F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货物名称</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DA9AA27">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技术指标及要求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8060F2C">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数量</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3158DB0">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r>
      <w:tr w14:paraId="0515D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31D28028">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1.校园广播系统</w:t>
            </w:r>
          </w:p>
        </w:tc>
      </w:tr>
      <w:tr w14:paraId="64BC3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7483B497">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广播中心机房主控设备</w:t>
            </w:r>
          </w:p>
        </w:tc>
      </w:tr>
      <w:tr w14:paraId="5AFCC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49BD876B">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 xml:space="preserve"> 主机服务器</w:t>
            </w:r>
          </w:p>
        </w:tc>
      </w:tr>
      <w:tr w14:paraId="4ED90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60"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6A4CFE8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5F76F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广播控制主机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C74983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控制主机是用于广播系统的核心设备，主要负责控制、管理和调度校园内的广播内容和设备。通常用于学校和其他机构，提供信息发布、紧急通知、安全警报和日常广播等功能。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1.工业级机柜式1U机箱，结构稳固，具有优异的抗电磁干扰和防辐射能力。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2.CPU采用八核64位大小核架构，4*Cortex-A76+4*Cortex-A55，主频:2.4GHz。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3.运行内存LPDDR4:8GB。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4.内置EMMC储存容量128GB+256G固态硬盘。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5.支持MP3、WAV、FLAC、OGG、AAC、OPUS等主流音频格式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6.支持NPU 6TOPS算力。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7.具有1路HDMI输出接口，1路lINE OUT音频输出接口。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8.具有双以太网RJ45接口，支持10/100/1000M自适应以太网连接。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9.具有2个USB2.0接口，具有2个USB3.0（1路3.0接口用于OTG升级使用）。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10.具有一键复位重启按钮，用户可一键将设备系统重启。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11.支持Linux操作系统，兼容路由器、交换机、网桥网关、Modem、Internet、2G、3G、4G、组播、单播等任意网络结构。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12.数字化产品，扩容方便，不受地理位置限制，无需增加机房管理设备，采用共网免线路施工的设计理念，安装简便。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13.支持广播系统对终端进行远程固件升级，无需到终端本地升级，减轻维护人员工作强度。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1.CPU：RK3588 八核 64 位大小核架构，4*Cortex-A76 + 4*Cortex-A55，主频:2.4GHz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2.GPU：Mali-G610 MC4处理引擎</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3.NPU：支持6TOPS算力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4.内存：LPDDR4:8GB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5.内置储存容量：EMMC:128GB+256GB固态硬盘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6.显示接口：具有1路HDMI接口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7.网口接口：具有双以太网RJ45接口，支持10/100/1000M自适应以太网连接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8.USB接口：具有2个USB2.0接口、2个USB3.0接口（1路3.0接口用于OTA升级使用）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9.支持协议：支持IPV6、IPV4协议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10.音频格式：支持MP3、WAV、FLAC、OGG、AAC、OPUS等主流音频格式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11.LINE OUT输出失真度：≤0.1%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12.LINE OUT输出信噪比：＞73dB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13.LINE OUT输出幅度：800mV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14.LINE OUT输出阻抗：470Ω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15.整机功耗：≤50W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16.待机功耗：≤5W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17.工作环境温度：-10℃～40℃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18.工作环境湿度：20%～80%相对湿度，无结露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19.输入电源：～190-240V 50Hz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20.尺寸（W×D×H）：492.8×213×44mm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21.净重：2.6kg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22.操作系统：Linux</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3B841E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271B6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69134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2"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7F427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B168B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数字化网络广播系统服务平台</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D99E74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广播系统管理和控制软件，安装于网络广播控制中心或计算机，是广播系统数据交换、系统运行和功能操作的综合管理平台，融合了人工智能、大数据可视化、音视频处理、电声设计、网络技术等核心技术，打造AI智能化、Hi-Fi音质、低延时、高可靠性的国产化广播系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1.平台是整个系统的运行核心，统一管理系统内所有音频终端，包括语音播控台、对讲终端、广播终端和消防接口设备，实时显示音频终端的IP地址、在线状态、任务状态、音量等运行状态。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撑各音频终端的运行，负责音频流传输管理，响应各音频终端播放请求和音频全双工交换，支持B/S架构，通过网页登录可进行终端管理、用户管理、节目播放管理、音频文件管理、录音存贮、内部通讯调度处理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3.提供全双工语音数据交换，响应各对讲终端的呼叫和通话请求，支持一键呼叫、一键对讲、一键求助、一键报警等通话模式，支持自动接听、手动接听，支持自定义接听提示音。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4.管理节目库资源，为所有音频终端提供定时播放和实时点播媒体服务，响应各终端的节目播放请求，为各音频工作站提供数据接口服务。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5.采用后台系统服务运行，是企业级的标准服务器工作模式，开机系统即可自动运行，相比运行在界面前台的软件具有更高的稳定性和可靠性。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6.系统兼容路由器、交换机、网桥网关、Modem、Internet、3G、4G、5G等网络结构。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7.支持在基于ARM架构的LINUX操作系统上进行部署。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8.系统有多种登录方式，包括账户密码、PIN码、图案密码，可设置登录错误次数限制，可自定义锁定时间。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9.平台支持新建用户，并对其权限进行管理，包括终端和分组权限；支持高级任务优先级和角色权限分配；同时支持禁用或启用用户。支持对用户进行账号代管操作，支持一键控制代管操作。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10.支持多用户、多级别、指定权限、指定功能、指定终端对后台进行分类管理。支持多用户、任意级别的分控管理，实现远程节目播放管理。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11.支持统一管理终端登录密码，支持多级优先级管理，并支持轻松自动授权。支持任务优先级、终端优先级、用户优先级自定义。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12.系统可对终端进行10段均衡器调节，保存为模板后方便选择，并可应用到其他终端。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13.支持终端自定义区域划分，实现对终端的实时状态分区域管理，支持任意分区播放与讲话。</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14.支持终端的上/下线状态以及占用状态进行实时监控，实时管理终端音量和当前任务；也可自定义终端分区，按区域划分管理终端状态，方便直观。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15.支持可视化动态效果展示，让用户可以通过直观的图形化界面观看动态效果。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16.具备电子地图、在线地图功能，可在地图上进行终端部署，在地图上可实时查看终端状态，实时显示设备状态；支持GIS地图功能，支持一键广播。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17.支持对终端设置不同的灯光模式，可分别自定义设置红灯亮、红灯灭、绿灯/蓝灯亮、绿灯/蓝灯灭时间0-10S。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18.支持音频终端外控电源管理，支持定时打开和延时关闭；支持对灯光控制功能，可对灯光模式进行配置。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19.支持对终端设置时间显示配置，可设置1-6级别亮度值，可设置断网后不显示时间等模式。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20.支持遥控配置功能，可查阅遥控器列表、遥控任务、遥控话筒任务，支持配置20个按键任务，可配置任务音量、优先级、混音配置、播放音源信息，播放音源支持选择话筒、快捷音源、音乐播放。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21.支持终端明细导出功能，支持通过表格方式导出当前系统终端的配置详情，为系统管理带来方便。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22.支持后台换肤功能，可根据喜好自由切换皮肤主题。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23.具有多语言功能，支持多语言一键切换，支持中文简体、中文繁体、英文、韩语、葡萄牙语、西班牙语、俄语、法语、阿拉伯语的语言切换，支持不同国家语种运用。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24.系统功能模块自定义；首页入口自由配置，方便高频功能使用。可自定义界面模式，包括经典模式、简约模式。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25.可设任意终端作为监听器，监听其他终端正在播放的节目内容；支持广播、对讲、实时采集、终端监听进行录音。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26.支持全区、分区消防联动，支持消防N±N模式，支持人工报警与数字报警。支持配置报警器触发终端采集任务。支持设置自动解除报警。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27.支持多种呼叫策略，包括无响应转移、占线转移、关机转移，支持时间策略和转移策略自定义设置。支持设置对讲终端呼叫策略，可自定义通话时间0-180S或不受限，可选择是否自动接听，支持自定义选择来电铃声与等待铃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28.具有资源共享功能，用户可以自定义共享权限，可共享分组管理、定时打铃、定时任务、一键报警任务、云播音室、媒体库，具有权限的用户可以进行编辑协作。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29.支持媒体文件分类分用户管理，可配置公有/私有文件夹，私有文件单独使用，支持多级文件夹管理、文件搜索功能；支持节目库资源管理，支持MP3、WAV、FLAC、OGG、AAC、OPUS等主流音频格式音乐上传，音源转码，试听，共享下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30.具有节假日图文推送的功能，并为用户提供了自定义设备图文展示的选项，更加丰富和个性化的图文推送功能。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31.支持系统的录音功能，并进行录音数据存储，以满足用户对录音数据的长期存储和管理需求。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32.具有4×100级自定义配置任务优先级(服务器优先级、任务优先级、用户优先级、终端优先级）,满足各种优先级任务自动调度。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33.日志记录系统运行状态，实时记录系统运行及终端工作状态，每次呼叫、通话和广播操作均有记录。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34.支持对终端进行远程固件升级，无需到终端本地升级，减轻维护人员工作强度。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35.具有系统状态（可用硬盘、内存剩余、进程检测、网络检测）、终端状态（CPU、内存、负载均衡、播放状态、声卡状态、链路越点、网络丢包率、最大帧间隔、音频相似度）的系统检测功能，支持一键导出报告。</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36.支持今日任务列表查看，轻松管理今日执行的所有定时任务信息和执行状态。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37.具有系统小助手，实现操作手册、模块说明、任务提醒、意见反馈的快捷查看。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38.支持修改系统名称，修改后三端统一展示。支持用户自定义大数据面板科技仓模式下方的展示标语，展示标语可设置为静态或动态形式，例如：“距离高考100天”。</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39.系统具有抗丢包功能，采用了数据冗余编解码算法，实现在网络丢包严重的网络环境下音频播放无卡顿，可支持37.5%以上丢包率，为广播系统提供了高可靠的网络音频传输技术保障，全面提升了音频的稳定性与流畅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40.支持多套定时打铃方案同时启用，每套定时打铃方案支持多套任务同时进行，支持一键启用/停用所有方案。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41.支持离线定时打铃功能，在终端断网断电的情况下，实现定时打铃自动播放。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42.定时打铃支持任意条数的定时任务在本方案或跨方案克隆，任务执行与停止控制、定时任务禁用与启用功能。支持一键方案调配功能，可以实现一键调课功能，支持批量一键修改打铃铃声，支持时模式、日模式、周模式、月模式和年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43.编程定时任务，支持编程多套定时方案，支持选择任意终端和设置任意时间；支持定时任务执行测试、设置重复周期。支持定时任务多种音源选择（音乐播放、终端采集）。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44.支持批量修改定时任务的时间、音量、执行终端，支持对定时任务进行批量导入导出。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45.支持终端短路输入联动触发，可任意设置联动触发方案和触发终端数量，触发方案包括短路输出、音乐播放、巡更警报等。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46.支持定时巡更功能，支持自定义巡更任务的执行时间及重复周期，可自定义指示灯闪烁间隔时间0-30s。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47.支持设置节假日或特殊日期，实现指定时间停用所有定时任务。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48.用户可选择特定的终端设备，并设定具体的时间点，系统将在该时间点自动对选定的终端执行音量均衡调整，可以对音量进行等比例的设置，提升听觉体验。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49.具有定时插播模式，可设置执行时间点范围、间隔时间，批量自动生成打铃任务，无需逐条编辑，简便轻松。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50.支持终端音频采播功能，实现听力考试语音文件采播。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51.支持配置指定终端在指定时间段内启用考试模式，考试模式下，数模备份能进行相互切换，支持一键结束所有设备的考试模式。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52.具有启用考试模式功能，支持配置终端冻结时间，在终端被冻结期间禁止终端执行任务，适用于考试或休息等场景。考试模式下，数模备份能进行相互切换，出现断网、断电的异常情况下，系统采用实时系统监测及设备自检技术，听力备份切换延时小于0.03秒，真正实现无卡顿、无丢字、无延时的考试听力备份效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53.具有一键巡检功能，支持拾取现场音箱声音状态并回传给系统，具有音频相似度（DTW）检测技术，可逐个终端自动比对回传的数据与任务播放的数据，将音频相似度比对结果输出报告，方便快速运维，确保现场音频播放正常。</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54.具有终端列表的导入/导出功能，定时打铃的导入/导出功能，终端自动上线、终端手动添加使用、音量批量编辑。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55.支持终端异常断电/断网监测，后台可显示终端异常状态，并可显示设备运行状态、终端资源使用率、外接设备状态、设备本地点播状态。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56.支持设置打铃任务和定时任务时选择听书模式。在此模式下，用户可以选择循环播放或随机播放。听书模式具有记忆功能，能够记住上次播放的进度，继续从上次中断处播放。允许用户定义上次的播放进度、定时设置和播放次数、任务结束时间管理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57.具有任务回收站，支持将删除的定时打铃或定时任务放置在此模块中，可实现一键恢复/删除操作。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58.支持终端音量均衡调节，可自定义配置执行时间、执行终端，系统将在该时间点自动对选定的终端执行对音量进行等比例调节。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59.支持终端防拆报警，终端拆卸触发警报或其他终端联动触发警报；支持报警任务自动解除报警功能。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60.系统支持监控配置，支持客户端接入6路视频监控信号，用户实时查看与设备绑定的监控点现场画面。此外，客户端还具备对特定监控设备关联的广播设备进行广播的功能。系统提供了包括移动侦测、越界侦测、区域入侵侦测、目标进入区域、目标离开区域、遮挡报警、徘徊行为检测监控的配置，并能自动触发预设的音频报警，实现实时告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61.内置TTS文本转语音功能，支持文本转语音，可调整1-10语速、循环次数、选择语音包，支持上传/下载音频文件和查看TTS转换日志。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62.支持广播接收方提示音，广播接收方响应广播任务时，加入“叮咚”提示音。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63.支持扩展电话广播功能，通过IP网络电话接口，可接入外线电话或程控交换机，实现电话发起全区广播、分区广播、终端对讲的功能。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64.支持对接高精准基于GPS的定时系统，可脱离因特网独立进行广播系统授时，使得系统时间误差每年小于1/300000秒。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65.支持设置广播超时自动挂断和对讲超时自动挂断功能，设置后按照规定时间自动结束任务。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66.具有数字混音功能，支持任务自定义混音配置，支持对各端的广播/对讲/终端点播任务设置混音配置。支持麦克风前景音与背景音的配置选项，并允许用户调节背景音的音量强度。</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6F309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FF85C6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r>
      <w:tr w14:paraId="29007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1F56FBF1">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音源设备</w:t>
            </w:r>
          </w:p>
        </w:tc>
      </w:tr>
      <w:tr w14:paraId="4333E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0"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485649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2B100E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话筒</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7E784C7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话筒带前奏音（开启时，有前奏音乐放出），具备有灯环提示功能，具有良好的抗手机、电磁、高频干扰能力。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1.换能方式：驻极体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2.指向性：心型指向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3.频率响应：40Hz-16kHz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4.灵敏度：-43dB±2dB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5.前奏音灵敏度：-50dB±2dB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6.钟声提示：带钟声提示功能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7.线材配备：10米（卡农母头转6.35音频线）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8.咪杆长度 ：420mm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9.尺寸：125 x 150 x 455mm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10.重量：0.67kg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11.电源：~AC 220/50Hz（电源适配器DC 11.4V）；电池：DC9V</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36A145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049EB38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4F908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8"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22C1469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12D0DA9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前置放大器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2B33139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1.具有多路话筒、音频以及紧急信号输入线路，单通道输出的前置放大器。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2.适用于对普通音源进行前级放大。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1.标准机柜式设计（2U），人性化的设计，考究的工艺，尽显高档气质。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2.具有5路话筒（MIC）输入接口、3路标准信号线路（AUX）输入接口、2路紧急线路（EMC）输入接口。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3.MIC5具有最高优先、强行切入优先功能；MIC5和EMC最高优先权限功能可通过拨动开关交替选择，客户可根据使用情况选择优先。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4.紧急输入线路具有二级优先，强行切入优先功能。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5.MIC1、2、3、4、5和2路紧急输入（EMC）通道均附设有线路辅助输入接口功能。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6.MIC1、2、3、4和AUX1、2、3可交叉混合输出；其中MIC1灵敏度可根据项目现场应用通过电位器灵活调节。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7.话筒（MIC）输入通道和线路（AUX）输入通道均可独立调校音量，并设有总音量控制旋钮。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8.设有高音（TREBLE）和低音（BASS）独立调节。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9.具有默音深度调节旋钮和EMC输入增益调节旋钮。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10.MIC2、3、4、5通道灵敏度可通过拨码开关选择。</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1.话筒2-5的输入灵敏度：MIC:5mV/60mV切换（600Ω非平衡）；线路2、3、4 RCA:350mV/2V切换（10KΩ非平衡）；线路5 RCA:350mV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2.话筒1输入灵敏度：MIC:5~150mV/600Ω非平衡；线路RCA:15~600MV/10KΩ非平衡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3.辅助1-3输入灵敏度：AUX1、2、3:350mV/10KΩ非平衡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4.EMC1-2输入灵敏度：MIC:5mV～25mV/600Ω非平衡；线路RAC:200mV～1000mV/10KΩ非平衡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5.频率响应：20Hz-20kHz(±3dB)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6.信噪比：MIC输入:64dB；AUX输入:80dB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7.音调调节：低音:100Hz（±10dB）；高音:10kHz（±10dB）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8.电源：～220V 50Hz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9.电源功耗：≤10W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10.尺寸（W×D×H）：484×302.5×88mm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11.重量：4.54kg</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2C15B9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46D399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3CF46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5D6C0EF2">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消防联动设备</w:t>
            </w:r>
          </w:p>
        </w:tc>
      </w:tr>
      <w:tr w14:paraId="76FB3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EEA29B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F5B70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报警采集器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69ACCC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IP报警采集器。适用于学校、办公楼宇、会议中心、报警中心、地铁管理中心等场所。用来接受外部系统干接点触发联动信号，通过网络数字化传输。让系统执行预设定的报警任务或音源采集功能。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1.19英寸机柜式箱体设计，采用全金属材料加工，具有良好的抗撞击能力；工业级喷漆工艺，让机器外观有更好的保护及观感。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2.面板支持一键复位报警任务功能，方便维护检修或排除故障后消除提示。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3.具有市电AC220V电压插座接口和DC24V直流电源接口，两种电源模式备份选择。</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4.具有1组线路（AUX IN）输入接口，独立音量电位器调节音量大小。支持本地音源输入采集功能。支持音频信号自动触发执行采集任务功能。音频输入带状态灯指示。当输入音频信号过大时，削峰状态指示灯点亮。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具有16路(开关量)短路输入接口，支持服务器端配置相应预设功能；具有8路(开关量)短路输出接口，支持服务器端任意配置相应预设输出。每1路(开关量)短路输入和输出采用独立的LED状态指示。面板上的24个LED指示灯，其中16个对应显示短路信号的输入，8个对应显示短路信号的输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6.支持远程固件升级，支持通过网络对设备进行维护，减轻人员工作强度。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1.网络接口：标准RJ45输入×2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2.传输速率：100Mbps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3.支持协议：TCP/IP、UDP、IGMP、ICMP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4.AUX输入灵敏度(非平衡)：350mV 标准RCA端子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5.短路接口：干接点输入工业标准3.81mm压线端子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6.工作环境温度：5℃～40℃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7.工作环境湿度：20%～80%相对湿度，无结露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8.输入电源：～190-240V 50-60Hz/备用电源DC24V 1.5A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9.净重：2.5kg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10.尺寸（W×D×H）：484×216.2×57mm</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AC72FA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313EAC8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55C4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0BAA06E2">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其它配套设备</w:t>
            </w:r>
          </w:p>
        </w:tc>
      </w:tr>
      <w:tr w14:paraId="64DC6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1AB6EC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F6853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IP网络音箱</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0247B9D">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IP网络音箱，适用于普通教室、多媒体教室、办公室、会议室、监狱、医院科室、地铁等场所。用于播放提醒语音或背景音乐节目。同时还可以作为本地广播扩音使用。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1.音箱采用专业一体化壁挂式音箱设计，整机结构非常坚固，箱体符合声音共振原理设计理念。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2.具有1路线路（AUX）输入接口，支持网络音量调节，支持断网本地扩声功能，支持背景伴奏预置功能。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3.可扩展无线音频模块，实现无线麦克风进行本地扩音。可扩展连接蓝牙接收器实现接收蓝牙音频进行本地扩声。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4.具有1路短路输入接口。支持软件自定义，实现报警触发媒体库音乐播放或音量调节功能。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5.主音箱内置2×20W（MAX）的双通道D类数字功率放大器，1路可扩展外接到副音箱。音质细腻，功率强劲；具有网络音量设置。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6.内置网络音频解码功能，支持MP3、WAV、FLAC、OGG、AAC、OPUS等主流音频格式，兼容8kHz-48kHz全采样率，支持播放8kHz、16kHz、32kHz、44.1kHz、48kHz采样率的音频。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7.内置DSP音频处理，支持超低延时数字混音，10段EQ均衡配置。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8.内置2级优先设置：（1）网络报警信号优先AUX和网络背景音乐信号。（2）网络背景音乐信号和本地音频输入，可以根据需要由用户自定义优先级设置。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9.支持远程固件升级，通过网络对终端设备进行维护，有效减轻维护人员的工作强度。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10.系统采用数据冗余编解码算法，系统支持抗丢包恢复功能，系统开启抗丢包恢复功能后，网络丢包37.5%时音频播放无卡顿。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11.支持播放系统采播任务，在局域网内，播放端延时&lt;5ms（音源输出端与终端音频播放端对比）。</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1.网络接口：标准RJ45输入×1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2.传输速率：100Mbps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3.支持协议：TCP/IP、UDP、IGMP、ICMP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4.音频格式：支持MP3、WAV、FLAC、OGG、AAC、OPUS等主流音频格式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5.音频模式：16位CD级音质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6.采样率：8kHz-48kHz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7.辅助线路输入电平：350mV 工业标准3.81mm压线接线端子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8.频率响应：80Hz-16kHz(+1dB/-3dB)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9.谐波失真：≤1%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10.信噪比：≥68dB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11.输出功率：2×20W（MAX）</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12.最大声压级：90dB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13.灵敏度：80dB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14.整机功耗：24W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15.短路输入：干接点输入 工业标准3.81mm压线端子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16.工作环境温度：5℃～40℃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17.工作环境湿度：20%～80%相对湿度，无结露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18.输入电源：DC12V/2A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19.主箱净重：1.6kg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20.尺寸（W×D×H）：135×130×250mm</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378C63C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469A8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只</w:t>
            </w:r>
          </w:p>
        </w:tc>
      </w:tr>
      <w:tr w14:paraId="4523D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BE2C4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2CC31C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电源管理器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1C80D4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1.设备采用标准1U机箱设计。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2.8通道电源时序打开/关闭。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3.远程控制（上电+24V直流信号）8通道电源时序打开/关闭—当船型开关处于off位置时有效。支持配置CH1和CH2通道为受控或不受控状态。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4.当远程控制有效时同时控制后板ALARM（报警）端口导通以起到级联控制ALARM（报警）功能。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5.单个通道最大负载功率2200W，所有通道负载总功率达6000W。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6.输入连接器：大功率线码式电源连接器。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7.输出连接器：多用途电源插座。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8.USB输出接口，可以接LED灯。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1.额定输出电压：AC 220V 50Hz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2.额定输出电流：30A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3.可控制电源：8路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4.每路动作延时时间：1秒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5.供电电源：VAC，220V 50/60Hz ，30A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6.单路额定输出电源：10A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7.功耗：≤10W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8.工作温度：-10~45℃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9.相对湿度：＜90%，无凝霜，无结露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10.尺寸（W×D×H）：484×258.5×45mm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11.重量：4.2kg</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3E506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C7C8B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7B86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0D270066">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园长室设备</w:t>
            </w:r>
          </w:p>
        </w:tc>
      </w:tr>
      <w:tr w14:paraId="0BD03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0"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6874B3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5994AC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AI广播话筒</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20219D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适用于各种呼叫中心、报警中心、值班室、领导办公室等场合使用。可实现对系统中的扩声终端进行单向广播（点对点、分区或全区），或向对讲设备发起双向对讲、多方会讨通话和监听等功能。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1.桌面式设计，自带10.1英寸高清IPS屏幕，分辨率为1024x600，显示清晰，支持触摸操控。支持进入休眠、低功耗省电模式，支持账号密码管理。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2.自带数字键，功能键界面。支持呼叫分区及多个分区、呼叫全区广播；支持直接操作呼叫或对讲任意终端；支持直接操作监听（环境监听）任意终端根据实际环境，监听距离达到5m。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3.具有自定义按钮功能，支持自定义音乐播放、对讲、广播功能；具有紧急报警按钮，支持一键报警广播功能。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4.内置2×3W（MAX）全频高保真扬声器单元，可对通话声音清晰还原，保证通话效果。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5.具有1路USB接口，支持本地音频文件自由点播播放，同时支持定制加密管理UKey功能。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6.具有1路3.5mm 耳机输出接口和1路3.5mm MIC输入接口，匹配市场上绝大多数的耳机和便携式麦克风。</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7.具有1路音频线路输出接口，可外扩功率放大器；具有1路音频线路输入接口，提供多音源传输。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8.具有1路报警触发短路输出接口，级联外扩警示设备或控制门禁；具有1路短路输入接口，可以用作触发预置语音提示（或报警），亦可用于控制门禁联动输入短路信号。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9.内置网络音频解码功能，支持MP3、WAV、FLAC、OGG、AAC、OPUS等主流音频格式，兼容8kHz-48kHz全采样率，支持播放8kHz、16kHz、32kHz、44.1kHz、48kHz采样率的音频。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10.设备采用ARM架构高性能四核CPU芯片和专属音频算法处理技术，设计成小型化硬件模组，内置DSP音频处理，支持超低延时数字混音，10段EQ均衡配置。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11.支持远程播放、本地点播功能，支持音源从USB、本地存储、网络存储获取，可将音源播放到系统内任意终端；支持100级自定义音频优先级默音控制(支持多路信号放大、混音、三级优先控制、音调调节）。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12.支持求助信号铃声、闪灯提示，一键接受求助、对讲功能，同时也可以支持免提通话和接收广播，实现快速链接。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13.设备支持全双工双向对讲功能，同时还支持12路多方会议通话功能，可扩展至128路多方对讲和通话(需另外定制)，支持多方通话可视化展示。设备自带回声消除抑制功能，保证通话效果更为清晰。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14.支持自动接听、手动接听，支持自定义接听提示音；支持转移时间、无人接听时间、呼叫等待时间自定义设置。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15.内置智能语音识别唤醒功能，支持语音控制任务执行、结束、上一曲、下一曲。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16.支持节假日祝福图片显示，可自定义祝福图片显示，支持歌曲歌词同步显示。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17.支持本地音量设置、均衡音量控制、任务音量控制。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18.支持广播系统设备列表管理、状态实时监测和显示。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19.支持本地IP、DHCP、IPv4、域名管理，支持服务器连接与状态监测。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20.支持远程固件升级，通过网络对终端设备进行维护，有效减轻维护人员的工作强度。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21.系统采用数据冗余编解码算法，系统支持抗丢包恢复功能，系统开启抗丢包恢复功能后，网络丢包37.5%时音频播放无卡顿。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1.网络接口：标准RJ45输入×2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2.支持协议：TCP/IP、UDP、IGMP、ICMP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3.音频格式：支持MP3、WAV、FLAC、OGG、AAC、OPUS等主流音频格式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4.采样率：8kHz-48kHz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5.传输速率：100Mbps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6.音频模式：16位CD级音质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7.显示屏尺寸：10.1英寸</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8.屏幕分辨率：1024x600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9.屏幕类型：IPS显示屏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10.键盘类型：虚拟QWERTY键盘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11.键盘输入方式：触控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12.本地喇叭输出功率：8W(MAX)</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13.总谐波失真：≤1%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14.频率响应：80Hz-16kHz(+1dB/-3dB)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15.信噪比：≥65dB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16.PHONE OUT输出阻抗及最大功率：32Ω，40mW（MAX)</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17.LINE OUT输出电平：1000mV 工业标准压线接线端子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18.LINE OUT输出阻抗：470Ω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19.LINE IN输入灵敏度：350mV 工业标准压线接线端子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20.MIC输入灵敏度（非平衡）：120mV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21.USB接口：USB2.0速率/480Mbps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22.短路输入：干接点输入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23.短路输出：最大1A/30VDC干接点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24.工作温度：5℃～40℃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25.工作湿度：20%～80%相对湿度，无结露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26.整机功耗：≤12W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27.输入电源：DC12V/1.5A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28.净重：1.02kg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29.尺寸（W×D×H）：272.6×144.3×67.9mm</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54D914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04A9B5F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31871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23CA0C9C">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前端设备</w:t>
            </w:r>
          </w:p>
        </w:tc>
      </w:tr>
      <w:tr w14:paraId="61C07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6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D478A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6E0E6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IP网络音箱</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7FDC0D2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IP网络音箱，适用于普通教室、听力考试教室、多媒体教室、办公室、会议室、监狱、医院科室、地铁等场所播放录制语音文件或背景音乐节目,同时支持本地广播扩音。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1.音箱箱体采用高密度木质材料设计，具有防震、耐用性、外观精致美观等优点。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2.具有1路线路（AUX）输入接口，支持网络音量调节，支持断网本地扩声功能，支持背景伴奏预置功能。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3.可扩展无线音频模块，实现无线麦克风进行本地扩音。可扩展连接蓝牙接收器实现接收蓝牙音频进行本地扩声。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4.具有1路100V定压信号备份输入接口，在机器无网络的状态下切换到备份通道，避免本地信号与备份信号串扰。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支持网络与模拟100V主备切换功能。支持断电或断网自动切换到模拟100V定压备份线路，听力备份切换延时小于0.03秒，切换过程无延时、无卡顿、不掉字，不影响正常播出；当网络、供电恢复正常，自动切换到主通道，切换时间小于0.03秒，切换过程无延时、无卡顿、不掉字，不影响正常播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6.主音箱内置2×20W（MAX）的双通道D类数字功率放大器，一路外接到副音箱，采用高、低音分频设计；音质细腻，功率强劲；具有网络音量设置。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7.内置网络音频解码功能，支持MP3、WAV、FLAC、OGG、AAC、OPUS等主流音频格式，兼容8kHz-48kHz全采样率，支持播放8kHz、16kHz、32kHz、44.1kHz、48kHz采样率的音频。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8.内置DSP音频处理，支持超低延时数字混音，10段EQ均衡配置。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9.内置3级优先设置：（1）网络报警信号优先AUX和网络背景音乐信号及100V模拟备份信号。（2）网络背景音乐信号和本地音频输入，可以根据需要由用户自定义优先级设置。（3）100V模拟备份信号为最低优先。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10.支持远程固件升级，支持通过网络对设备进行维护，减轻人员工作强度。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11.该设备配备U段无线头戴话筒，具备本地寻呼扩声功能，采用单通道双天线设计，频率范围覆盖640MHz~690MHz，并且通过红外对频技术实现频率匹配。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12.系统采用数据冗余编解码算法，系统支持抗丢包恢复功能，系统开启抗丢包恢复功能后，网络丢包37.5%时音频播放无卡顿。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13.支持播放系统采播任务，在局域网内，播放端延时&lt;5ms（音源输出端与终端音频播放端对比）。</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1.网络接口：标准RJ45输入×1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2.传输速率：100Mbps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3.支持协议：TCP/IP、UDP、IGMP、ICMP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4.音频模式：16位CD级音质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5.AUX输入灵敏度(非平衡)：350mV 工业标准5.08mm压线端子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6.频率响应：80Hz-16kHz(+1dB/-3dB)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7.谐波失真：≤1%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8.信噪比：≥68dB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9.输出功率：2×20W(MAX)</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10.最大声压级：98dB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11.灵敏度：85dB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12.整机功耗：60W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13.备份100V输入：HB9500型接线端子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14.工作环境温度：5℃～40℃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15.工作环境湿度：20%～80%相对湿度，无结露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16.输入电源：~220V 50Hz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17.主箱重量：3.4kg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18.副箱重量：2.4kg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19.尺寸（W×D×H）：180×203×280mm</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6B0401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7A33D4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r>
      <w:tr w14:paraId="7D37F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389921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03189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IP网络功放终端</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3B310D2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安装在各个广播管理区域的弱电间或分控机房，内置高保真功率放大器，用于大厅、走廊、室外等区域的节目播放和本地广播。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1.标准19英寸机架设计，黑色氧化铝拉丝面板，坚固的抽手，专业的机械组装工艺，机器外观非常高档。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2.工业级3.4英寸LCD显示屏，可以清晰显示大多数点阵图案和机器工作状态；支持红外功能，搭配红外遥控器可实现点播服务器节目库任意内容、可控制播放/暂停，操作灵活简单。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3.设备采用嵌入式计算机技术和DSP音频处理技术设计。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4.内置1路网络硬件音频解码模块，支持TCP/IP、UDP，实现网络化传输16位CD音质的音频信号。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5.内置高保真专业数字功放，具有60W定压100V功率输出。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6.1路线路（AUX）和1路话筒（MIC）输入接口，具有独立的音量和高低音调节电位器控制，支持断网本地寻呼功能。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7.1路EMC输入接口，输入紧急报警语音信号为直通，具有最高优先级。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8.1路音频信号辅助输出接口，可扩展外接功率放大器，标准的莲花座接口，布线连接非常方便。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9.1路三线制音控强切输出接口，无需强切电源。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10.内置智能电源管理，无音乐或呼叫时，自动切断功放电源，有信号时自动打开功放电源，支持IP软件编程预打开功放电源功能。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11.内置3级优先设置：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EMC为最高优先。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网络报警信号优先MIC,AUX和网络背景音乐信号。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MIC优先AUX和网络背景音乐信号。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AUX和网络背景音乐为同级，无任何优先。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12.支持缄默强度预置减少功能，支持背景伴奏预置功能；支持状态灯显示，包括电平指示灯、保护指示灯、待机指示灯等。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13.兼容路由器、交换机、网桥网关、Modem、Internet、2G、3G、4G等任意网络结构。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14.数字化产品，扩容方便，不受地理位置限制，无需增加机房管理设备，采用共网免线路施工的设计理念，安装简便。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15.支持广播系统对终端进行远程固件升级，无需到终端本地升级，减轻维护人员工作强度。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16.具有USB播放功能，接入U盘。搭配红外遥控器可实现播放任意一首歌曲和播放上一曲、下一曲、暂停、停止等功能（或选择面板按键操作）。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17.一路短路输入，可以用作触发预置语音提示（或报警），亦可用于控制门禁联动输入短路信号。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18.自带1路100V定压功率备份输入接口，可灵活组成一主多备、多主一备、多主多备的高可靠公共打铃系统。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19.内置主备切换检测模块，断网断电以及本机故障时0.3秒内切换到备份功率输入，主备切换过程无卡顿、不掉字。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1.网络接口：标准RJ45输入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2.传输速率：100Mbps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3.支持协议：TCP/IP，UDP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4.音频格式：MP3</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5.音频模式：16位CD音质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6.采样率：8kHz～48kHz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7.EMC输入灵敏度：775mV  (非平衡）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8.AUX输入灵敏度：350mV  (非平衡）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9.MIC输入灵敏度：5mV   (非平衡）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10.AUX输出幅度：1000mV  2路莲花座输出接口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11.AUX输出阻抗：470Ω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12.高音提升、衰减：±10dB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13.低音提升、衰减：±10dB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14.USB接口：最大支持16G内存U盘接入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15.输出功率*：60W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16.整机功耗**：30W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17.待机功耗：＜10W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18.频率响应：80Hz～16kHz   +1/-3dB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19.谐波失真：≤1%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20.信噪比：＞65dB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21.输出方式：100V定压输出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22.短路输入：干接点输入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23.保护电路：直流输出、过载、过温、短路保护电路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24.工作环境温度：5℃～40℃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25.工作环境湿度：20%～80%相对湿度，无结露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26.输入电源：~220V 50Hz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27.尺寸：484 x 346 x 88mm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28.净重（kg)：6.8kg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*此功率是按CEA-2006-B/CEA-490-A标准使用20ms脉冲1kHz正弦波在1%总谐波失真下测量得出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**依据GB4943.1-2022测试手法：在1kHz正弦波额定负载1/8功率条件下测得</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6A00C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5722AF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1F020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1C143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8C0666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壁挂音箱</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D85D15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1.室内壁挂音箱，采用高密度纤维板，优雅外观设计，白色贴皮工艺，有效防止共振。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2.5寸全频喇叭，搭配高透声率声学网布，可防止灰尘或液体进入影响音质。增加使用寿命，并最大程度降低对声音的衰减。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3.自带挂扣悬挂系统，安装方便快捷。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4.内置高性能100V音频变压器，能够减少电路中因阻抗产生的损耗。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5.适用于酒店，商场，学校等。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1.额定功率（100V）：6W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2.额定功率（70V）：3W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3.灵敏度：89dB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4.阻抗：黑: COM  红：1.67KΩ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5.频率响应（-10dB）：120Hz-20kHz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6.喇叭单元 ：5"×1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7.尺寸（宽*深*高）：137×125×222mm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8.重量：1.33kg</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58D573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70C7F2A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只</w:t>
            </w:r>
          </w:p>
        </w:tc>
      </w:tr>
      <w:tr w14:paraId="52781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2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EFFB5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E2248C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IP网络功放终端</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DF2C9C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安装在各个广播管理区域的弱电间或分控机房，内置高保真功率放大器，用于大厅、走廊、室外等区域的节目播放和本地广播。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功能特点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1.标准19英寸机架设计，黑色氧化铝拉丝面板，坚固的抽手，专业的机械组装工艺，机器外观非常高档。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2.工业级3.4英寸LCD显示屏，可以清晰显示大多数点阵图案和机器工作状态；支持红外功能，搭配红外遥控器可实现点播服务器节目库任意内容、可控制播放/暂停，操作灵活简单。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3.设备采用嵌入式计算机技术和DSP音频处理技术设计。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4.内置1路网络硬件音频解码模块，支持TCP/IP、UDP，实现网络化传输16位CD音质的音频信号。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5.内置高保真专业数字功放，具有60W定压100V功率输出。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6.1路线路（AUX）和1路话筒（MIC）输入接口，具有独立的音量和高低音调节电位器控制，支持断网本地寻呼功能。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7.1路EMC输入接口，输入紧急报警语音信号为直通，具有最高优先级。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8.1路音频信号辅助输出接口，可扩展外接功率放大器，标准的莲花座接口，布线连接非常方便。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9.1路三线制音控强切输出接口，无需强切电源。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10.内置智能电源管理，无音乐或呼叫时，自动切断功放电源，有信号时自动打开功放电源，支持IP软件编程预打开功放电源功能。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11.内置3级优先设置：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EMC为最高优先。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网络报警信号优先MIC,AUX和网络背景音乐信号。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MIC优先AUX和网络背景音乐信号。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AUX和网络背景音乐为同级，无任何优先。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12.支持缄默强度预置减少功能，支持背景伴奏预置功能；支持状态灯显示，包括电平指示灯、保护指示灯、待机指示灯等。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13.兼容路由器、交换机、网桥网关、Modem、Internet、2G、3G、4G等任意网络结构。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14.数字化产品，扩容方便，不受地理位置限制，无需增加机房管理设备，采用共网免线路施工的设计理念，安装简便。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15.支持广播系统对终端进行远程固件升级，无需到终端本地升级，减轻维护人员工作强度。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16.具有USB播放功能，接入U盘。搭配红外遥控器可实现播放任意一首歌曲和播放上一曲、下一曲、暂停、停止等功能（或选择面板按键操作）。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17.一路短路输入，可以用作触发预置语音提示（或报警），亦可用于控制门禁联动输入短路信号。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18.自带1路100V定压功率备份输入接口，可灵活组成一主多备、多主一备、多主多备的高可靠公共打铃系统。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19.内置主备切换检测模块，断网断电以及本机故障时0.3秒内切换到备份功率输入，主备切换过程无卡顿、不掉字。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1.网络接口：标准RJ45输入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2.传输速率：100Mbps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3.支持协议：TCP/IP，UDP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4.音频格式：MP3</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5.音频模式：16位CD音质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6.采样率：8kHz～48kHz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7.EMC输入灵敏度：775mV  (非平衡）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8.AUX输入灵敏度：350mV  (非平衡）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9.MIC输入灵敏度：5mV   (非平衡）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10.AUX输出幅度：1000mV  2路莲花座输出接口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11.AUX输出阻抗：470Ω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12.高音提升、衰减：±10dB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13.低音提升、衰减：±10dB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14.USB接口：最大支持16G内存U盘接入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15.输出功率*：60W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16.整机功耗**：30W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17.待机功耗：＜10W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18.频率响应：80Hz～16kHz   +1/-3dB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19.谐波失真：≤1%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20.信噪比：＞65dB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21.输出方式：100V定压输出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22.短路输入：干接点输入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23.保护电路：直流输出、过载、过温、短路保护电路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24.工作环境温度：5℃～40℃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25.工作环境湿度：20%～80%相对湿度，无结露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26.输入电源：~220V 50Hz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27.尺寸：484 x 346 x 88mm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28.净重（kg)：6.8kg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*此功率是按CEA-2006-B/CEA-490-A标准使用20ms脉冲1kHz正弦波在1%总谐波失真下测量得出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**依据GB4943.1-2022测试手法：在1kHz正弦波额定负载1/8功率条件下测得</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CF0757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EE339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C021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4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5DF5B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99730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音柱</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3D38EC0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产品介绍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外壳采用铝合金材料，配可调节多种角度支架，安装方便；专业的表面处理工艺，防水防锈；匹配2路扬声器单元，音质更好。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1．额定功率（100V）：7.5W,15W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2．额定功率（70V）：3.8W,7.5W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3．灵敏度：91dB±3dB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4．阻抗：黑:COM白:1.3KΩ绿:670Ω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5．频率响应：50Hz-18KHz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6．喇叭单元：4"×1,2.5"×1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7．防护等级：IP66</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8．尺寸：150×125×315mm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9．重量：2.4kg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10.材料：铝合金</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1A5ED6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1EBB23A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只</w:t>
            </w:r>
          </w:p>
        </w:tc>
      </w:tr>
      <w:tr w14:paraId="5E5D3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6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3D050A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3850B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交换机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27485B1">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16个10/100/1000Base-TRJ45端口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支持商云APP端及Web端远程管理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支持ERPS环网协议，RPL配置，支持环网数5，收敛时间≤50ms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支持智能开局、异常告警、快速排障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支持802.1QVLAN、Q0S、带宽控制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支持端口流量统计、端口监控、端口汇聚、端口隔离</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支持线缆检测、环回保护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支持云管理、VLAN隔离、标准交换三种模式</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D8C82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6214E9E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4268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56F9B2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材料费（元）</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25F62C6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6F9E681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440D7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2B67AC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系统集成技术服务费</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384B86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778EF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71C7E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34B831C4">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2.智慧教学系统</w:t>
            </w:r>
          </w:p>
        </w:tc>
      </w:tr>
      <w:tr w14:paraId="6F093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6B5FA6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序号</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0086B3D">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货物名称</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BE5F1B9">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技术指标及要求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5B1C1A7">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数量</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CD7216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r>
      <w:tr w14:paraId="78487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0"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2B9F67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DAC65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65寸幼教一体机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74F5B5B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一、整体设计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1.整机外观无危险锐利边缘及危险锐利尖端，转角及边框部位都经倒圆或者倒角处理，且倒圆半径不小于10mm 或者倒圆弧长不小于 15mm。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2.整机屏幕采用65英寸超高清LED 液晶显示屏，屏幕支持3840*2160分辨率。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3.为防止儿童磕碰受伤，整机转角处采用内置硅胶防撞条设计，保护儿童安全。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4.整机玻璃厚度不超过4mm，表面书写硬度≥9H，具备防眩光效果。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5.支持护眼模式，可开启/关闭护眼模式。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6.整机采用红外触控技术，可支持≥30点触控，支持多人同时操作书写。</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7.最低书写高度≤3mm，书写延时低于100ms，触摸响应时间≤10ms，支持手指和笔触摸书写。</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8.触摸屏具有防遮挡功能，触摸接收器在单点或多点遮挡后仍能正常书写，老师可进行课堂操作。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9.整机内置无线传输模块，无任何外接或转接天线,网卡，即可实现Wi-Fi无线上网连接，AP无线热点发射，WIFI支持2.4G/5G频段。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10.整机天线采用隐藏式方式，无外露天线。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11.整机支持独立摄像头设计，摄像机拍摄的像素≥1100万像素数。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12.整机摄像头采用卡通设计，外观颜色与整机颜色保持一致，保证与整机协调统一。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13.节能模式未开启后，当设备在五分钟内处于无信号 接收状态且无人操作时，设备自动关机。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14.具备手动选择标准，冷色、暖色的色温模式。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15.内置扬声器。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16.整机的内置扬声器采用覆盖式透声布，防止其他异物进入扬声器。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二、内置OPS电脑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1.CPU：Intel酷睿系列 i5十代或以上CPU</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2.内存：8GB DDR4笔记本内存或以上配置。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3.硬盘：256GB或以上SSD固态硬盘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4.机身采用热浸镀锌金属材质，采用智能风扇低噪音散热设计。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5.采用按压式卡扣，无需工具就可快速拆卸电脑模块。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6.和整机的连接采用万兆级接口，传输速率≥10Gbps。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三、内置幼教资源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1.系统资源严格依据《3-6岁儿童学习与发展指南》与 《幼儿园指导纲要》编制而成，资源内容涵盖健康、语言、社会、科学、艺术等五个领域。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2.系统提供相对成体系的课程，不仅仅是课件，老师授课一键调用资源及其方便简单。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系统提供的主题课程，支持电子书、课程动画，并具有快乐互动、教学目标、教学计划、导入活动、活动延伸、游戏王国、遮屏等拓展功能。包含不少于4套课程共148册，其中整合课堂类课程不少于40册，分科课堂类课程不少于30册，多元智能类课程不少于38册，主题类课程不少于40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系统提供教学云课，包含“示范课”、“说课”、“教案”三大教学资源。其中“示范课”讲课资源不少于120个视频，方便老师快速了解课程的设置以及授课方式方法；“说课”资源不少于130个视频，包含创意绘本和专注力的视频讲解；“教案”资源不少于82套，包括主题课程和特色课程配套教师用书PDF，支持老师下载电子档保存携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5.系统提供活动方案，包含“区角活动”、“游戏活动”、“节日活动”、“环创活动”、 “图库资源”5大类幼儿园辅助资源，；其中4大活动不少于110个，图库资源不少于500张，让课程更丰富，教学更简单。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6.系统提供的电子白板支持白板软件教学，可以进行书写、擦除、重点标注等，支持调整笔的粗细和九种以上字体颜色自定义，支持保存、撤销白板教学内容。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7.系统资源涉及到flash、swf、jpg、png、mp3、mp4共计6种媒体类型，幼教系统资源总大小在90G以上。</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四、内置教学软件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1.为使用方全体教师配备个人账号，形成一体的信息化教学账号体系；根据教师账号信息将教师云空间匹配至对应学校、学科校本资源库。支持通过数字账号、微信二维码、硬件密钥方式登录教师个人账号。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2.互动教学课件支持定向精准分享：分享者可将互动课件、课件组精准推送至指定接收方账号云空间，接收方可在云空间接收并打开分享课件。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3.互动教学课件支持开放式云分享：分享者可将互动课件、课件组以公开或加密的web链接和二维码形式进行分享，分享链接可设置访问有效期。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提供拼音卡片、古诗词、汉字卡片、中文听写、网络画板、字母卡片、英汉词典、英文听写、化学实验、元素周期表、化学方程式、物理实验、星球工具、藏文卡片等至少20种学科工具，可一键插入课件。同时为方便不同学科教师使用，学科工具应支持教师自主设置在首页显示的功能，且该设置在备课和授课端之间可以同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5.在备课场景中搜索课件库课件资源，具有不少于15万份的课件资源，支持整份课件或按照课件页插入课件中。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6.云教案与云课件可一对多关联绑定，产生绑定后，在课件页和教案页均支持在同一面板打开关联的云课件或云教案预览，便于老师备课时相互对照。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7.支持浏览和插入国际音标表，可直接点击发音，支持已整表和单个音标卡片插入。支持智能将字母、单词、句子转写为音标，并可一键插入到备课课件中形成文本。</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8.提供将Word转换为云教案的能力，支持解析文本、表格等通用元素。</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6B52BF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5CC298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286F6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14845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84718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移动支架</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55965F2C">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1.移动支架通过防倾斜实验，正负10度倾斜角度下不能翻倒；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2.承挂≥100kg，壁挂高度可调；整体高度≥1610mm；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3.支撑立杆采用壁厚≥2mm方通冷轧钢材质，表面酸洗工艺静电喷涂；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4.脚轮为万向轮，聚氨酯（PU）材质，均带脚刹，直径不小于∮75mm；</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0A130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BBC2F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95CCD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0"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32C45B7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30516D6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晨检机器人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0B38091">
            <w:pPr>
              <w:keepNext w:val="0"/>
              <w:keepLines w:val="0"/>
              <w:widowControl/>
              <w:suppressLineNumbers w:val="0"/>
              <w:spacing w:after="220" w:afterAutospacing="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1.无接触式晨检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通过儿童人脸识别、儿童体征筛查等AI识别技术，根据不同身高儿童自适应实现额温、手部、口部、眼部，身高，体重，BMI分析等健康相关筛查的全流程无接触晨检方案。为节省检测时间，所有功能需要在同一设备上完成，避免多设备联动，造成流程缓慢。设备联网后，数据实时上传云端服务器，方便家长查看与园所统计。（提供视频证明）</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2.儿童面部识别技术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搭载儿童面部识别技术，可从后台一键导入儿童信息，避免繁琐的设备录入，晨检过程中通过人体感应进行触发，毫秒级识别时间，识别准确率高达99.9%。晨检时无需刷卡（兼容刷卡）。让晨检流程更高效。</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 高位屏，不伤眼，模式切换更灵活</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配备10.1寸触摸显示屏，老师站立状态可以一眼观察屏幕信息，屏幕高位设置，使儿童检测时不会直视到屏幕。同时屏幕可以在“娱乐模式、视力检测模式”等功能间切换，可灵活设置考勤、午检等功能。促进儿童、保健老师与晨检机器人更高效、更灵活、更智能地完成入园晨检及其它日常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 全ABS注塑外形，环保、安全有保障，可移动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全外壳ABS模具成型，避免金属等坚硬材质，全圆润无棱角造型。全塑料外壳无漏电触电安全隐患，医疗级辅助轮可方便移动。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5.外形可爱，仿生语音亲切温和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模仿人形设计，素雅大方，声音模仿女老师亲切语言设置，语调温和。更加符合儿童情感需求，让孩子们更愿意亲近晨检机器人，不再对晨检抱有抵触心理。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6.声、光、屏多维提示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机器人有声音、灯光、屏幕多种方式同时提示，确保提醒清晰顺畅。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7.系统采用通用安卓系统架构，模块设置，老师操作简单便捷。能使其在高频率、强度的晨检使用环境下，依然能够保证晨检的准确率和效率。同时，简单易用的系统更加提高了用户的使用体验。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8.智能体检功能，老师可使用晨检机器人对儿童进行视力检测，完成身高体重BMI测量。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9.自研算法，速度更快，识别更准、项目更全；通过智能算法快速对幼儿进行全面的体征异常筛查，3-6秒钟、即可完成额温、手部、口部、眼部，身高，体重等项目的辅助筛查。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10.数据全流程记录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机器人检测完成后，自动将数据存储在园所后台，可方便保健老师随时查看，并可自定义发送给对应家长，实现家园共育健康管理。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11.入园考勤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智能晨检机器人在完成入园晨检的同时，同步自动完成入园记录。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12.智慧健康家校互联</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提供家园共育APP、小程序、公众号等多种方式，自主APP软件更有诸多园所日常管理功能和孩子们的健康档案，有效促进家园关系沟通建立.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13.软件端需要满足以下功能，校车管理、班级管理、学期管理、教师管理、学生管理、通知、食谱、校园新闻、晨检明细、健康统计、认领宝宝等功能。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14.云端数据分析管理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提供卫健、教育主管等部门大数据连接接口，可便于政府扩展儿童健康数据统一管理，实现数据互联互通。为管理平台提供大数据。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15.软件端口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软件端需满足有园长端、园丁端、家长端、集团园管理后台、单体园管理后台、政府管理后台登入口管理；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15.具体参数：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显示屏：≥10.1寸可视触摸屏，分辨率不低于1366x768；</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处理器：四核处理器，1.8GHz主频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内存：≥4GB+16G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网络连接：支持WIFI，以太网，4G网（可扩展）等多种联网模式；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蓝牙连接：支持蓝牙近距离无线传输；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摄像模组：≥2组高清摄像头模组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温度模组：高精准红外温度传感器，精度+/-0.2℃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刷卡模组：刷卡模组，同时支持IC和ID卡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音频接口：2.5W喇叭x2+麦克风x1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最大功率：48W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尺寸：≥73cm(长)x53cm(宽)x167cm(高)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重量：≥40Kg</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2CD0F18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5D8E8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E429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4E381B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材料费（元）</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3234BF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18E79B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35C04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1359E8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系统集成技术服务费</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567656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4BD16F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6B14E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3C452333">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3.安防监控系统</w:t>
            </w:r>
          </w:p>
        </w:tc>
      </w:tr>
      <w:tr w14:paraId="73FF9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0C7AD0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序号</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358EBE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货物名称</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A8AE36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技术指标及要求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964D7AB">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数量</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B057EF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r>
      <w:tr w14:paraId="4C3A2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0"/>
            <w:vAlign w:val="center"/>
          </w:tcPr>
          <w:p w14:paraId="7CDB8EB6">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校园监控设备</w:t>
            </w:r>
          </w:p>
        </w:tc>
      </w:tr>
      <w:tr w14:paraId="125C9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16F2D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D5F205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400万像素音频双光警戒网络摄像机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62340C0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1、最高分辨率2560*1440@25 fps，采用1/3英寸CMOS图像传感器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2、自带8颗高功率红白双色灯灯珠，每颗灯珠都支持白光和红外光2种光源，椭圆形光斑能量利用率提升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3、具备动态调光功能：依据环境智能调节光照强度、宽动态、增益及曝光参数，无人车时自动低能耗监控，侦测到目标后实时增强照明</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4、支持双麦克风阵列，智能增强摄像机收音效果，有效降噪；</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5、内置2W大功率扬声器，扬声器尺寸≥40mm；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6、摄像头集成金属散热部件，直连核心热源并向外部导热，同步扩张散热面积及强化散热效能​；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7、支持DC/PoE 2种供电方式，根据施工环境灵活选择供电方式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8、人形检测白天有效识别距离最远50m，支持人形画框，对画面中的检测到的人形通过标记框的方式凸显，标记框颜色可自定义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9、支持国标模式 OSD 配置，2条固定OSD条目(通道名称，时间日期)+8条自定义OSD编辑条目，字体大小、颜色、位置均可设置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10、支持防闪烁功能，开启后，可减少 LED灯等人造光环境下因曝光不均匀导致的画面闪烁或有条纹现象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11、支持智能视频码率控制算法，有效压缩视频文件，在 H.265+编码技术的基础上，再省30%存储空间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12、支持视频加密功能，开启功能后，查看监控画面时需要输入密码才能查看画面;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13、支持512GB Micro SD卡；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14、需达到IP67工业级防尘防水等级；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15、像机能够在-30~60 摄氏度，湿度小于95%（无凝结）环境中稳定工作；</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89322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28C60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656C4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4BFA6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780542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400万像素PoE筒型音频双光全彩网络摄像机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896288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最高分辨率2560*1440，输出400万像素清晰实时画面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补光方案全新设计，外置8颗大功率双色灯、支持全彩/红外/移动侦测全彩</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支持人形、人脸防过曝</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支持TP-SRC码控算法(Super H.265+)，在智能编码基础上可再节省30%存储空间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支持AI人形侦测、车辆侦测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满足IP67防尘防水，满足多种应用场景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支持PoE供电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支持区域入侵、越界侦测等周界功能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支持APP远程预览，消息报警</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AE5B5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EFE87A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62DC7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C01CE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10B1B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400万高空抛物网络摄像机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EACEF4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分辨率可达2560×1440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1/1.8''黑光级图像传感器、F1.0大光圈镜头，极低照度下依然保持彩色画面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高空抛物检测专用机型，实时告警，配合NVR实现录像快速检索，并回溯抛物轨迹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无需补光灯即可侦测夜间抛物，不造成社区光污染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支持抛物事件报警、轨迹绘制、消息推送、录像查看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双面增透镀膜，有效减少太阳光、路灯等造成的炫光影响，提高清晰度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镜头自启动加热丝，有效减少温度变化引起的镜头水雾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独特凸面镜头结构，专为高抛场景设计，仰装不积水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支持120dB智能宽动态、3D数字降噪、Smart IR智能防过曝</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支持标准PoE+DC双供电，稳定安全，施工方便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支持NVR进行事件检索，快速查询报警录像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IP67级防水防尘，满足各种应用场景</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CFE1C6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0618F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2F590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8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4AED0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39BF3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400万像素PoE半球音频红外网络摄像机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646A083B">
            <w:pPr>
              <w:keepNext w:val="0"/>
              <w:keepLines w:val="0"/>
              <w:widowControl/>
              <w:numPr>
                <w:ilvl w:val="0"/>
                <w:numId w:val="1"/>
              </w:numPr>
              <w:suppressLineNumbers w:val="0"/>
              <w:jc w:val="left"/>
              <w:textAlignment w:val="center"/>
              <w:rPr>
                <w:rFonts w:hint="eastAsia" w:ascii="仿宋" w:hAnsi="仿宋" w:eastAsia="仿宋" w:cs="仿宋"/>
                <w:i w:val="0"/>
                <w:iCs w:val="0"/>
                <w:color w:val="auto"/>
                <w:kern w:val="0"/>
                <w:sz w:val="22"/>
                <w:szCs w:val="22"/>
                <w:highlight w:val="none"/>
                <w:u w:val="none"/>
                <w:lang w:val="en-US" w:eastAsia="zh-CN" w:bidi="ar"/>
              </w:rPr>
            </w:pPr>
            <w:r>
              <w:rPr>
                <w:rFonts w:hint="eastAsia" w:ascii="仿宋" w:hAnsi="仿宋" w:eastAsia="仿宋" w:cs="仿宋"/>
                <w:i w:val="0"/>
                <w:iCs w:val="0"/>
                <w:color w:val="auto"/>
                <w:kern w:val="0"/>
                <w:sz w:val="22"/>
                <w:szCs w:val="22"/>
                <w:highlight w:val="none"/>
                <w:u w:val="none"/>
                <w:lang w:val="en-US" w:eastAsia="zh-CN" w:bidi="ar"/>
              </w:rPr>
              <w:t>最高分辨率2560*1440@25fps，采用1/2.8英寸CMOS图像传感器，主芯片支持1 Tops NPU算力；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★2、自带4颗高功率红外灯，仿生复眼补光灯杯，有效降低刺眼程度，减少光污染；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★3、支持智能动态补光，会根据场景内容动态调整补光强度、宽动态模式、增益和曝光策略，夜晚无人时采用低光监控降低能耗，识别到人车后智能提升补光强度。</w:t>
            </w:r>
          </w:p>
          <w:p w14:paraId="69B1253C">
            <w:pPr>
              <w:keepNext w:val="0"/>
              <w:keepLines w:val="0"/>
              <w:widowControl/>
              <w:numPr>
                <w:ilvl w:val="0"/>
                <w:numId w:val="0"/>
              </w:numPr>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4、内置高敏度防水麦克风，支持5米内环境拾音；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★5、半球机身采用金属前面板，可将主要发热源的热量直接传导到外部，提升散热面积，提升散热效率，大幅提升高温环境下图像表现；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6、支持智能视频码率控制算法，有效压缩视频文件，在 H.265+编码技术的基础上，再省30%存储空间；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7、支持创新智能监测算法，可实现移动物体侦测、遮挡、区域入侵、越界侦测报警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★8、支持AI人/车/非机动车侦测和画框，识别画面中的人形/车形/非机动车形，并通过标记框的方式凸显，标记框颜色可自定义。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★9、支持人形/人脸区域增强功能，针对人形/人脸区域低压缩编码高复杂度场景，提升人形/人脸区域画面质量。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10、支持走廊模式，走廊、过道等侧装场景中，图像可在后台设置“旋转”转为9:16编码输出，扩大监控有效画面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11、支持视频加密功能，开启功能后，查看监控画面时需要输入密码才能查看画面；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★12、支持国标模式 OSD 配置，2条固定OSD条目(通道名称，时间日期)+8条自定义OSD编辑条目，字体大小、颜色、位置、闪烁模式均可设置。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13、支持SmartIP-IP地址冲突检测功能，检测到同一局域网内与其他网络设备IP冲突时可自行调整IP避免冲突；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14、支持SmartIP-IP地址跟随NVR网段功能，可调整自身IP到NVR网段方便设备添加；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17、需达到IP67等级防尘防水，可屏蔽各方向进水，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18、支持12VDC供电/PoE供电；</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38F28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FE3BD1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148DB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2"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979E0A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6FB8A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网络硬盘录像机64路</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46F78C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解码更强悍，支持8路400W同步高清预览＆回放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兼容更广泛，支持64路同步监控，最高支持1200W像素摄像机接入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输出更高清，支持VGA和HDMI异源输出，HDMI最高支持4K显示输出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回放更易用，最高16路同步回放，配合人车录像自动标记、智能回放，提升录像检索效率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通道更灵活，场景模式自定义画面布局，广告视窗随心布置，显你所想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存储更持久，支持16T大硬盘和H.265+智能编码，存储时长增加一倍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功能更丰富，支持异源输出、客户端远程桌面、手机直连调试等特色功能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安防更省心，支持多种智能事件检测，搭配音箱管理、文件管理、报警中心实现事前防范、事中干预、事后回溯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AI更强劲，支持算法IPC接入与配置，支持人脸抓拍、客流统计、热力图智能分析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管理更轻松，支持APP/utility添加、配置、管理和诊断</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E58C5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D4A4C9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33D86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7E95D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86615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监控专用硬盘</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5CDAD2C6">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容量：8TB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接口类型：SATA 6Gb/s (SATA III)</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转速：7200 RPM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缓存：256MB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尺寸：3.5 英寸</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B7D6A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EB515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块</w:t>
            </w:r>
          </w:p>
        </w:tc>
      </w:tr>
      <w:tr w14:paraId="0A6ED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0"/>
            <w:vAlign w:val="center"/>
          </w:tcPr>
          <w:p w14:paraId="6F210859">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智慧消防设备</w:t>
            </w:r>
          </w:p>
        </w:tc>
      </w:tr>
      <w:tr w14:paraId="27BAE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1454E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E87EE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400万半球音频网络摄像机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53A64FB0">
            <w:pPr>
              <w:keepNext w:val="0"/>
              <w:keepLines w:val="0"/>
              <w:widowControl/>
              <w:numPr>
                <w:ilvl w:val="0"/>
                <w:numId w:val="2"/>
              </w:numPr>
              <w:suppressLineNumbers w:val="0"/>
              <w:jc w:val="left"/>
              <w:textAlignment w:val="top"/>
              <w:rPr>
                <w:rFonts w:hint="eastAsia" w:ascii="仿宋" w:hAnsi="仿宋" w:eastAsia="仿宋" w:cs="仿宋"/>
                <w:i w:val="0"/>
                <w:iCs w:val="0"/>
                <w:color w:val="auto"/>
                <w:kern w:val="0"/>
                <w:sz w:val="22"/>
                <w:szCs w:val="22"/>
                <w:highlight w:val="none"/>
                <w:u w:val="none"/>
                <w:lang w:val="en-US" w:eastAsia="zh-CN" w:bidi="ar"/>
              </w:rPr>
            </w:pPr>
            <w:r>
              <w:rPr>
                <w:rFonts w:hint="eastAsia" w:ascii="仿宋" w:hAnsi="仿宋" w:eastAsia="仿宋" w:cs="仿宋"/>
                <w:i w:val="0"/>
                <w:iCs w:val="0"/>
                <w:color w:val="auto"/>
                <w:kern w:val="0"/>
                <w:sz w:val="22"/>
                <w:szCs w:val="22"/>
                <w:highlight w:val="none"/>
                <w:u w:val="none"/>
                <w:lang w:val="en-US" w:eastAsia="zh-CN" w:bidi="ar"/>
              </w:rPr>
              <w:t>最高分辨率2560*1440@25fps，采用1/2.8英寸CMOS图像传感器，主芯片支持1 Tops NPU算力；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★2、自带4颗高功率红外灯，仿生复眼补光灯杯，有效降低刺眼程度，减少光污染；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★3、支持智能动态补光，会根据场景内容动态调整补光强度、宽动态模式、增益和曝光策略，夜晚无人时采用低光监控降低能耗，识别到人车后智能提升补光强度。</w:t>
            </w:r>
          </w:p>
          <w:p w14:paraId="6CD05C81">
            <w:pPr>
              <w:keepNext w:val="0"/>
              <w:keepLines w:val="0"/>
              <w:widowControl/>
              <w:numPr>
                <w:ilvl w:val="0"/>
                <w:numId w:val="0"/>
              </w:numPr>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4、内置高敏度防水麦克风，支持5米内环境拾音；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★5、半球机身采用金属前面板，可将主要发热源的热量直接传导到外部，提升散热面积，提升散热效率，大幅提升高温环境下图像表现。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6、支持智能视频码率控制算法，有效压缩视频文件，在 H.265+编码技术的基础上，再省30%存储空间；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7、支持创新智能监测算法，可实现移动物体侦测、遮挡、区域入侵、越界侦测报警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★8、支持AI人/车/非机动车侦测和画框，识别画面中的人形/车形/非机动车形，并通过标记框的方式凸显，标记框颜色可自定义。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★9、支持人形/人脸区域增强功能，针对人形/人脸区域低压缩编码高复杂度场景，提升人形/人脸区域画面质量。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10、支持走廊模式，走廊、过道等侧装场景中，图像可在后台设置“旋转”转为9:16编码输出，扩大监控有效画面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11、支持视频加密功能，开启功能后，查看监控画面时需要输入密码才能查看画面；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★12、支持国标模式 OSD 配置，2条固定OSD条目(通道名称，时间日期)+8条自定义OSD编辑条目，字体大小、颜色、位置、闪烁模式均可设置。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13、支持SmartIP-IP地址冲突检测功能，检测到同一局域网内与其他网络设备IP冲突时可自行调整IP避免冲突；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14、支持SmartIP-IP地址跟随NVR网段功能，可调整自身IP到NVR网段方便设备添加；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17、需达到IP67等级防尘防水，可屏蔽各方向进水，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18、支持12VDC供电/PoE供电；</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BA825E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9A7F76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2EE3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058B35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87FD0B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400万AI智能网络摄像机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25270D4">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1、最高分辨率2560*1440@25 fps，采用1/3英寸高性能CMOS图像传感器，大光圈镜头；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2、采用星光级图像传感器、F1.6大光圈镜头；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3、1颗白光补光灯，1 颗红外补光灯，支持ICR 红外滤片日夜切换，支持 3D数字降噪、自动增益控制、自动白平衡、背光补偿、Smart lR等功能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4、内置高敏度防水麦克风，支持5米内环境拾音；内置直径20mm优质扬声器，支持广播外放语音；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★5、摄像机支持RTMP 推流，可直接将摄像机采集到的视频流即时编码并推流到阿里云、腾讯云等流媒体服务器,无需依托PC 转码推流，安装维护方便。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6、支持12VDC供电/PoE供电；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7、内置SD卡卡槽，支持最大512GB Micor SD卡接入存储；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8、支持 H.265、H.264 视频编码格式，其中 H.265支持Main Profile；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9、支持智能编码功能，摄像机开启智能编码功能后可大幅降低码流值，H265+码流至少为原码流的1/3，H264+码流至少减少1/2；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10、支持创新智能监测算法，可实现移动物体侦测、视频遮挡等常见事件侦测功能；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★11、支持电瓶车违规入梯事件告警，当电梯场景内识别到有电瓶车进入，样机可通过联动报警输出控制电梯门保持开启，实现阻梯功能，电瓶车离开电梯后报警输出可自动关闭并恢复电梯运行。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12、尾线接口丰富，内置继电器梯控更安全；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摄像机支持算法按需拓展AI算法,包括人脸抓拍、客流统计、岗位督察、非机动车检测、通道占用检测、电瓶车检测、人员聚集检测、烟火检测、垃圾检测等多种Al智能应用，同时支持工地安全检测、明亮灶检测等 AI 行业应用;支持同时安装5路以上AI算法应用。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14、支持IPC WEB、云APP和云WEB管理多种方式实现AI算法管理、加载、卸载、更新、升级等功能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16、支持音频有无侦测、音频陡升、陡降检测等音频异常的检测；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★17、带工业级精密球罩，使用高透过率耐温树脂，进行特殊的表面处理，可以兼顾高透过率和高强度，满足国标IK10 的防暴等级测试；</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8F0915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73C71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28AAF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15DDE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955FC4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20W网络音柱</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361AE46">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 网络IP音柱，全金属壳体，4核1.3GHz主频芯片,内置20W 数字功放，高保真全频扬声器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★2、支持Wi-Fi6 5GHz 无线网络连接、有线网络连接,Wi-Fi6理论速率相较传统Wi-Fi4提升近4倍,5GHz 干扰更少，保障音乐流畅稳定,满足多场景使用需求;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 具备1个RJ45 10/100Mbps自适应以太网口，1个音频输入端子，1个12V的DC接口、1个Micro SD卡槽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 支持采样率8kHz~48kHz，位数16bit的数字音频码流解码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 频率响应120Hz-20kHz，谐波失真≤0.5%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 为简化布线实施，满足不同部署场景，支持标准PoE供电，同时支持DC供电；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 有效解决网络波动、丢包、延时等问题，设备支持音频数据缓存自适应技术，低延时模式下，延时≤10ms；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8、为保障多个网络音箱同时播放时的音频同步性，要求支持全局时钟、定期同步设备播放进度的技术；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 支持网络广播系统进行统一配置、管理，发布实时任务、定时任务等，支持远程登录广播系统Web页面实现远程分控管理；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 支持数字调音台（均衡器），通过软件界面展示均衡器图形界面，可滑动调整声音参数，调节音色。并预设多种均衡器模板参数，可按需一键设置；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 支持自动静音策略，无有效声音输入时自动静音，减少底噪干扰；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 支持云平台管理，支持文字转语音、联动IPC报警；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 支持NVR管理，支持远程喊话、联动IPC报警、自定义语音报警；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 IP66防尘防水，支持壁挂/抱杆安装，支架可自定义安装角度；</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42CBB6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7DCAEE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106F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6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D4593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E88FE3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智能感烟探测报警器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3C8EEC4">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工作原理：光电式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执行标准：GB20517-2006</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工作电压：DC3V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电池规格：CR17450，锂锰，2400mAh</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电池寿命：＞3年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产品寿命：10年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烟雾报警灵敏度：0.13-0.19dB/m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蜂鸣器：压电式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测试键及静音按键：有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报警电流：＜40mA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静态电流：≤10μA静音时间：约80秒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环境温度值上报范围：54℃至70℃</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A82F2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1429FE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4E93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0"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715CF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6E573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智慧用电监测装置</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2CEB841B">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1. 供电电压：AC 220V ± 15%，50Hz。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 整机功耗：≤8W，低功耗设计适合长期运行。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3. 产品尺寸：90mm（长）× 140mm（宽）× 77.2mm（高），重量仅0.4kg，便于安装。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4. 工作环境：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工作温度：-10℃～+50℃。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工作湿度：≤90% RH（无凝露）。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1. 监测参数：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可同时监测过压、欠压、过流、剩余电流、过温、故障电弧等电气火灾关键隐患。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探测器连接数量：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1路剩余电流互感器。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4路电流互感器。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3路电压监测。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4路NTC测温探头。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 报警特性：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报警声压级 ≥70dB(A) @1m，确保现场警示效果。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支持断电续航功能，保障突发断电时的持续监测能力。</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5C87AF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87535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3532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34002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68544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消防云平台汇聚服务</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2B86CF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消防独立式设备接入：包括独立式烟温感/用电监测.</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4979F9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BC9AE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61BEA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0"/>
            <w:vAlign w:val="center"/>
          </w:tcPr>
          <w:p w14:paraId="2E731792">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明厨亮灶设备</w:t>
            </w:r>
          </w:p>
        </w:tc>
      </w:tr>
      <w:tr w14:paraId="794CC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79E0A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11B25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明厨亮灶专用摄像机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A5F0E20">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1、最高分辨率2560*1440@25 fps，采用1/3英寸高性能CMOS图像传感器，F1.6大光圈镜头，支持最低照度0.0005Lux，支持100dB宽动态；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2、1个RJ45 10/100Mbps 以太网口接口、1路音频输入输出接口，支持1路报警输入接口，1路报警输出接口；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3、内置4白光灯，支持日夜全彩、红外、移动侦测全彩三种监控模式；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★4、补光灯灯杯需采用椭圆灯杯设计，实现椭圆补光光效，贴合监控镜头视场角，提升光能利用率；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5、内置高敏度防水麦克风，支持5米内环境拾音，内置直径20mm优质扬声器，支持外放语音；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★6、支持气压平衡防护设计，采用防水透气膜结构，平衡设备内外气压差，防止凝露，同时提升扬声器防水性能；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7、支持12VDC供电/PoE供电，支持电源防反接保护，内置逆向电流阻断模块，误接电源时自动切断电路，避免设备损坏，提升供电安全性10、内置SD卡卡槽，支持最大512GB Micor SD卡接入存储；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8、支持 H.265、H.264视频编码格式，支持H.265 Main Profil；</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9、支持智能视频码率控制算法，有效压缩视频文件，在 H.265+编码技术的基础上，再省30%存储空间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出厂自带人脸抓拍算法，支持算法商城按需拓展AI算法，可根据项目需求联网下载相对应的算法插件模型，实现例如岗位督查、烟火检测等AI智能检测应用，支持同时安装多路AI算法应用，可任意切换到其中一种AI算法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11、支持通过视频分析技术，对厨房中的人员进行监管，当检测到相关人员存在没有佩戴厨师服/厨师帽/口罩、吸烟等违规行为，产生报警提醒；适用于学校的厨房场景，帮助实现高效率监督管理。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12、支持音频有无侦测、音频陡升、陡降检测等音频异常的检测；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13、支持Smart IR智能防过曝，摄像机检测画面各个区域的亮度，自动调整画面亮度；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14、支持SmartIP-IP地址冲突检测功能，检测到同一局域网内与其他网络设备IP冲突时可自行调整IP避免冲突；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15、支持SmartIP-IP地址跟随NVR网段功能，可调整自身IP到NVR网段方便设备添加；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16、支持各类协议:TCP/IP，ICMP，NTP，HTTP，DHCP，DNS，RTP，RTSP、Onvif、GB/T28181协议，兼容主流厂商NVR产品；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17、支持视频加密功能，开启功能后，查看监控画面时需要输入密码才能查看画面；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18、提供基础功能免费的云端管理平台和APP，保障常规的设备管理、远程预览、回放和事件推送等基础管理功能的使用；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19、初始设备开机密码强制修改，保障用户密码安全，防止非法访问；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20、达到IP66工业级防尘防水等级，支持可调节顶盖，适配不同安装环境，有效遮挡雨水和强光，降低外部环境干扰。</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1214C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F3F25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CAEE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F2279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D0D96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无源光纤接入用户端设备</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7E446F2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8个10/100/1000Base-T RJ45端口，1个千兆SFP光口，1个标准GPON SC/UPC端口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1～8号千兆RJ45端口支持IEEE 802.3af/at标准PoE供电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整机最大PoE供电功率为120W，单端口最大PoE供电功率为30W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支持快速PoE、永久PoE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支持商云及Web端远程管理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支持智能开局、异常告警、快速排障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支持802.1Q VLAN、Port VLAN、QoS、带宽控制、风暴抑制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支持端口汇聚、端口流量统计、端口监控、线缆检测、环回保护</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494AFC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CB7DC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602D8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17"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0DC04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1709E7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网络硬盘录像机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7B24799">
            <w:pPr>
              <w:keepNext w:val="0"/>
              <w:keepLines w:val="0"/>
              <w:widowControl/>
              <w:numPr>
                <w:ilvl w:val="0"/>
                <w:numId w:val="3"/>
              </w:numPr>
              <w:suppressLineNumbers w:val="0"/>
              <w:jc w:val="left"/>
              <w:textAlignment w:val="center"/>
              <w:rPr>
                <w:rFonts w:hint="eastAsia" w:ascii="仿宋" w:hAnsi="仿宋" w:eastAsia="仿宋" w:cs="仿宋"/>
                <w:i w:val="0"/>
                <w:iCs w:val="0"/>
                <w:color w:val="auto"/>
                <w:kern w:val="0"/>
                <w:sz w:val="22"/>
                <w:szCs w:val="22"/>
                <w:highlight w:val="none"/>
                <w:u w:val="none"/>
                <w:lang w:val="en-US" w:eastAsia="zh-CN" w:bidi="ar"/>
              </w:rPr>
            </w:pPr>
            <w:r>
              <w:rPr>
                <w:rFonts w:hint="eastAsia" w:ascii="仿宋" w:hAnsi="仿宋" w:eastAsia="仿宋" w:cs="仿宋"/>
                <w:i w:val="0"/>
                <w:iCs w:val="0"/>
                <w:color w:val="auto"/>
                <w:kern w:val="0"/>
                <w:sz w:val="22"/>
                <w:szCs w:val="22"/>
                <w:highlight w:val="none"/>
                <w:u w:val="none"/>
                <w:lang w:val="en-US" w:eastAsia="zh-CN" w:bidi="ar"/>
              </w:rPr>
              <w:t>支持2个SATA接口，最高支持16TB硬盘接入，支持1200万像素IPC接入，最高接入32路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2、支持1个USB 2.0接口，1个USB 3.0接口、1个3.5mm音频输入接口，1个3.5mm音频输出接口、1个VGA接口、1个HDMI接口、4路报警输入接口、4路报警输出接口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3、解码能力20*1080P，16画面同步回放/自定义预览画面布局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4、支持VGA和HDMI异源输出，HDMI输出最高支持4K@30fps，VGA输出视频分辨率达1080P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5、提供2个千兆网口，支持多址、容错、聚合模式。实现内外网分离和双网口互为备份，保障监控网络稳定性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6、支持高空抛物摄像头、人脸抓拍摄像头、鱼眼摄像头、枪球联动摄像头等多种特殊摄像头接入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7、支持联动APP，支持ONVIF协议支持绑定云服务功能，用电脑客户端或手机APP远程预览/回放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★8、NVR支持同时接入、配置、管理摄像机与网络音箱，可设置摄像机触发事件时联动音箱报警等系统联动功能；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9、诊断智能化，支持NVR健康体检，准确检测设备运行状态。支持网络诊断、硬盘诊断、视频诊断、固件诊断等18项专业检测项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★10、支持广告视窗功能，可将指定图片通过U盘导入，在设置自定义预览模板时将图片放置其中，在预览时随模板进行展示，可保存的带图片预览模板数≥10。</w:t>
            </w:r>
          </w:p>
          <w:p w14:paraId="6A3EE0D8">
            <w:pPr>
              <w:keepNext w:val="0"/>
              <w:keepLines w:val="0"/>
              <w:widowControl/>
              <w:numPr>
                <w:ilvl w:val="0"/>
                <w:numId w:val="4"/>
              </w:numPr>
              <w:suppressLineNumbers w:val="0"/>
              <w:jc w:val="left"/>
              <w:textAlignment w:val="center"/>
              <w:rPr>
                <w:rFonts w:hint="eastAsia" w:ascii="仿宋" w:hAnsi="仿宋" w:eastAsia="仿宋" w:cs="仿宋"/>
                <w:i w:val="0"/>
                <w:iCs w:val="0"/>
                <w:color w:val="auto"/>
                <w:kern w:val="0"/>
                <w:sz w:val="22"/>
                <w:szCs w:val="22"/>
                <w:highlight w:val="none"/>
                <w:u w:val="none"/>
                <w:lang w:val="en-US" w:eastAsia="zh-CN" w:bidi="ar"/>
              </w:rPr>
            </w:pPr>
            <w:r>
              <w:rPr>
                <w:rFonts w:hint="eastAsia" w:ascii="仿宋" w:hAnsi="仿宋" w:eastAsia="仿宋" w:cs="仿宋"/>
                <w:i w:val="0"/>
                <w:iCs w:val="0"/>
                <w:color w:val="auto"/>
                <w:kern w:val="0"/>
                <w:sz w:val="22"/>
                <w:szCs w:val="22"/>
                <w:highlight w:val="none"/>
                <w:u w:val="none"/>
                <w:lang w:val="en-US" w:eastAsia="zh-CN" w:bidi="ar"/>
              </w:rPr>
              <w:t>支持标准G.711A/U音频协议，同步解码和存储音视频画面。可通过HDMI、WEB、Utility、APP等多种途径输出声音。支持语音对讲，在查看录像的同时双向通话，适用于远程管理和远程告警。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12、支持录像锁定功能，锁定重要录像文件，避免录像被循环写入覆盖、删除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★13、支持AR场景创建，绑定枪球设备作为主画面，以标签的方式统一管理其他摄像机和网络音箱，全景画面叠加标签、AI数据、报警信息、菜单、工具栏等AR元素</w:t>
            </w:r>
          </w:p>
          <w:p w14:paraId="0ECF14A4">
            <w:pPr>
              <w:keepNext w:val="0"/>
              <w:keepLines w:val="0"/>
              <w:widowControl/>
              <w:numPr>
                <w:ilvl w:val="0"/>
                <w:numId w:val="0"/>
              </w:numPr>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14、支持硬盘配额，可针对不同通道分配存储空间，合理分配硬盘空间。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15、支持GUI快速初始化，一次点击30秒即可完成基本参数、硬盘初始化、录像设置等配置项的最优配置组合下发；</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2AEDE6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E7A4DE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049A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A63E4B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3487FF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监控专用硬盘</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16001EA">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容量：10TB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接口类型：SATA 6Gb/s (SATA III)</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转速：7200 RPM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缓存：256MB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尺寸：3.5 英寸</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1B082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649C56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块</w:t>
            </w:r>
          </w:p>
        </w:tc>
      </w:tr>
      <w:tr w14:paraId="53426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0805D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F8A7A5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55寸安防监视器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C8866E4">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全高清显示，动态影像呈现更流畅，颜色通透丰富，画面细腻清晰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2路 HDMI 2.0输入，1路 DP 1.2输入，可自动识别信号通道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最大支持 2160P @60Hz，向下兼容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支持USB多媒体解码自动播放，最大支持 1080P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支持有信号自动唤醒、无信号自动进入待机低功耗模式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250cd/m2高亮度，配合多种情况模式满足不同场景需求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1200:1高对比度，柔和细腻，不丢失细节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72% NTSC广色域，色彩丰富，还原标准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89°四向超广角，宽视角延展技术，提高使用率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3.5mm耳机声道音频输出，内置5W双扬声器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稳定运行，可 7*24小时不间断工作；超长寿命，可达5W小时以上</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双边V型支架，稳固简约。背面VESA标准孔位，可安装壁挂、落地支架式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三边极窄微边框，轻薄散热快</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高强度塑胶外壳，耐用防干扰</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6D5070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FE2EF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15DA6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DD306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A3FBB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HDMI延长线</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55CE107">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铠装HDMI2.0光纤线，长度50米。</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960670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7D7E6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r>
      <w:tr w14:paraId="0901A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0"/>
            <w:vAlign w:val="center"/>
          </w:tcPr>
          <w:p w14:paraId="3D45F49C">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门卫四个一设备</w:t>
            </w:r>
          </w:p>
        </w:tc>
      </w:tr>
      <w:tr w14:paraId="71F1A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D5D38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71237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400万人脸识别摄像机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4F4EDF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▲1、最高分辨率2560*1440@25 fps，采用1/1.8英寸高性能CMOS图像传感器，F1.0大光圈镜头，支持最低照度0.0005Lux，支持120dB宽动态；（提供官网截图及链接）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★2、支持1个RJ45 10/100Mbps 以太网口接口、1路音频输入输出接口、1路报警输入输出接口、1路RS485接口；（提供官网截图及链接）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4、4颗暖光灯，补光灯灯杯需采用椭圆灯杯设计，实现椭圆补光光效，贴合监控镜头视场角，提升光能利用率；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5、支持3T算力，可同时安装并开启多个AI算法应用，出厂自带人脸抓拍、车牌抓拍等多个算法，支持算法商城按需拓展AI算法，可根据项目需求联网下载相对应的算法插件模型；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6、支持定时抓图、事件联动抓图、事件联动报警等功能；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7、可快速识别人脸信息并抓取人脸图片上传，配合后端设备可以对抓拍人脸进行人脸库的比对；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★8、内置2个高敏度防水麦克风，支持5米内环境拾音；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9、内置直径40mm优质扬声器，支持外放语音；（提供官网截图及链接）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10、支持气压平衡防护设计，采用防水透气膜结构，平衡设备内外气压差，防止凝露，同时提升扬声器防水性能；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11、支持12VDC供电/PoE供电，支持电源防反接保护，内置逆向电流阻断模块，误接电源时自动切断电路，避免设备损坏，提升供电安全性；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12、内置SD卡卡槽，支持最大512GB Micor SD卡接入存储；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 H.265、H.264视频编码格式，支持H.265 Main Profil；</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14、支持智能视频码率控制算法，有效压缩视频文件，在 H.265+编码技术的基础上，再省30%存储空间；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15、支持音频有无侦测、音频陡升、陡降检测等音频异常的检测；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16、支持Smart IR智能防过曝，摄像机检测画面各个区域的亮度，自动调整画面亮度；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17、支持各类协议:TCP/IP，ICMP，NTP，HTTP，DHCP，DNS，RTP，RTSP、Onvif、GB/T28181协议，兼容主流厂商NVR产品；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18、支持IP66防尘防水等级</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61DA1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BF188E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12B5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07B5AF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4CEF2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400万离岗监测摄像机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73DB4623">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1、最高分辨率2560*1440@25 fps，采用1/3英寸高性能CMOS图像传感器，大光圈镜头；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2、采用星光级图像传感器、F1.6大光圈镜头；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3、1颗白光补光灯，1 颗红外补光灯，支持ICR 红外滤片日夜切换，支持 3D数字降噪、自动增益控制、自动白平衡、背光补偿、Smart lR等功能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4、内置高敏度防水麦克风，支持5米内环境拾音；内置直径20mm优质扬声器，支持广播外放语音；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5、摄像机支持RTMP 推流，可直接将摄像机采集到的视频流即时编码并推流到阿里云、腾讯云等流媒体服务器,无需依托PC 转码推流，安装维护方便: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6、支持12VDC供电/PoE供电；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7、内置SD卡卡槽，支持最大512GB Micor SD卡接入存储；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8、支持 H.265、H.264 视频编码格式，其中 H.265支持Main Profile；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9、支持智能编码功能，摄像机开启智能编码功能后可大幅降低码流值，H265+码流至少为原码流的1/3，H264+码流至少减少1/2；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10、支持创新智能监测算法，可实现移动物体侦测、视频遮挡等常见事件侦测功能；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11、支持电瓶车违规入梯事件告警，当电梯场景内识别到有电瓶车进入，样机可通过联动报警输出控制电梯门保持开启，实现阻梯功能，电瓶车离开电梯后报警输出可自动关闭并恢复电梯运行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12、尾线接口丰富，内置继电器梯控更安全；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摄像机支持算法按需拓展AI算法,包括人脸抓拍、客流统计、岗位督察、非机动车检测、通道占用检测、电瓶车检测、人员聚集检测、烟火检测、垃圾检测等多种Al智能应用，同时支持工地安全检测、明厨亮灶检测等 AI 行业应用;支持同时安装5路以上AI算法应用;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14、支持IPC WEB、云APP和云WEB管理多种方式实现AI算法管理、加载、卸载、更新、升级等功能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16、支持音频有无侦测、音频陡升、陡降检测等音频异常的检测；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17、带工业级精密球罩，使用高透过率耐温树脂，进行特殊的表面处理，可以兼顾高透过率和高强度，满足国标IK10 的防暴等级测试。</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A92DD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05BD6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5D88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FE53A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592FA1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400万AI智能网络摄像机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7E2FF8C4">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1、最高分辨率2560*1440@25 fps，采用1/3英寸高性能CMOS图像传感器，大光圈镜头；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2、采用星光级图像传感器、F1.6大光圈镜头；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3、1颗白光补光灯，1 颗红外补光灯，支持ICR 红外滤片日夜切换，支持 3D数字降噪、自动增益控制、自动白平衡、背光补偿、Smart lR等功能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4、内置高敏度防水麦克风，支持5米内环境拾音；内置直径20mm优质扬声器，支持广播外放语音；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★5、摄像机支持RTMP 推流，可直接将摄像机采集到的视频流即时编码并推流到阿里云、腾讯云等流媒体服务器,无需依托PC 转码推流，安装维护方便；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6、支持12VDC供电/PoE供电；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7、内置SD卡卡槽，支持最大512GB Micor SD卡接入存储；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8、支持 H.265、H.264 视频编码格式，其中 H.265支持Main Profile；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9、支持智能编码功能，摄像机开启智能编码功能后可大幅降低码流值，H265+码流至少为原码流的1/3，H264+码流至少减少1/2；</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10、支持创新智能监测算法，可实现移动物体侦测、视频遮挡等常见事件侦测功能；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★11、支持电瓶车违规入梯事件告警，当电梯场景内识别到有电瓶车进入，样机可通过联动报警输出控制电梯门保持开启，实现阻梯功能，电瓶车离开电梯后报警输出可自动关闭并恢复电梯运行；</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12、尾线接口丰富，内置继电器梯控更安全；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摄像机支持算法按需拓展AI算法,包括人脸抓拍、客流统计、岗位督察、非机动车检测、通道占用检测、电瓶车检测、人员聚集检测、烟火检测、垃圾检测等多种Al智能应用，同时支持工地安全检测、明亮灶检测等 AI 行业应用;支持同时安装5路以上AI算法应用;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14、支持IPC WEB、云APP和云WEB管理多种方式实现AI算法管理、加载、卸载、更新、升级等功能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16、支持音频有无侦测、音频陡升、陡降检测等音频异常的检测；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★17、带工业级精密球罩，使用高透过率耐温树脂，进行特殊的表面处理，可以兼顾高透过率和高强度，满足国标IK10 的防暴等级测试；</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EB3BE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42C93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31116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5DD98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88EE4F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20W网络音柱</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5B7B01DB">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 网络IP音柱，全金属壳体，4核1.3GHz主频芯片,内置20W 数字功放，高保真全频扬声器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★2、支持Wi-Fi6 5GHz 无线网络连接、有线网络连接,Wi-Fi6理论速率相较传统Wi-Fi4提升近4倍,5GHz 干扰更少，保障音乐流畅稳定,满足多场景使用需求;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 具备1个RJ45 10/100Mbps自适应以太网口，1个音频输入端子，1个12V的DC接口、1个Micro SD卡槽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 支持采样率8kHz~48kHz，位数16bit的数字音频码流解码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 频率响应120Hz-20kHz，谐波失真≤0.5%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 为简化布线实施，满足不同部署场景，支持标准PoE供电，同时支持DC供电；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 有效解决网络波动、丢包、延时等问题，设备支持音频数据缓存自适应技术，低延时模式下，延时≤10ms；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8、为保障多个网络音箱同时播放时的音频同步性，要求支持全局时钟、定期同步设备播放进度的技术；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 支持网络广播系统进行统一配置、管理，发布实时任务、定时任务等，支持远程登录广播系统Web页面实现远程分控管理；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 支持数字调音台（均衡器），通过软件界面展示均衡器图形界面，可滑动调整声音参数，调节音色。并预设多种均衡器模板参数，可按需一键设置；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 支持自动静音策略，无有效声音输入时自动静音，减少底噪干扰；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 支持云平台管理，支持文字转语音、联动IPC报警；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 支持NVR管理，支持远程喊话、联动IPC报警、自定义语音报警；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 IP66防尘防水，支持壁挂/抱杆安装，支架可自定义安装角度；</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F2AD3F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AE558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38340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83DCD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15600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可视化紧急报警盒</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0F16DBC">
            <w:pPr>
              <w:keepNext w:val="0"/>
              <w:keepLines w:val="0"/>
              <w:widowControl/>
              <w:suppressLineNumbers w:val="0"/>
              <w:spacing w:after="220" w:afterAutospacing="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对讲终端参数（可视）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产品特性：尺寸：长210*宽125*高*44mm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 视频最大分辩率支持200万像素，支持可视对讲，远程视频查看，监听对讲，远程控制启动警铃或开闸，报警后平台视频录音录像。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 有线网络可扩展4G双网传输，双网自动切换，保证设备时时在线，配合接警平台软件可以显示4G流量卡的信号，卡号，流量使用情况和剩余卡流量。支持ESIM卡同时还支持插入4G流量卡进行自动切换。支持定向充量卡IP地址锁定。</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 电子地图：发生紧急情况是电子地图及时显示报警求助位置，为快速响应救助提供支持； 在地图上面双击图标自动打开现场视频，可以监听和对讲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联防报警功能，当学校保卫室发生警情时，保安按下报警按钮，学校周边商户的联网报警系统自动语音播报学校报警点的名称，同时110报警中心可以和学校以及商户多方联动对讲，第一时间了解现场情况和组织商铺协助处理警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5、报警点视频联动功能，就是学校发生警情后，110报警中心能自动弹出报警点绑定摄像机的视频，可以快速的看到报警点和周边情况，方便及时派警和处理。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6、支持应急广播功能：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1）可针对分组设备进行广播；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2）支持语音广播和声音文件广播。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3）支持红外感应广播、信号触发广播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4）实时麦克风广播、实时文件广播、周期计划定时广播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5）支持内存卡现场离线广播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6）支持文字转语音广播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7）支持预案广播，提前选择好需要播放的设备、内容和播放次数等，一键开始广播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 远程升级和日志上传处理，一键远程升级设备到最新程序方便日常维护。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 可编程一键呼叫报警和一键挂断报警功能。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 一键报警声音、远程对讲和感应广播提示音可以远程平台自定义。广播播放前自置音可以随意添加。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 10级管理员权限分配，可以设置不同管理员的管理权限，可以设置多级接警坐席权限和管理用户数量。可以设置不同帐号的接警响应时间，一级无延时，二级延时10秒。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 扩展防火防盗报警：一键报警可视对讲终端机可连接门磁、红外、烟感等报警探测器预防盗窃和火灾的发生；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 扩展火焰识别报警功能，在一键报警主机上面加入AI火焰识别算法，可以对火焰识别报警，并可以增加总线制模块，接入多路烟温感报警，报警远程控制发热丝发热来灭火。</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 远程会议功能，可以将需要开会的用户拖入一个会议组，中心人员可以对会议组人员发起群呼对讲功能，会议组设备振铃并按键加入对讲。</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E6236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7101C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17213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E74D18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AA198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紧急报警管理机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558E6C30">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1、15.6寸原装京东方工业液晶触摸屏，分辨率1920 (H) x 1080 (V)；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2、1000M/100M自适应双网口；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4、按键设置：报警/呼叫按键，通话/挂机按键，音量按键+/-按键；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5、2.400 GHz ~ 2.483 GHz (2.4 GHz ISM Band)，5.15 GHz ~ 5.845 GHz (5.0 GHz ISM Band)WIFI外置天线；IEEE 802.11a/b/g/n/ac WiFi compliant、IEEE 802.11a/n 2x2, WiFi compliant，</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6、英特尔四核 2GHZ 工业CPU</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7、8G-DDR4工业存储器，120G固态工业硬盘；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8、1路高清接口，2 路 USB3.0 标准接口；2 路 USB2.0 标准接口4 路 USB2.0 针座（其中 3 路是从 HUB 出来的，1 路是直接从 CPU 出来；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9、12V /5A 工业电源供电；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10、手柄通话，免提通话双模式，鹅颈麦克风；</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11、铝合金拉丝氧化工艺面板，台面放置、嵌入安装；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12、深度优化的工业版win10系统；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四、产品功能：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 可以配合报警器使用，支持互联网使用，具有可视对讲、远程控制、自动排队、处理远程呼叫等功能；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 接受AI语音识别报警信息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3.触摸屏操作，支持各种对AI报警器的管理，简洁方便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 内置3W扬声器和对讲咪头，可实现全双工对讲、免提通话和广播喊话</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 支持循环监听，主动邀请AI报警器对讲；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 含HDMI接口，支持4K视频输出到大屏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 支持有线传输可实现跨路由，跨网段传输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网络通讯协议：TCP/IP UDP  RTP SIP ONVIF GB28181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*8.广播功能： 紧急广播/语音广播/定时广播/分组广播/分时段广播/外界触发广播</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F2803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D9B17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503B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3A28A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A6690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无源光纤接入用户端设备</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15797FF">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8个10/100/1000Base-T RJ45端口，1个千兆SFP光口，1个标准GPON SC/UPC端口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1～8号千兆RJ45端口支持IEEE 802.3af/at标准PoE供电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整机最大PoE供电功率为120W，单端口最大PoE供电功率为30W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支持快速PoE、永久PoE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支持商云及Web端远程管理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支持智能开局、异常告警、快速排障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支持802.1Q VLAN、Port VLAN、QoS、带宽控制、风暴抑制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支持端口汇聚、端口流量统计、端口监控、线缆检测、环回保护</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036BB7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0E3F25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79F8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751F4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3A2327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Ｈ.265+网络硬盘录像机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20C54B17">
            <w:pPr>
              <w:keepNext w:val="0"/>
              <w:keepLines w:val="0"/>
              <w:widowControl/>
              <w:numPr>
                <w:ilvl w:val="0"/>
                <w:numId w:val="5"/>
              </w:numPr>
              <w:suppressLineNumbers w:val="0"/>
              <w:jc w:val="left"/>
              <w:textAlignment w:val="center"/>
              <w:rPr>
                <w:rFonts w:hint="eastAsia" w:ascii="仿宋" w:hAnsi="仿宋" w:eastAsia="仿宋" w:cs="仿宋"/>
                <w:i w:val="0"/>
                <w:iCs w:val="0"/>
                <w:color w:val="auto"/>
                <w:kern w:val="0"/>
                <w:sz w:val="22"/>
                <w:szCs w:val="22"/>
                <w:highlight w:val="none"/>
                <w:u w:val="none"/>
                <w:lang w:val="en-US" w:eastAsia="zh-CN" w:bidi="ar"/>
              </w:rPr>
            </w:pPr>
            <w:r>
              <w:rPr>
                <w:rFonts w:hint="eastAsia" w:ascii="仿宋" w:hAnsi="仿宋" w:eastAsia="仿宋" w:cs="仿宋"/>
                <w:i w:val="0"/>
                <w:iCs w:val="0"/>
                <w:color w:val="auto"/>
                <w:kern w:val="0"/>
                <w:sz w:val="22"/>
                <w:szCs w:val="22"/>
                <w:highlight w:val="none"/>
                <w:u w:val="none"/>
                <w:lang w:val="en-US" w:eastAsia="zh-CN" w:bidi="ar"/>
              </w:rPr>
              <w:t>支持2个SATA接口，最高支持16TB硬盘接入，支持1200万像素IPC接入，最高接入32路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2、支持1个USB 2.0接口，1个USB 3.0接口、1个3.5mm音频输入接口，1个3.5mm音频输出接口、1个VGA接口、1个HDMI接口、4路报警输入接口、4路报警输出接口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3、解码能力20*1080P，16画面同步回放/自定义预览画面布局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4、支持VGA和HDMI异源输出，HDMI输出最高支持4K@30fps，VGA输出视频分辨率达1080P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5、提供2个千兆网口，支持多址、容错、聚合模式。实现内外网分离和双网口互为备份，保障监控网络稳定性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6、支持高空抛物摄像头、人脸抓拍摄像头、鱼眼摄像头、枪球联动摄像头等多种特殊摄像头接入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7、支持联动APP，支持ONVIF协议支持绑定云服务功能，用电脑客户端或手机APP远程预览/回放</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★8、NVR支持同时接入、配置、管理摄像机与网络音箱，可设置摄像机触发事件时联动音箱报警等系统联动功能；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9、诊断智能化，支持NVR健康体检，准确检测设备运行状态。支持网络诊断、硬盘诊断、视频诊断、固件诊断等18项专业检测项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★10、支持广告视窗功能，可将指定图片通过U盘导入，在设置自定义预览模板时将图片放置其中，在预览时随模板进行展示，可保存的带图片预览模板数≥10。</w:t>
            </w:r>
          </w:p>
          <w:p w14:paraId="3A2DF81C">
            <w:pPr>
              <w:keepNext w:val="0"/>
              <w:keepLines w:val="0"/>
              <w:widowControl/>
              <w:numPr>
                <w:ilvl w:val="0"/>
                <w:numId w:val="4"/>
              </w:numPr>
              <w:suppressLineNumbers w:val="0"/>
              <w:ind w:left="0" w:leftChars="0" w:firstLine="0" w:firstLineChars="0"/>
              <w:jc w:val="left"/>
              <w:textAlignment w:val="center"/>
              <w:rPr>
                <w:rFonts w:hint="eastAsia" w:ascii="仿宋" w:hAnsi="仿宋" w:eastAsia="仿宋" w:cs="仿宋"/>
                <w:i w:val="0"/>
                <w:iCs w:val="0"/>
                <w:color w:val="auto"/>
                <w:kern w:val="0"/>
                <w:sz w:val="22"/>
                <w:szCs w:val="22"/>
                <w:highlight w:val="none"/>
                <w:u w:val="none"/>
                <w:lang w:val="en-US" w:eastAsia="zh-CN" w:bidi="ar"/>
              </w:rPr>
            </w:pPr>
            <w:r>
              <w:rPr>
                <w:rFonts w:hint="eastAsia" w:ascii="仿宋" w:hAnsi="仿宋" w:eastAsia="仿宋" w:cs="仿宋"/>
                <w:i w:val="0"/>
                <w:iCs w:val="0"/>
                <w:color w:val="auto"/>
                <w:kern w:val="0"/>
                <w:sz w:val="22"/>
                <w:szCs w:val="22"/>
                <w:highlight w:val="none"/>
                <w:u w:val="none"/>
                <w:lang w:val="en-US" w:eastAsia="zh-CN" w:bidi="ar"/>
              </w:rPr>
              <w:t>支持标准G.711A/U音频协议，同步解码和存储音视频画面。可通过HDMI、WEB、Utility、APP等多种途径输出声音。支持语音对讲，在查看录像的同时双向通话，适用于远程管理和远程告警。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12、支持录像锁定功能，锁定重要录像文件，避免录像被循环写入覆盖、删除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★13、支持AR场景创建，绑定枪球设备作为主画面，以标签的方式统一管理其他摄像机和网络音箱，全景画面叠加标签、AI数据、报警信息、菜单、工具栏等AR元素。</w:t>
            </w:r>
          </w:p>
          <w:p w14:paraId="66C3F014">
            <w:pPr>
              <w:keepNext w:val="0"/>
              <w:keepLines w:val="0"/>
              <w:widowControl/>
              <w:numPr>
                <w:ilvl w:val="0"/>
                <w:numId w:val="0"/>
              </w:numPr>
              <w:suppressLineNumbers w:val="0"/>
              <w:ind w:leftChars="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14、支持硬盘配额，可针对不同通道分配存储空间，合理分配硬盘空间。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15、支持GUI快速初始化，一次点击30秒即可完成基本参数、硬盘初始化、录像设置等配置项的最优配置组合下发；</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AAC14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2A410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C026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16A73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01979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监控专用硬盘</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975E1C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容量：10TB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接口类型：SATA 6Gb/s (SATA III)</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转速：7200 RPM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缓存：256MB</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尺寸：3.5 英寸</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5627D9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1ED5C5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块</w:t>
            </w:r>
          </w:p>
        </w:tc>
      </w:tr>
      <w:tr w14:paraId="0468D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B1B7B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B6175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55寸安防监视器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732AA5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全高清显示，动态影像呈现更流畅，颜色通透丰富，画面细腻清晰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2路 HDMI 2.0输入，1路 DP 1.2输入，可自动识别信号通道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最大支持 2160P @60Hz，向下兼容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支持USB多媒体解码自动播放，最大支持 1080P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支持有信号自动唤醒、无信号自动进入待机低功耗模式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250cd/m2高亮度，配合多种情况模式满足不同场景需求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1200:1高对比度，柔和细腻，不丢失细节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72% NTSC广色域，色彩丰富，还原标准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89°四向超广角，宽视角延展技术，提高使用率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3.5mm耳机声道音频输出，内置5W双扬声器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稳定运行，可 7*24小时不间断工作；超长寿命，可达5W小时以上</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双边V型支架，稳固简约。背面VESA标准孔位，可安装壁挂、落地支架式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三边极窄微边框，轻薄散热快</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高强度塑胶外壳，耐用防干扰</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58B8C8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F100F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B099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81184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8D0C6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27寸安防监视器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64E6C7A">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全高清分辨率显示，颜色通透丰富，细腻而清晰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全局250cd/m2高亮度，配合多种情景模式可满足各种使用场景需求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99%sRGB高色域占比，色彩还原更标准，细节不遗漏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同时兼容HDMI和VGA视频接口，可自动识别视频信号源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支持无/有信号时自动进入待机低功耗模式或自动唤醒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超长寿命，运行稳定，可7*24小时持续工作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采用“V”形底座，占用面积小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三边极窄微边框，轻薄散热快</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支持内置扬声器，支持音频输出</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F6E395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7AC88E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6D6D6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EE715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056C0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工控机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5140269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Intel</w:t>
            </w:r>
            <w:r>
              <w:rPr>
                <w:rStyle w:val="4"/>
                <w:rFonts w:hint="eastAsia" w:ascii="仿宋" w:hAnsi="仿宋" w:eastAsia="仿宋" w:cs="仿宋"/>
                <w:color w:val="auto"/>
                <w:highlight w:val="none"/>
                <w:lang w:val="en-US" w:eastAsia="zh-CN" w:bidi="ar"/>
              </w:rPr>
              <w:t>®</w:t>
            </w:r>
            <w:r>
              <w:rPr>
                <w:rFonts w:hint="eastAsia" w:ascii="仿宋" w:hAnsi="仿宋" w:eastAsia="仿宋" w:cs="仿宋"/>
                <w:i w:val="0"/>
                <w:iCs w:val="0"/>
                <w:color w:val="auto"/>
                <w:kern w:val="0"/>
                <w:sz w:val="22"/>
                <w:szCs w:val="22"/>
                <w:highlight w:val="none"/>
                <w:u w:val="none"/>
                <w:lang w:val="en-US" w:eastAsia="zh-CN" w:bidi="ar"/>
              </w:rPr>
              <w:t>Core</w:t>
            </w:r>
            <w:r>
              <w:rPr>
                <w:rStyle w:val="4"/>
                <w:rFonts w:hint="eastAsia" w:ascii="仿宋" w:hAnsi="仿宋" w:eastAsia="仿宋" w:cs="仿宋"/>
                <w:color w:val="auto"/>
                <w:highlight w:val="none"/>
                <w:lang w:val="en-US" w:eastAsia="zh-CN" w:bidi="ar"/>
              </w:rPr>
              <w:t>™</w:t>
            </w:r>
            <w:r>
              <w:rPr>
                <w:rFonts w:hint="eastAsia" w:ascii="仿宋" w:hAnsi="仿宋" w:eastAsia="仿宋" w:cs="仿宋"/>
                <w:i w:val="0"/>
                <w:iCs w:val="0"/>
                <w:color w:val="auto"/>
                <w:kern w:val="0"/>
                <w:sz w:val="22"/>
                <w:szCs w:val="22"/>
                <w:highlight w:val="none"/>
                <w:u w:val="none"/>
                <w:lang w:val="en-US" w:eastAsia="zh-CN" w:bidi="ar"/>
              </w:rPr>
              <w:t>i7-10代/16G/512G/双网口/RS232*2/USB*4 Display：1*HDMI、1*VGA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其他接口：1*LINEOUT、1*MIC、1*MPCIE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操作系统：Windows7/10、 Linux</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电源输入：DC12V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尺寸(含支架)：234mm*211mm*52mm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重量：1.65KG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安装方式：壁挂式/桌面式/嵌入式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工作温度：-10~60°C、-20~70°C</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E9D0A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B0A53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A0BA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B67C2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BAAD62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安检门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2C78734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外型尺寸：2230mm (高)×835mm (宽)×580mm (深)</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通道尺寸：1990mm (高)×700mm (宽)×500mm (深)</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工作电压：AC90V～240V 50／60Hz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功耗：＜10W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区位：6-18个区位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工作频率范围：1—100个频段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灵敏度：0~999级可调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区位探测金属物最高灵敏度＜10g金属</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显示屏：7英寸液晶屏。</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67715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39482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F32F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31578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263583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门禁一体机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26DB039">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自带NFC芯片和密码按键，无需另配读卡器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支持TCP/IP通信，网络传输便捷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支持刷IC卡、超级密码开门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支持存储1000人员，5000张卡支持设置门禁计划、常开计划，灵活配置权限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支持门开超时、认证超次等报警消息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支持离线使用，单机可保存2W条记录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支持断网续传，离线时产生事件在与平台连接后会重新上传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TP-LINK</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配备RTC时钟，支持精准校时支持</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D55AA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E6B965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73D0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533A05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993A96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门禁电源</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8D1876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输入电压AC110-240V;输入频率50-60Hz；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输出电压DC12V,瞬间电流5A，稳定电流2A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NC/NO输出电压 17V不稳压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NC/NO最大负荷 1.2A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DC12V最大负荷 1.0A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工作环境温度：-20—55℃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超载保证：所有输出端在有短路，超载时均保证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电锁延时输出0-30s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 185*79*61mm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0AF36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A6B635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7A48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FCDAE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69F8D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单门磁力锁</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E4BEFB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加厚铝合金壳体，不易锈蚀，坚固耐用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工作寿命长，平均工作寿命达100万次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280kg高吸力，力道强劲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磁力锁吸板设有防剩磁设计，长时间工作不产生残磁铝材阳极氧化，锁体吸板电镀处理，防腐性能强内六角防拆设计.配LZ支架。</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F2476A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0D08B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57CC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70641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08727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开门按钮</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2DEF70A7">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86*86mm双金属触点式开门按钮 </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44494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8EDD9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1C34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3AF63D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24A006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闭门器</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5A2BDB8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液压缓冲闭门器，门重25-129KG内。</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A80E9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65191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355D4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C5439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BFBA6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手持式金属探测器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DCAA0F5">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技术参数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产品尺寸 415mm x 85mm x 45mm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工作频段 约25 KHz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净重 400 g（不含电池）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电源 9V充电电池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使用温度 -15℃ to +55℃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功率 270MW探测距离</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 大头针            35—70mm；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 六四式手枪        220—250mm；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 六寸匕首          200—240mm；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 直径20mm钢球     150mm；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 一元硬币          100—130 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45E372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79CBCA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r>
      <w:tr w14:paraId="23215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BF5FF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7BBD4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操作台</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DA7B510">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单联桌面式600*900*750mm监控操作台</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15B64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D5ABEF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张</w:t>
            </w:r>
          </w:p>
        </w:tc>
      </w:tr>
      <w:tr w14:paraId="157E3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0"/>
            <w:vAlign w:val="center"/>
          </w:tcPr>
          <w:p w14:paraId="306BD02B">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一脸通门禁设备</w:t>
            </w:r>
          </w:p>
        </w:tc>
      </w:tr>
      <w:tr w14:paraId="76260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13488C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28B16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8英寸智能门禁一体机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4CD8800">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1、8英寸LCD触摸显示屏，屏幕分辨率1280*800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2、支持可视全双工对讲，提供高清图像和音频</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3、采用≥200万宽动态摄像头，面部识别距离0.2-2m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4、采用双目活体检测，支持手机照片、视频人脸防假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5、采用黑光级图像传感器，支持暗光或无光环境下人脸识别</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★6、根针对人脸照片、人脸视频和仿真人脸面具三种假体人脸攻击，进行防假体性能测试，活体人脸检测率&gt;99%、防人脸照片攻击失败率≤1%、防人脸视频攻击失败率≤1%、防仿真人脸面具攻击失败率 ≤1%；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7、支持门禁时段管控（计划模板），按需授权开门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8、内置大容量存储，最高支持1W张人脸，5W张卡，最多支持20W条记录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★9、为应对设备被非法拆除或破坏的威胁，支持搭配门禁平台实现在门禁异常报警事件（如防拆报警）发生时自动触发监控录像及广播播报；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10、支持断网续传，设备离线状态下产生记录等在线后会重新上传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11、为抵御物理破坏并减少外壳损坏导致的更换频次，设备应为全金属外壳设计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12、为防止短时间内多次认证，设备需支持0-10S重复人脸识别间隔</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★13、通讯方式：10/100Mbps自适应网口，支持选配4G扩展模块，支持热插拔，灵活扩展；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14、为保障可视对讲系统能融入更广泛的安全生态，需支持推送门禁记录与抓拍人脸图片至第三方平台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15、为满足权限精细化管理与场景动态适配，单个设备需支持255个门禁计划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16、设备电源：DC 12V，POE（IEEE 802.3af/at）；为简化布线实施，满足不同部署场景，需同时支持IEEE 802.3af/at 标准PoE，同时支持DC供电；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17、支持访客模式，在经过业主授权后凭借访客二维码通行，门禁机设备应支持识别访客二维码并留存相关的门禁记录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18、具备与电梯控制系统深度智能联动能力，门禁的通行权限与梯控权限深度绑定，可实现基于时间、人员身份动态设置权限；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19、工作温度：-30℃～60℃，相对湿度:0%-90%不凝结，IP66防护级别，可室内室外使用；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20、标配金属安装挂板，支持明装、86盒子安装、支架安装</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C43119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FBDF6A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343F6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76B60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278531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双金属触点式开门按钮 </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5ED4D6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金属双触点式开关，可回弹。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适合埋入式电器盒</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15C1C8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C347E2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4BA56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A97C17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E687DC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双门电磁锁（含支架）</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CD3D38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加厚铝合金壳体，不易锈蚀，坚固耐用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工作寿命长，平均工作寿命达100万次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280kg高吸力，力道强劲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磁力锁吸板设有防剩磁设计，长时间工作不产生残磁铝材阳极氧化，锁体吸板电镀处理，防腐性能强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内六角防拆设计</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731C1F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7DCAD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r>
      <w:tr w14:paraId="1CDDA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E8608F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E2BD93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400万USB网络【自对焦】摄像机</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2BEA014">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支持400万像素，输出2K高清画面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内置降噪麦克风，收录清晰无杂音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自动对焦调节，取景更精准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可水平360°旋转，灵活调节视角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USB2.0，高速传输，即插即用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兼容多种主流软件，随时开启视频会议</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CA3A11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83A53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45DA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76BEC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1C2B05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门禁电源</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35FE207">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输入电压AC110-240V;输入频率50-60Hz；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输出电压DC12V,瞬间电流5A，稳定电流2A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NC/NO输出电压 17V不稳压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NC/NO最大负荷 1.2A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DC12V最大负荷 1.0A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工作环境温度：-20—55℃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超载保证：所有输出端在有短路，超载时均保证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电锁延时输出0-30s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 185*79*61mm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6EFD27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4A042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67A00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227DDC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C2C51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无源光纤接入用户端设备</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18696E1">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8个10/100/1000Base-T RJ45端口，1个千兆SFP光口，1个标准GPON SC/UPC端口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支持商云及Web端远程管理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支持TUMS管理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支持智能开局、异常告警、快速排障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支持802.1Q VLAN、Port VLAN、QoS、带宽控制、风暴抑制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支持端口汇聚、端口流量统计、端口监控、线缆检测、环回保护</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89890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D99C43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3317D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496F0295">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电子围栏</w:t>
            </w:r>
          </w:p>
        </w:tc>
      </w:tr>
      <w:tr w14:paraId="34F92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536F71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ADA08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网络型双防区电子围栏主机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A85A0E9">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1、4.3寸VA彩色显示屏，LCD显示界面简洁、美观；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2、具有短路、断路、防拆报警功能，具有设备故障自我检测功能；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3、主机自带1路输入报警和1路防拆报警，便于出入口不同类型探测的周界产品接入系统，实现周界闭环监测；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4、防区数量：2个，LCD显示脉冲主机的工作状态：防区编号、脉冲电压、报警类型、布撤防状态、周界线制、报警灵敏度、脉冲周期、主机供电状态、电池电量等；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5、差分电压输出技术：每条线上有电压，线线电压高达14000V；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6、实时检测每根线的运行电压，并进行自动补偿，实现精准高低压布撤防；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7、支持本地按键和远程开机、关机、布防、撤防控制。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8、可通过主机按键设置：防区编号、防区电压、脉冲周期、分区编号。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9、主机内部自带蜂鸣器，便于设备调试安装。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10、4线制或6线制本地自由切换，施工更灵活。</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11、网络主机具备TCP/IP网络通讯,网络主机具备触网报警功能。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主要技术参数如下：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供电电压DC18-24V 输出高压峰值：  4000V  ～  7000V 输出低压峰值： 700V ～  1000V脉冲电流峰值： &lt;10A 脉冲持续时间： ≤0.1S 脉冲间隔时间： 1S-3S 脉冲能量 ≤5.0J  系统功耗：≤ 10W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产品尺寸347×240×110mm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3B5A2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16528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F68A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05667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CF9C5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智能终端控制器</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5E71FD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电子围栏报警系统支持99个防区。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RS485键盘支持4个键盘并联,键盘ID可设置:1~4,1不能重复。</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支持一路警号输出。支持一路打印机输出。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RS485键盘支持2个管理软件接警中心。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具备RJ45网络接口,可直接连接PC管理软件。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报警输出时间:0~30分钟。可设置报警灵敏度:1~9。</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主要技术参数如下：可设置高压电压:4.0~7.0KV,低压电压:0.7~1.0KV,步进0.1KV。可设置脉冲周期:1.0~3.0S。可设置触网灵敏度:1~9。</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使用屏蔽双绞RVV ɸ0.5mm以上优质铜线, 最远距离不大于1000m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DE8BFF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AC116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B727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3DB89F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1C4738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报警管理软件</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3CD2B68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1本软件是集周界管理、控制、报警、联动等功能为一体的综合型软件；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2能够管控多达10000个“周界防区”；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3能够管控500个“周界报警主机”；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4能够管控500个“网络联动器”；；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5具备“电子地图功能”；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6具备“报警声音功能”；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7具备“防区自动搜索并添加的功能”和“批量设置参数的功能”，安装调试简单方便；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8具备“自动定时布撤防功能”；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9具备“报警记录功能”，能够存储无限量的记录条数，记录信息支持查询、删除、另存表格的功能；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10具备“操作记录功能”，能够存储无限量的记录条数，记录信息支持查询、删除、另存表格的功能；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11具备“用户管理”及“用户权限设置”的功能；</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669A2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081A24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r>
      <w:tr w14:paraId="2BC71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5AE8B2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73FE1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室外声光警号</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407771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ABS塑胶外壳；室外防水处理：整合光线与声音两种形式的报警设备；声光报警灯又称声光报警器，防火ABS阻燃外壳；工作电压范围(VDC)：6-15 ；额定电流(mA)：300；额定电压(VDC)：12V；声压(VDC)：110±3分贝</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D315F4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FF5985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10A79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2F9BC3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05BD8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高压避雷器  </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723B233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瞬间电压高于8KV，自动击穿，对主机形成保护防止围栏系统中设备免受雷击过电压、操作过电压、工频暂态过电压冲击而损坏；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氧化锌专用防雷器体积小，重量轻，耐碰撞，运输无碰损，独特配方的氧化锌电阻片，泄露电流小，老化速度慢，使用寿命长。每防区需要配置一个，安装到脉冲主机上方。</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4A8179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69D499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AF07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83230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95042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室外防水箱</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268A97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专用防水箱。特殊定制专用电子围栏主机。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每台脉冲主机需要装一个防水箱</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500mm*320mm*200mm专用防水箱。</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5175E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162BD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2E553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5B0AAE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4BFE2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终端杆（六线制）</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B4DACC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材质：铝合金管（表面硬化、喷砂氧化）；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规格：Φ32mm×1250mm×2mm 圆管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用途：承受前端合金丝所具有的张力，加固围栏前端；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配置数量：直线≤50 - 100m/根、墙体拐角夹角≤120°、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各成型工艺：通过特殊冷轧硬化、表面喷砂氧化。强光下不反光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信赖测试：产品完全符合GB／T 5237的规定</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（1）72小时盐雾测试无腐蚀及变色。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（2）60度弯曲测试无裂痕。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（3）垂直拉力测试280kg无断裂。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（4）折弯拉力测试75kg无变形。</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0368CB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967BD5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r>
      <w:tr w14:paraId="2812D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53FF7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029B87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终端杆绝缘子</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4A8D78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（1）45度材质弯曲测试无裂痕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（2）72小时盐雾测试不掉色，无因子分裂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（3）48小时恒温测试：高温+70；低温-40无变形；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（4）齿轮扭力测试：35kg无脱落断裂；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（5）自攻螺丝孔位扭力测试：15kg无断裂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绝缘复合材料，高强度、耐腐蚀、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集绝缘子、固定夹、紧线器于一体，国内首创，外观专利设计。</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9EB24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87A7D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224E5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E18389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FD2D3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终端杆防雨帽</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77AC4BC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终端杆配套防水帽 ABS工程塑料</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64010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E84D4A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3C990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2FB28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DCE341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承力杆(六线制）</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688427D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材质：铝合金管（表面硬化、喷砂氧化）；</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规格：Φ20mm×1250mm×1.5mm 圆管（4线制）；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用途：承受前端合金线重量、保持合金线间隔、加固前端；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配置数量：4-5米/根。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成型工艺：通过特殊冷轧硬化、表面喷砂氧化。强光下不反</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6BBDD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0F39A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r>
      <w:tr w14:paraId="0241F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D1B86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C7249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承力杆绝缘子</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7725EF8">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使用适合室外的ABS工程塑料 安装方便，坚固耐用。</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4AC4D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AFB38F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F15D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9DEE37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21FB75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承力杆防水帽</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2E71DC4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承力杆配套防水帽 ABS工程塑料</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036B00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00BD0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403B0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AC35D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2BAEBB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通用支架底坐</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5ED97E4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镀锌材质，抗氧化，结构简单，安装方便，坚固耐用。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终端杆需两个，承力杆一个。                               </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08454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0AE49F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31461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22FD62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0BC434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合金线</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2A03B2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1.每平方毫米，拉伸强度＞40KG；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2.抗氧化性：良好；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3.导电率： 18.1KM；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4.断裂拉伸率：中。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5.100米电阻值＜2.5Ω、抗拉力500N；</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20# 高强度镁铝合金材质，抗扭曲，抗拉力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(周界长度×电子线数)×(1＋10％)＝总数量</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47F7B3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AD72FE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43798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2AE5E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195C5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高压线</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AA5B5EB">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特性：2.5mm2铝合金导线（与前端合金线同材质）、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高分子聚乙烯双层绝缘护套、耐脉冲高压＞15kv；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1.每平方毫米，拉伸强度＞80KG；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2.抗氧化性：良好；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3.导电率： 18.1KM；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4.断裂拉伸率：中间值最小110％；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5.软弱性强，冬季温度偏低不易折断 </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4090C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F4C2FA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卷</w:t>
            </w:r>
          </w:p>
        </w:tc>
      </w:tr>
      <w:tr w14:paraId="4E69A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5D7AF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0E441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线－线连接器</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338D3FD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高强度铝合金材质、双螺母设计，抗氧化 ，每根终端杆的每条线需2个，另加跳线和连接线时的数量</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4A0AD6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B9370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包</w:t>
            </w:r>
          </w:p>
        </w:tc>
      </w:tr>
      <w:tr w14:paraId="7B2E2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F995FE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E6A1C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围栏警示牌</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2F324E0">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200*100pp双面夜光反光材料每10-20米可安装一个</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复合材料、稀土发光材料；</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D62BC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F9219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97E7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FF311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B887A9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接地极</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62BE6056">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电子围栏接地桩；用于将电子围栏主机和避雷器的接地；热镀锌角钢，50*50*5mm，长 1.5 米。</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94A273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920A2C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r>
      <w:tr w14:paraId="76555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0A622B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54D04F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接地线</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6213923">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用于连接避雷器和接地桩，长为 6 米，10mm</w:t>
            </w:r>
            <w:r>
              <w:rPr>
                <w:rStyle w:val="4"/>
                <w:rFonts w:hint="eastAsia" w:ascii="仿宋" w:hAnsi="仿宋" w:eastAsia="仿宋" w:cs="仿宋"/>
                <w:color w:val="auto"/>
                <w:highlight w:val="none"/>
                <w:lang w:val="en-US" w:eastAsia="zh-CN" w:bidi="ar"/>
              </w:rPr>
              <w:t>²</w:t>
            </w:r>
            <w:r>
              <w:rPr>
                <w:rFonts w:hint="eastAsia" w:ascii="仿宋" w:hAnsi="仿宋" w:eastAsia="仿宋" w:cs="仿宋"/>
                <w:i w:val="0"/>
                <w:iCs w:val="0"/>
                <w:color w:val="auto"/>
                <w:kern w:val="0"/>
                <w:sz w:val="22"/>
                <w:szCs w:val="22"/>
                <w:highlight w:val="none"/>
                <w:u w:val="none"/>
                <w:lang w:val="en-US" w:eastAsia="zh-CN" w:bidi="ar"/>
              </w:rPr>
              <w:t>的铜导线，配铜接头。</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42C9E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DBDA6F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r>
      <w:tr w14:paraId="6E7E0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0"/>
            <w:vAlign w:val="center"/>
          </w:tcPr>
          <w:p w14:paraId="5727B883">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电子巡更设备</w:t>
            </w:r>
          </w:p>
        </w:tc>
      </w:tr>
      <w:tr w14:paraId="5783C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1D1547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01AEE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5G巡检对讲机 </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2E03BDB6">
            <w:pPr>
              <w:keepNext w:val="0"/>
              <w:keepLines w:val="0"/>
              <w:widowControl/>
              <w:suppressLineNumbers w:val="0"/>
              <w:jc w:val="center"/>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支持NFC巡检打卡、数据实时上传、巡检记录 查询，巡检任务管理，实现对讲机巡更棒一机 两用 全国无距对讲、6年长效流量、5G全网通、支持Type-C充电、支 持组呼，群呼，支持弹窗显示呼叫状态。配套管理软件.电池容 量:3.7V/4800mA、尺寸体积：105mm×55mm×30mm 支持4G/5G频段： 1）FDD:B1、B3、B5、B8 2）TDD:B34、B38、B39、B40、B41</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329587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57B818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63D5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2E5EE5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DE2412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巡更点</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ECF9C0F">
            <w:pPr>
              <w:keepNext w:val="0"/>
              <w:keepLines w:val="0"/>
              <w:widowControl/>
              <w:suppressLineNumbers w:val="0"/>
              <w:jc w:val="center"/>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搭配感应巡更棒，实现定点巡更；射频感应读卡，内置唯一 ID，防作弊；工程塑料封装，内置芯片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，自带夜光提示标贴。</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15D505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475FEB8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7443E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4E90B9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材料费（元）</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1D561D72">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5EC58D19">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项</w:t>
            </w:r>
          </w:p>
        </w:tc>
      </w:tr>
      <w:tr w14:paraId="2BC11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4130B30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系统集成技术服务费</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6F026DB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79F6D09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项</w:t>
            </w:r>
          </w:p>
        </w:tc>
      </w:tr>
      <w:tr w14:paraId="0635D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636D837C">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4.全光网络系统</w:t>
            </w:r>
          </w:p>
        </w:tc>
      </w:tr>
      <w:tr w14:paraId="4DD44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1FF0DE5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序号</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332E87F">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货物名称</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1261AD9">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技术指标及要求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863B7D2">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数量</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8EBFAE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r>
      <w:tr w14:paraId="098BA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CDD6A0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E95C02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双频千兆Wi-Fi 6无线吸顶式AP</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5791880F">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1、支持802.11ax技术，最高无线速率达2976Mbps，支持OFDMA、2x2 MU-MIMO、Beamforming等802.11ax技术特性；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2、提供一个10/100/1000Mbps自适应网口，支持IEEE 802.3af/at标准PoE，同时支持12V DC直接供电；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3、支持胖瘦模式自适应切换，根据前端设备自动判断应当工作的模式，无需独立硬件调整；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4、支持无线MESH组网功能，可通过AP壳体自带的实体按键进行MESH组网配对，至少支持区域内8台AP设备MESH组网，增加网络可靠性。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5、支持路由模式，支持PPPOE、NAT等上网功能；支持智能DHCP，前端没有DHCP Server组网条件下，可为WLAN终端动态分配IP地址；</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★6、支持逃生功能，当AC不可达造成AP离线时，AP能够维持原有用户不下线，新用户仍可以接入网络；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★7、支持SSID自动隐藏，软件平台能够基于空口利用率自动隐藏SSID，空口繁忙程度达到或超过配置的闯值时，SSID自动隐藏；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8、支持Wi-Fi/LED联动控制，可设置定时开启/关闭LED指示灯及Wi-Fi功能；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9、支持基于802.11kvr协议的智能漫游，客户端设备在网络内的多个AP设备之间移动时做到无缝切换；</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10、支持无线用户二层隔离，支持基于SSID的QoS带宽控制策略;支持基于WEP、PSK、WPA/WPA2-PSK、WPA/WPA2/WPA3认证、MAC认证；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11、支持智能开局，通过管理平台或手机APP，实现自动拓扑发现、无线配置下发、远程批量升级、远程批量重启等操作；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★12、可直接检测用户业务运行状态，能够在AP管理平台上展示异常事件情况,包括事件原因、时间等。同时可查看业务系统运行状态，包括业务系统的抖动、时延、丢包率、连接成功率等关键指标；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13、支持零配置上线，支持DNS域名、DHCP0ption43等多种AC自发现机制；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★14、支持防暴力破解，当用户口令错误，输入次数超过预设的闯值后，能够将该用户加入动态黑名单，一段时间内禁止其访问网络；</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0D2A7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520C5F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0C18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05C71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ACBC7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双频千兆Wi-Fi 6无线面板式AP</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10D526F">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新一代Wi-Fi 6 (802.11ax)技术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11AX  2.4G/5G 双频并发，无线速率高达2975Mbps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国标86壳体，出墙厚度仅9.4mm，外观优雅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802.3af/at标准PoE网线供电，无需外接电源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频谱导航，引导双频用户优先连接5GHz频段，使2.4GHz 和5GHz 两个频段负载均衡，保障网络性能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FIT模式支持自动射频调优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FIT模式支持智能漫游</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支持弱信号设备剔除、禁止弱信号设备接入功能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胖瘦一体，可以根据不同应用环境选择不同模式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支持云平台集中管理，支持APP远程查看/管理</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459C42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17FFB7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3E999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F23208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E2057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无源光纤接入用户端设备</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FC75BE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24个10/100/1000Base-T RJ45端口（支持标准PoE+供电）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1个1000Mbps SFP端口，1个标准GPON SC/UPC端口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整机最大PoE供电功率为375W，单端口最大PoE供电功率为30W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符合IEEE 802.3af/at PoE供电标准，端口支持供电优先级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支持快速PoE、永久PoE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支持智能风扇调速，节能降耗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支持商云及Web端远程管理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支持TUMS管理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支持ERPS环网协议，RPL配置，支持环网数5，收敛时间≤50ms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支持智能开局、异常告警、快速排障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支持802.1Q VLAN、Port VLAN、QoS、带宽控制、风暴抑制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支持端口汇聚、端口流量统计、端口监控、线缆检测、环回保护</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D361BE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7A2F75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8409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563C3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A53A3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无源光纤接入用户端设备</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2F27933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8个10/100/1000Base-T RJ45端口，1个千兆SFP光口，1个标准GPON SC/UPC端口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1～8号千兆RJ45端口支持IEEE 802.3af/at标准PoE供电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整机最大PoE供电功率为77W，单端口最大PoE供电功率为30W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支持快速PoE、永久PoE</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支持商云及Web端远程管理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支持智能开局、异常告警、快速排障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支持802.1Q VLAN、Port VLAN、QoS、带宽控制、风暴抑制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支持端口汇聚、端口流量统计、端口监控、线缆检测、环回保护</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3BFC3B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F76D0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2B978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5E7DF8E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8919B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全千兆Web网管交换机/16GE</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5710111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16个10/100/1000Base-T RJ45端口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支持商云APP端及Web端远程管理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支持ERPS环网协议，RPL配置，支持环网数5，收敛时间≤50ms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支持智能开局、异常告警、快速排障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支持802.1Q VLAN、QoS、带宽控制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支持端口流量统计、端口监控、端口汇聚、端口隔离</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支持线缆检测、环回保护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支持云管理、VLAN隔离、标准交换三种模式</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8543F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629A0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1C553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2196D8D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A9D6EA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全千兆三层网管交换机/24GE+4SFP</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58E865E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*1、提供24个千兆RJ45端口、4个千兆SFP端口、1个RJ45 Console口；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*2、整机满载交换容量≥336Gbps/3.36Tbps，整机满载包转发率≥96Mpps/126Mpps；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3、MAC地址容量8K，遵循IEEE 802.1d标准，支持MAC地址自动学习和老化，支持静态、动态、过滤地址表；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4、支持RIP V1/V2动态路由、静态路由、ARP代理，支持主机路由条目数448条；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5、支持DHCP服务器、DHCP中继、DHCP Snooping，支持Option138、Option82、Option60；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6、支持4K个VLAN，支持802.1Q VLAN、MAC VLAN、协议VLAN、Private VLAN、Guest VLAN、Voice VLAN、VLAN VPN（QinQ）、GVRP等协议；支持1:1和N:1 VLAN Mapping功能；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安全特性：支持基于用户分级管理和口令保护，支持基于端口号、IP地址、MAC地址限制用户访问，支持IP-MAC-PORT-VLAN四元绑定，支持ARP防护、IP源防护、DoS防护，支持802.1X认证、AAA、支持端口安全、端口隔离，支持专门针对CPU保护机制，可将送CPU的报文，如ARP报文的速率进行限制，保障CPU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8、访问控制（ACL）：支持L2(Layer 2)～L4(Layer 4)包过滤功能，支持端口镜像、端口重定向、流限速、QoS重标记；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9、服务质量(QoS)：支持8个端口队列，支持端口优先级、802.1P优先级、DSCP优先级，支持SP、WRR、SP+WRR、Equ调度算法；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10、生成树：支持STP、RSTP和MSTP协议，支持环路保护、根桥保护、TC保护、BPDU保护、BPDU过滤；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11、组播：支持IGMP v1/v2/v3 Snooping，支持组播过滤、报文统计、未知组播丢弃，支持快速离开机制，支持组播VLAN；</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12、IPv6：支持MLD Snooping，支持IPv6 Ping、IPv6 Tracert、IPv6 Telnet，支持IPv6 SNMP、IPv6 SSH 、IPv6 SSL；</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13、设备管理：支持基于HTTP、SSL(v2/v3/TLSv1)的Web管理、基于Telnet 、Console 、SSH(v1/v2)的CLI管理，支持SNMP V1/V2/V3；</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14、支持免费云平台远程管理，支持手机APP管理，实时监控设备状态，故障及时告警；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15、支持智能开局，自动配置组网，拓扑图形化展示；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16、系统维护：支持LLDP，支持环回检测、线缆检测、Ping、Tracert检测。</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90B670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AA1CED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D24F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D831E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751272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无线控制器 </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3DEAD20">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自动发现并统一管理AP，可最多管理500个无线AP，无需另购授权</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AC旁挂组网，无需更改现有网络架构，部署方便</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统一配置无线网络，支持SSID与Tag VLAN映射</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支持MAC认证、Portal认证、一键连Wi-Fi等多种用户接入认证方式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支持AP负载均衡，均匀分配AP连接的无线客户端数量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禁止弱信号客户端接入和踢除弱信号客户端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AP LED灯开启和关闭</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支持OLT/ONU统一管理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支持TP-LINK商用网络云平台/商云APP远程查看/管理*</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753EE3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321BA3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6BD6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72A41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B33F9E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行为管理防火墙</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3009D9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防火墙产品，支持反病毒、入侵防御、恶意域名、应用识别、网站分类等多种特征库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集防火墙策略、攻击防护、DPI深度安全、安全审计、带宽管理、VPN等多种功能于一身，有效抵御网络风险、实现全面防护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多核64位网络专用处理器，2GB DDRIV高速内存</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5个千兆RJ45端口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用户行为可视化流量去向分析、管控分析、访问分析、泄密分析等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内置1000万+网站分类库、6000+应用特征库</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支持配置安全策略、审计策略、带宽策略、NAT策略等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支持可拓展的一体化DPI深度安全（入侵防御、反病毒、文件过滤、恶意域名远程查询、应用行为控制）</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支持丰富的策略对象（安全区域、地址、应用、黑白名单、安全配置文件、入侵防御、审计配置文件等）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支持丰富的网络功能，静态路由、策略路由、智能均衡、VPN（IPSec/PPTP/L2TP VPN）、DDNS等</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多管理员角色，精细化权限管理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支持首包应用识别，提升应用识别性能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上网行为审计带宽大于100M性能参数*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最大并发连接数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150000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新建连接速率(cps)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13086</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网络层吞吐量 （1518/512/64 byte，UDP）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2/2/1.6 Gbps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应用层吞吐量(Mbps)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900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应用识别吞吐量(Mbps)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250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IPS吞吐量(Mbps)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200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全威胁吞吐量（应用识别+IPS+AV+恶意域名）(Mbps)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130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*参数说明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相关参数是在128KB的HTTP负载容量下测试所得</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8BBC2C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FC8F5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7194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883489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569D8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无源光纤接入局端设备(OLT)</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21A4B89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12个万兆SFP+端口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最大可同时接入8个GPON OLT模块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支持Type-C Console口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支持USB端口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支持RIP动态路由、静态路由、ARP代理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支持DHCP服务器、DHCP中继、DHCP Snooping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支持四元绑定、ARP/IP/DoS防护、802.1X认证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支持VLAN、QoS、ACL、生成树、组播、IPv6</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支持Web网管、CLI命令行、SNMP </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A27F27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DCF939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FC2B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477AD39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362B85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GPON光模块</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4339FBC">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标准GPON速率传输，上行1.25Gbps，下行2.5Gbps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采用可热插拔的SFP封装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单纤SC光口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工作波长：上行1310nm，下行1490nm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单模光纤传输，最远可达20km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内置数字诊断功能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壳体工作温度0℃ ~ 75℃</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F7493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D5940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4FAE8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1AE09B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D2B930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千兆SFP电口模块</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46C2F7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采用可热插拔的SFP封装</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符合IEEE 802.3ab标准</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速率高达1000Mbps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超五类网线传输，最远可达100m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RJ45接口</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工作电压3.3V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壳体工作温度-20℃ ~ 75℃</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F197EA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C0369A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根</w:t>
            </w:r>
          </w:p>
        </w:tc>
      </w:tr>
      <w:tr w14:paraId="6505D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7BEE1A9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52A304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多WAN口千兆企业VPN路由器</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4E8F9AF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5个千兆网口，1WAN+3WAN/LAN+1LAN</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内置AC功能，统一管理TP-LINK企业AP</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IPSec/PPTP/L2TP VPN，远程通信更安全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Web认证、短信认证、PPPoE服务器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上网行为管理（移动APP管控/桌面应用管控/网站过滤/行为审计）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内外网ARP防护及常见攻击防护</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负载均衡、智能IP带宽管理及连接数限制</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9A967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DDC2A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6E74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31F71B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材料费（元）</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493EDC89">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 xml:space="preserve">1 </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6B9B67E6">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项</w:t>
            </w:r>
          </w:p>
        </w:tc>
      </w:tr>
      <w:tr w14:paraId="2E9E2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1E2381D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系统集成技术服务费</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6C65D1C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 xml:space="preserve">1 </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044B6DC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项</w:t>
            </w:r>
          </w:p>
        </w:tc>
      </w:tr>
      <w:tr w14:paraId="05C0A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4ECE9C05">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6.机房系统</w:t>
            </w:r>
          </w:p>
        </w:tc>
      </w:tr>
      <w:tr w14:paraId="6DBCD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0CBB380D">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序号</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D910B0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货物名称</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78813CC2">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技术指标及要求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CFF78DD">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数量</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D825B3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r>
      <w:tr w14:paraId="63505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680AD23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2568E8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UPS电源</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4EBC7E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基本参数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UPS类型：单进单出 双变换在线式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额定容量：10kVA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额定功率：9kW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工作方式：高频在线式，支持ECO节能模式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输入参数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额定输入电压：220V / 230V / 240V AC</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输入电压范围：120V ~ 276V AC（宽电压输入，适应性强）</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输入频率范围：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支持自动识别 50/60Hz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输入功率因数：≥ 0.99 具备PFC功能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输入接口：端子排或国标插座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输出参数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额定输出电压：220V / 230V / 240V AC（可设置）</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输出电压精度：±1%（稳态）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输出频率：</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市电模式：同步跟踪市电</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电池模式：50Hz 或 60Hz（精度 ±0.5%）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过载能力：</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105% ~ 125% 负载：维持1分钟</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125% ~ 150% 负载：维持30秒</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150% 负载：立即转旁路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波形失真度 (THD)：&lt; 3% (线性负载)</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峰值系数：3:1</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转换时间：0ms（在线式工作，零中断）</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276BE2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173A9F7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68C1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93C40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6AF64A5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铅酸免维护蓄电池</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6555B54">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基本参数</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标称电压：12V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额定容量 65Ah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内阻 (完全充电, 25℃)：约 8 ~ 10 mΩ (毫欧)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工作温度范围：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放电：-40℃ ~ +60℃</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充电：0℃ ~ +50℃</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6DBA803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3460DA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17F5F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444F812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6DD5B25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电池柜</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3C197F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795mm*470mm*1210mm。，含电池连接线，直流空气开关。</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176A08F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1D22D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4DD8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5A419D0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03C77A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配电柜</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C9F510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10U机架式配电柜，含UPS供电主缆、二、三级电源防雷器、各输出回路空气开关。</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0573FD6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2C9826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3EC8F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6DABA6E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6AD377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基站空调</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8EFB1B5">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风量： 1000m3/h</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类型： 单冷型 能效等级： 二级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安装方式： 壁挂式 制冷剂： R410A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匹数： 2匹 电源： 220v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制冷量： 5400w 制冷功率： 1500w</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温度设置范围： 16℃~32℃ 质保： 整机二年</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内机尺寸： 宽1050mm×深235mm×高320mm 外机尺寸： 宽810mm×深280mm×高580mm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内机净重： 13kg 外机净重： 35kg</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145D065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4273986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DCF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2D6228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1337" w:type="dxa"/>
            <w:tcBorders>
              <w:top w:val="single" w:color="000000" w:sz="4" w:space="0"/>
              <w:left w:val="single" w:color="000000" w:sz="4" w:space="0"/>
              <w:bottom w:val="single" w:color="000000" w:sz="4" w:space="0"/>
              <w:right w:val="single" w:color="000000" w:sz="4" w:space="0"/>
            </w:tcBorders>
            <w:noWrap/>
            <w:vAlign w:val="center"/>
          </w:tcPr>
          <w:p w14:paraId="364E54F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网络机柜</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B6963EB">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42U，网孔门，落地 空机柜</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承重：静态1000KG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前后门材质：前单开网孔门，后双开网孔门，冷轧板 T=1.5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含1个层板/托盘、1对L型支架、1个PDU</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382174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A0AC2F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478FB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498107B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5EE5D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静电地板及配件</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59C0B4A2">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新一代耐磨瓷砖面全钢抗静电活动地板，尺寸600*600*40mm.符合GB/T 36340-2018要求。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9C0729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6.7</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8BEC7D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m</w:t>
            </w:r>
            <w:r>
              <w:rPr>
                <w:rStyle w:val="4"/>
                <w:rFonts w:hint="eastAsia" w:ascii="仿宋" w:hAnsi="仿宋" w:eastAsia="仿宋" w:cs="仿宋"/>
                <w:color w:val="auto"/>
                <w:highlight w:val="none"/>
                <w:lang w:val="en-US" w:eastAsia="zh-CN" w:bidi="ar"/>
              </w:rPr>
              <w:t>²</w:t>
            </w:r>
          </w:p>
        </w:tc>
      </w:tr>
      <w:tr w14:paraId="45B67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055D002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C3243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防雷PDU排插</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3287EE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PDU多功能电源插线板插排8位19英寸10A大功率插板</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62A9A95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5B0179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0E8CD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3E1983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2E145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机房等电位逻辑地网</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5474AEF4">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紫铜带：60×0.5mm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接地线：ZR-BVR-6mm</w:t>
            </w:r>
            <w:r>
              <w:rPr>
                <w:rStyle w:val="4"/>
                <w:rFonts w:hint="eastAsia" w:ascii="仿宋" w:hAnsi="仿宋" w:eastAsia="仿宋" w:cs="仿宋"/>
                <w:color w:val="auto"/>
                <w:highlight w:val="none"/>
                <w:lang w:val="en-US" w:eastAsia="zh-CN" w:bidi="ar"/>
              </w:rPr>
              <w:t>²</w:t>
            </w:r>
            <w:r>
              <w:rPr>
                <w:rFonts w:hint="eastAsia" w:ascii="仿宋" w:hAnsi="仿宋" w:eastAsia="仿宋" w:cs="仿宋"/>
                <w:i w:val="0"/>
                <w:iCs w:val="0"/>
                <w:color w:val="auto"/>
                <w:kern w:val="0"/>
                <w:sz w:val="22"/>
                <w:szCs w:val="22"/>
                <w:highlight w:val="none"/>
                <w:u w:val="none"/>
                <w:lang w:val="en-US" w:eastAsia="zh-CN" w:bidi="ar"/>
              </w:rPr>
              <w:t>（设备连接）、ZR-BVR-25mm</w:t>
            </w:r>
            <w:r>
              <w:rPr>
                <w:rStyle w:val="4"/>
                <w:rFonts w:hint="eastAsia" w:ascii="仿宋" w:hAnsi="仿宋" w:eastAsia="仿宋" w:cs="仿宋"/>
                <w:color w:val="auto"/>
                <w:highlight w:val="none"/>
                <w:lang w:val="en-US" w:eastAsia="zh-CN" w:bidi="ar"/>
              </w:rPr>
              <w:t>²</w:t>
            </w:r>
            <w:r>
              <w:rPr>
                <w:rFonts w:hint="eastAsia" w:ascii="仿宋" w:hAnsi="仿宋" w:eastAsia="仿宋" w:cs="仿宋"/>
                <w:i w:val="0"/>
                <w:iCs w:val="0"/>
                <w:color w:val="auto"/>
                <w:kern w:val="0"/>
                <w:sz w:val="22"/>
                <w:szCs w:val="22"/>
                <w:highlight w:val="none"/>
                <w:u w:val="none"/>
                <w:lang w:val="en-US" w:eastAsia="zh-CN" w:bidi="ar"/>
              </w:rPr>
              <w:t>（主干连接）</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等电位端子箱</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绝缘子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连接配件防锈漆、绝缘子、膨胀螺丝、绝缘胶布、电源插座、等电位端子、压接铜接头、热缩管等。</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4EF165A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5D603CB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6786B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3132F25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D97578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门禁一体机</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DAEA134">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自带NFC芯片和密码按键，无需另配读卡器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支持TCP/IP通信，网络传输便捷</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支持刷IC卡、超级密码开门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支持存储1000人员，5000张卡支持设置门禁计划、常开计划，灵活配置权限</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支持门开超时、认证超次等报警消息</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支持离线使用，单机可保存2W条记录</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支持断网续传，离线时产生事件在与平台连接后会重新上传</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TP-LINK</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配备RTC时钟，支持精准校时支持</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F03C34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8A3CA3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58BCB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67077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F4F178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单门磁力锁</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9BD415D">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加厚铝合金壳体，不易锈蚀，坚固耐用</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工作寿命长，平均工作寿命达100万次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280kg高吸力，力道强劲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磁力锁吸板设有防剩磁设计，长时间工作不产生残磁铝材阳极氧化，锁体吸板电镀处理，防腐性能强内六角防拆设计.配LZ支架。</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E9BA7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1697FF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71336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2D67B40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412B7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门禁电源</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14EE1DC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输入电压AC110-240V;输入频率50-60Hz；</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输出电压DC12V,瞬间电流5A，稳定电流2A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NC/NO输出电压 17V不稳压</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NC/NO最大负荷 1.2A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DC12V最大负荷 1.0A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工作环境温度：-20—55℃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超载保证：所有输出端在有短路，超载时均保证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电锁延时输出0-30s</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尺寸 185*79*61mm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8FA268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CDC6F6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台</w:t>
            </w:r>
          </w:p>
        </w:tc>
      </w:tr>
      <w:tr w14:paraId="0124C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053D300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E04238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双金属触点式开门按钮 </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38CC8B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86*86mm双金属触点式开门按钮 </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565C5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AA478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7434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3B00AD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材料费（元）</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E2C362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79D7DD9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563D3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36479A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系统集成技术服务费</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6E8CFC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00C257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3E526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9311" w:type="dxa"/>
            <w:gridSpan w:val="5"/>
            <w:tcBorders>
              <w:top w:val="single" w:color="000000" w:sz="4" w:space="0"/>
              <w:left w:val="single" w:color="000000" w:sz="4" w:space="0"/>
              <w:bottom w:val="single" w:color="000000" w:sz="4" w:space="0"/>
              <w:right w:val="single" w:color="000000" w:sz="4" w:space="0"/>
            </w:tcBorders>
            <w:noWrap/>
            <w:vAlign w:val="center"/>
          </w:tcPr>
          <w:p w14:paraId="19CEB81A">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7.综合布线系统</w:t>
            </w:r>
          </w:p>
        </w:tc>
      </w:tr>
      <w:tr w14:paraId="054C7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6C2ADBF4">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序号</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BCF4F77">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货物名称</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34E9D89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技术指标及要求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061A200">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数量</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C6718F3">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r>
      <w:tr w14:paraId="3A99D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02DB843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165BDF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六类非屏蔽双绞线</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6C43BD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1.产品标准：ISO/IEC 11801、TIA/EIA-568、YD/T 926.2和YD/T 1019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2.性能达到或超过6类/E级信道规范的要求，最大工作频率可达300MHz，支持1GMbps的网络传输速度；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3.采用中心十字架结构，提升各线对之间串音指标富裕度；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4.导体采用优质实芯裸铜导体，导体直径≥0.55mm，满足线规23AWG；</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5.绝缘采用优质高密度聚乙烯（HDPE）厚度≥0.225mm；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6.为区分各系统布线，护套材料可选用黄色，蓝色优质PVC料厚度≥0.6mm，可满足阻燃级别CM；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7.铜缆外径为￠6.1±0.3mm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8.电缆采用蜂房式成圈，护套米标0-305米；</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9.安装温度： 0℃～+50℃，工作温度范围：-20 至 75度。</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63905C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5100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77A2A7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32B66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73C39A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F5A12E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金属蝶形缆</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F14726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护套材质：LSZH</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颜色：白色，可定制黑色</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皮线护套外径：2.0*3.0±0.01mm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加强件材质：钢丝0.45±0.05mm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光纤类型：G.657A光纤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芯数：4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纤芯颜色：蓝色、橙色、棕色、绿色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衰减：@1310≦0.40dB/km；@1550nm≦0.30dB/km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截止波长：≦1625nm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抗拉强度：10MPa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断裂伸长率：125%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敷设最小弯曲半径：动态弯曲半径≥30倍光缆外径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静态弯曲半径≥15倍光缆外径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敷设拉力：敷设时最大短期拉力≤120N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使用拉力：敷设时最大长期拉力≤60N </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敷设压扁力：敷设时短期压扁力≤2200N</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使用压扁力：建议使用时长期压扁力≤1000N</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使用温度：-20～60℃</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96EDC9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1000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0446CC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6B61F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7ED1A0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D66782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电源线</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2681F2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无氧铜芯护套线RVV3*2.5，200米/卷</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F149B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71E4C8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4F6E3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270445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04A330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电源线</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667EB3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无氧铜芯护套线RVV2*1.5，200米/卷</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34DA1C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800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046410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430FD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42BB2FA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C1B57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防水电源线</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ABB3081">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无氧铜芯护套线RVV3*1.5，200米/卷</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02E8CF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600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15522F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39312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064243B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FD6FA2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72芯ODF架</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17FC26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材质：采用 1.5mm厚冷轧钢板，表面静电喷塑灰白色，防锈防腐。 接口类型： 适配器（法兰盘）：LC口 回波损耗：APC型 ≥60dB。 插入损耗：≤0.3dB。</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ABF2DA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4E1A5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0B049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03B694D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7</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5663FB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24芯ODF架</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D901D1B">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材质：采用 1.5mm厚冷轧钢板，表面静电喷塑灰白色，防锈防腐。 接口类型： 适配器（法兰盘）：LC口 回波损耗：APC型 ≥60dB。 插入损耗：≤0.3dB。</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E881CD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E41B7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0A45F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7DE8D0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7E483E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筒形IPC壁装支架</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9ACB34A">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藏线式铝合金摄像机支架，尺寸100×55×85MM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056A94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12914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800B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499A03F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12F0DB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半球支架</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224A3CD2">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半球专用支架，尺寸145×134×28MM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5F3AAB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F9C70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1DA8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E4C2E9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274D6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单头围墙壁装支架</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06F374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藏线式铝合金摄像机围墙壁装支架，单头高600MM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84E63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5B750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A144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79E33A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205740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双头围墙壁装支架</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42CF920">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藏线式铝合金摄像机围墙壁装支架，双头高60MM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6B7D7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AF2F6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4AEBE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4E9B564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8918B1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防水设备箱</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3670719">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材质:1.0mm镀锌板，喷粉高温固化。尺寸:500x400x200mm，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CAE94C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2D1929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D428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5CF1ED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AD8E83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12u设备箱</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36D219C">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650*600*450材质:1.0mm镀锌板，喷粉高温固化</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1676F4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61DDC3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35E5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6D56AFD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2B58F0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4u设备箱</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F19F1D1">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尺寸:600x550x210mm，材质:1.0mm镀锌板，喷粉高温固化，温控散热风扇。</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979243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CF4519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250BD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68E5572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5E5A5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9u设备箱</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78FA819E">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尺寸:500*600*450，材质:1.0mm镀锌板，喷粉高温固化，温控散热风扇。</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106BD3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0879A4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058A5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78EAAA1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238E09F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单口信息面板</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B580DA0">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RoHS认证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UL94V-0防火等级</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571A6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BA216C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6038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679D6FA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17</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F91E59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双口信息面板</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126EDF13">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RoHS认证</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UL94V-0防火等级</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456B18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9</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A3F361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3B60F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F26ABA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8EF104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网络平衡传输器</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3E2FEFAB">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尺寸：170mm*115mm*45mm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电源输入:AC100-240V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端口速率:0-300Mbps/RJ45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电源输出:+52V-2.8A</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以太网:1EEE802.3</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工作温度:-20°C+50°C</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78CEF50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5CB3B56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12C55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9B53B8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D3B18A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接入模块</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292A5B1">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电源输入:DC52V</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以太网:1EEE802.3</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端口速率:0-200Mbps/RJ45</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工作温度:-20°C+50°C</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E4FC76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12</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6B457D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6F210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08CE65D0">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941A41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六类非屏蔽信息模块</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454D21C4">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1.产品标准：YD/T 926.3、TIA/EIA-568；</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2.性能达到或超过6类/E级信道规范的要求，最大工作频率可达250MHz，支持1GMbps的网络传输速度；</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3.采用满足94V-0阻燃等级高强度防火材料；</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4.磷青铜接触针触点镀金，厚度为50μ(inch)、插拔寿命≥1000次；（1.27微米硬金镀层，2.54微米镍质镀层）；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5.磷青铜IDC线卡镀镍，采用直列式90度IDC卡接，可卡接线径为0.5~0.64mm（22至24AWG）的电缆，重复卡接&gt;250次；</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6.采用通用型设计，支持T568A和T568B两种配线模式；</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7.模块应满足UL检测标准，产品上有UL认证文件编码。</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E5DD0E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33</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BE71C4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55BAA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2CCE8AE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74138D5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三类非屏蔽语音模块</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FA876CD">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 xml:space="preserve"> 三类非屏蔽语音模块</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高硬度磷青铜弹片，24K镀金触点</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全新抗高压阻燃材料，UL94V-0防火等级</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高硬度磷青铜打线端子，强力刺穿绝缘层</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 xml:space="preserve"> 通过语音测试标准，高速稳定数据传输</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3081FB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6</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1716071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1A854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799526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ECDB42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双口网络地插</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07A4BA7">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双 RJ45 接口，适配超五类 / 六类模块，面板 120×120mm，IP40 防护，承重≥3000N，开合寿命万次以上，冷轧钢底盒防锈。</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7D889C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A5C591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3B47E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7B20789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936950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光纤入户箱</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61233F88">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安装尺寸450*350*120mm,含光纤熔接盘,光缆固定夹,ONU安装翻转架,2位3插电源插板,3U信息模块支架</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ABC652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13</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6ADC652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个</w:t>
            </w:r>
          </w:p>
        </w:tc>
      </w:tr>
      <w:tr w14:paraId="724EA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4AF82DC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24</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828DA6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音频连接线</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05BC5F21">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1.8米音频连接线：卡侬头（母）*1卡侬头（公）*1，线径：0.3mm"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1.8米音频连接线：6.35话筒插头*1，卡侬头（公）*1，线径：0.3mm"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1.8米音频连接线：卡农头（母）*1，线径：0.3mm"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1.8米音频连接线：6.35话筒插头*1，线径：0.3mm"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1.8米音频连接线：卡农头（公）*1，线径：0.3mm"</w:t>
            </w:r>
            <w:r>
              <w:rPr>
                <w:rFonts w:hint="eastAsia" w:ascii="仿宋" w:hAnsi="仿宋" w:eastAsia="仿宋" w:cs="仿宋"/>
                <w:i w:val="0"/>
                <w:iCs w:val="0"/>
                <w:color w:val="auto"/>
                <w:kern w:val="0"/>
                <w:sz w:val="22"/>
                <w:szCs w:val="22"/>
                <w:highlight w:val="none"/>
                <w:u w:val="none"/>
                <w:lang w:val="en-US" w:eastAsia="zh-CN" w:bidi="ar"/>
              </w:rPr>
              <w:br w:type="textWrapping"/>
            </w:r>
            <w:r>
              <w:rPr>
                <w:rFonts w:hint="eastAsia" w:ascii="仿宋" w:hAnsi="仿宋" w:eastAsia="仿宋" w:cs="仿宋"/>
                <w:i w:val="0"/>
                <w:iCs w:val="0"/>
                <w:color w:val="auto"/>
                <w:kern w:val="0"/>
                <w:sz w:val="22"/>
                <w:szCs w:val="22"/>
                <w:highlight w:val="none"/>
                <w:u w:val="none"/>
                <w:lang w:val="en-US" w:eastAsia="zh-CN" w:bidi="ar"/>
              </w:rPr>
              <w:t>1.8米音频连接线：3.5（耳机插头）*1,6.35话筒插头*2,线径：0.3mm"</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67A318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4881B43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批</w:t>
            </w:r>
          </w:p>
        </w:tc>
      </w:tr>
      <w:tr w14:paraId="58819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1AE2A7A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25</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306FE0B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波纹管</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6008965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Φ20壁厚2mm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2DED29F1">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100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902627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4F441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4E389C4D">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26</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85AAF9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PE地埋线管</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0B2BCDBA">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Φ32壁厚2mm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819F6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160</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0F5421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14050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6A022A0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27</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754782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PVC线管</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2D87F621">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20#、25#PVC壁厚1.8mm</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5423D9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386E7D07">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批</w:t>
            </w:r>
          </w:p>
        </w:tc>
      </w:tr>
      <w:tr w14:paraId="601C0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7B27274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28</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1DF737D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手孔井</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2435E035">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400×600×600×5mm一体式复合树脂。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691CEB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5</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8E2D71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套</w:t>
            </w:r>
          </w:p>
        </w:tc>
      </w:tr>
      <w:tr w14:paraId="0DBFD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2275415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29</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0A2D70C6">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安装辅材</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2B18F4EA">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含电源防雷插座、理线架、波纹管线管接头、螺丝、水晶头、管卡、热缩管、扎带,标签、胶布,尾纤跳线、网络跳线、防水密封胶等。</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6076791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7802E5E">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275C0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19A4A3E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材料费（元）</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3BBB2FE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7030669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55014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8429" w:type="dxa"/>
            <w:gridSpan w:val="3"/>
            <w:tcBorders>
              <w:top w:val="single" w:color="000000" w:sz="4" w:space="0"/>
              <w:left w:val="single" w:color="000000" w:sz="4" w:space="0"/>
              <w:bottom w:val="single" w:color="000000" w:sz="4" w:space="0"/>
              <w:right w:val="single" w:color="000000" w:sz="4" w:space="0"/>
            </w:tcBorders>
            <w:noWrap/>
            <w:vAlign w:val="center"/>
          </w:tcPr>
          <w:p w14:paraId="02D2A7F8">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系统集成技术服务费</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2EAC1AA">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6F88B504">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项</w:t>
            </w:r>
          </w:p>
        </w:tc>
      </w:tr>
      <w:tr w14:paraId="18C6B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1801" w:type="dxa"/>
            <w:gridSpan w:val="2"/>
            <w:tcBorders>
              <w:top w:val="single" w:color="000000" w:sz="4" w:space="0"/>
              <w:left w:val="single" w:color="000000" w:sz="4" w:space="0"/>
              <w:bottom w:val="single" w:color="000000" w:sz="4" w:space="0"/>
              <w:right w:val="single" w:color="000000" w:sz="4" w:space="0"/>
            </w:tcBorders>
            <w:noWrap/>
            <w:vAlign w:val="center"/>
          </w:tcPr>
          <w:p w14:paraId="3B8E760B">
            <w:pPr>
              <w:keepNext w:val="0"/>
              <w:keepLines w:val="0"/>
              <w:widowControl/>
              <w:suppressLineNumbers w:val="0"/>
              <w:jc w:val="left"/>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8.管线施工</w:t>
            </w:r>
          </w:p>
        </w:tc>
        <w:tc>
          <w:tcPr>
            <w:tcW w:w="6628" w:type="dxa"/>
            <w:tcBorders>
              <w:top w:val="single" w:color="000000" w:sz="4" w:space="0"/>
              <w:left w:val="single" w:color="000000" w:sz="4" w:space="0"/>
              <w:bottom w:val="single" w:color="000000" w:sz="4" w:space="0"/>
              <w:right w:val="single" w:color="000000" w:sz="4" w:space="0"/>
            </w:tcBorders>
            <w:noWrap/>
            <w:vAlign w:val="center"/>
          </w:tcPr>
          <w:p w14:paraId="2990E68D">
            <w:pPr>
              <w:jc w:val="center"/>
              <w:rPr>
                <w:rFonts w:hint="eastAsia" w:ascii="仿宋" w:hAnsi="仿宋" w:eastAsia="仿宋" w:cs="仿宋"/>
                <w:b/>
                <w:bCs/>
                <w:i w:val="0"/>
                <w:iCs w:val="0"/>
                <w:color w:val="auto"/>
                <w:sz w:val="22"/>
                <w:szCs w:val="22"/>
                <w:highlight w:val="none"/>
                <w:u w:val="none"/>
              </w:rPr>
            </w:pP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5D9D4A9A">
            <w:pPr>
              <w:jc w:val="center"/>
              <w:rPr>
                <w:rFonts w:hint="eastAsia" w:ascii="仿宋" w:hAnsi="仿宋" w:eastAsia="仿宋" w:cs="仿宋"/>
                <w:b/>
                <w:bCs/>
                <w:i w:val="0"/>
                <w:iCs w:val="0"/>
                <w:color w:val="auto"/>
                <w:sz w:val="22"/>
                <w:szCs w:val="22"/>
                <w:highlight w:val="none"/>
                <w:u w:val="none"/>
              </w:rPr>
            </w:pP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6FCBA3D7">
            <w:pPr>
              <w:jc w:val="center"/>
              <w:rPr>
                <w:rFonts w:hint="eastAsia" w:ascii="仿宋" w:hAnsi="仿宋" w:eastAsia="仿宋" w:cs="仿宋"/>
                <w:b/>
                <w:bCs/>
                <w:i w:val="0"/>
                <w:iCs w:val="0"/>
                <w:color w:val="auto"/>
                <w:sz w:val="22"/>
                <w:szCs w:val="22"/>
                <w:highlight w:val="none"/>
                <w:u w:val="none"/>
              </w:rPr>
            </w:pPr>
          </w:p>
        </w:tc>
      </w:tr>
      <w:tr w14:paraId="2669A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449FD99">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序号</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2FD04DE">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货物名称</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383A1D2A">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技术指标及要求</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3101A2DD">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数量</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21CF138D">
            <w:pPr>
              <w:keepNext w:val="0"/>
              <w:keepLines w:val="0"/>
              <w:widowControl/>
              <w:suppressLineNumbers w:val="0"/>
              <w:jc w:val="center"/>
              <w:textAlignment w:val="center"/>
              <w:rPr>
                <w:rFonts w:hint="eastAsia" w:ascii="仿宋" w:hAnsi="仿宋" w:eastAsia="仿宋" w:cs="仿宋"/>
                <w:b/>
                <w:bCs/>
                <w:i w:val="0"/>
                <w:iCs w:val="0"/>
                <w:color w:val="auto"/>
                <w:sz w:val="22"/>
                <w:szCs w:val="22"/>
                <w:highlight w:val="none"/>
                <w:u w:val="none"/>
              </w:rPr>
            </w:pPr>
            <w:r>
              <w:rPr>
                <w:rFonts w:hint="eastAsia" w:ascii="仿宋" w:hAnsi="仿宋" w:eastAsia="仿宋" w:cs="仿宋"/>
                <w:b/>
                <w:bCs/>
                <w:i w:val="0"/>
                <w:iCs w:val="0"/>
                <w:color w:val="auto"/>
                <w:kern w:val="0"/>
                <w:sz w:val="22"/>
                <w:szCs w:val="22"/>
                <w:highlight w:val="none"/>
                <w:u w:val="none"/>
                <w:lang w:val="en-US" w:eastAsia="zh-CN" w:bidi="ar"/>
              </w:rPr>
              <w:t>单位</w:t>
            </w:r>
          </w:p>
        </w:tc>
      </w:tr>
      <w:tr w14:paraId="36388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0"/>
            <w:vAlign w:val="center"/>
          </w:tcPr>
          <w:p w14:paraId="310042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4F4B2EC5">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熔纤费</w:t>
            </w:r>
          </w:p>
        </w:tc>
        <w:tc>
          <w:tcPr>
            <w:tcW w:w="6628" w:type="dxa"/>
            <w:tcBorders>
              <w:top w:val="single" w:color="000000" w:sz="4" w:space="0"/>
              <w:left w:val="single" w:color="000000" w:sz="4" w:space="0"/>
              <w:bottom w:val="single" w:color="000000" w:sz="4" w:space="0"/>
              <w:right w:val="single" w:color="000000" w:sz="4" w:space="0"/>
            </w:tcBorders>
            <w:noWrap w:val="0"/>
            <w:vAlign w:val="center"/>
          </w:tcPr>
          <w:p w14:paraId="791FC26C">
            <w:pPr>
              <w:keepNext w:val="0"/>
              <w:keepLines w:val="0"/>
              <w:widowControl/>
              <w:suppressLineNumbers w:val="0"/>
              <w:jc w:val="left"/>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单模光纤熔接国家标准：每个接头最大衰减值为0.3dB，但实际工程中通常控制在0.1dB以内</w:t>
            </w:r>
          </w:p>
        </w:tc>
        <w:tc>
          <w:tcPr>
            <w:tcW w:w="435" w:type="dxa"/>
            <w:tcBorders>
              <w:top w:val="single" w:color="000000" w:sz="4" w:space="0"/>
              <w:left w:val="single" w:color="000000" w:sz="4" w:space="0"/>
              <w:bottom w:val="single" w:color="000000" w:sz="4" w:space="0"/>
              <w:right w:val="single" w:color="000000" w:sz="4" w:space="0"/>
            </w:tcBorders>
            <w:noWrap w:val="0"/>
            <w:vAlign w:val="center"/>
          </w:tcPr>
          <w:p w14:paraId="1125CE6C">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144</w:t>
            </w:r>
          </w:p>
        </w:tc>
        <w:tc>
          <w:tcPr>
            <w:tcW w:w="447" w:type="dxa"/>
            <w:tcBorders>
              <w:top w:val="single" w:color="000000" w:sz="4" w:space="0"/>
              <w:left w:val="single" w:color="000000" w:sz="4" w:space="0"/>
              <w:bottom w:val="single" w:color="000000" w:sz="4" w:space="0"/>
              <w:right w:val="single" w:color="000000" w:sz="4" w:space="0"/>
            </w:tcBorders>
            <w:noWrap w:val="0"/>
            <w:vAlign w:val="center"/>
          </w:tcPr>
          <w:p w14:paraId="7221F86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芯</w:t>
            </w:r>
          </w:p>
        </w:tc>
      </w:tr>
      <w:tr w14:paraId="5347B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5469618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2</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517EEBB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室内暗敷管线建设</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232AC39B">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墙面开槽、布管、水泥砂浆修补复原。</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2163E2B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163</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085670B">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r w14:paraId="75EFA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464" w:type="dxa"/>
            <w:tcBorders>
              <w:top w:val="single" w:color="000000" w:sz="4" w:space="0"/>
              <w:left w:val="single" w:color="000000" w:sz="4" w:space="0"/>
              <w:bottom w:val="single" w:color="000000" w:sz="4" w:space="0"/>
              <w:right w:val="single" w:color="000000" w:sz="4" w:space="0"/>
            </w:tcBorders>
            <w:noWrap/>
            <w:vAlign w:val="center"/>
          </w:tcPr>
          <w:p w14:paraId="4ED9A12F">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3</w:t>
            </w:r>
          </w:p>
        </w:tc>
        <w:tc>
          <w:tcPr>
            <w:tcW w:w="1337" w:type="dxa"/>
            <w:tcBorders>
              <w:top w:val="single" w:color="000000" w:sz="4" w:space="0"/>
              <w:left w:val="single" w:color="000000" w:sz="4" w:space="0"/>
              <w:bottom w:val="single" w:color="000000" w:sz="4" w:space="0"/>
              <w:right w:val="single" w:color="000000" w:sz="4" w:space="0"/>
            </w:tcBorders>
            <w:noWrap w:val="0"/>
            <w:vAlign w:val="center"/>
          </w:tcPr>
          <w:p w14:paraId="60D7D8A3">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室外地埋管线建设</w:t>
            </w:r>
          </w:p>
        </w:tc>
        <w:tc>
          <w:tcPr>
            <w:tcW w:w="6628" w:type="dxa"/>
            <w:tcBorders>
              <w:top w:val="single" w:color="000000" w:sz="4" w:space="0"/>
              <w:left w:val="single" w:color="000000" w:sz="4" w:space="0"/>
              <w:bottom w:val="single" w:color="000000" w:sz="4" w:space="0"/>
              <w:right w:val="single" w:color="000000" w:sz="4" w:space="0"/>
            </w:tcBorders>
            <w:noWrap w:val="0"/>
            <w:vAlign w:val="top"/>
          </w:tcPr>
          <w:p w14:paraId="7D483F8A">
            <w:pPr>
              <w:keepNext w:val="0"/>
              <w:keepLines w:val="0"/>
              <w:widowControl/>
              <w:suppressLineNumbers w:val="0"/>
              <w:jc w:val="left"/>
              <w:textAlignment w:val="top"/>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室外光电缆地埋管道开挖及回填、复原。</w:t>
            </w:r>
          </w:p>
        </w:tc>
        <w:tc>
          <w:tcPr>
            <w:tcW w:w="435" w:type="dxa"/>
            <w:tcBorders>
              <w:top w:val="single" w:color="000000" w:sz="4" w:space="0"/>
              <w:left w:val="single" w:color="000000" w:sz="4" w:space="0"/>
              <w:bottom w:val="single" w:color="000000" w:sz="4" w:space="0"/>
              <w:right w:val="single" w:color="000000" w:sz="4" w:space="0"/>
            </w:tcBorders>
            <w:noWrap/>
            <w:vAlign w:val="center"/>
          </w:tcPr>
          <w:p w14:paraId="7535FFA2">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197</w:t>
            </w:r>
          </w:p>
        </w:tc>
        <w:tc>
          <w:tcPr>
            <w:tcW w:w="447" w:type="dxa"/>
            <w:tcBorders>
              <w:top w:val="single" w:color="000000" w:sz="4" w:space="0"/>
              <w:left w:val="single" w:color="000000" w:sz="4" w:space="0"/>
              <w:bottom w:val="single" w:color="000000" w:sz="4" w:space="0"/>
              <w:right w:val="single" w:color="000000" w:sz="4" w:space="0"/>
            </w:tcBorders>
            <w:noWrap/>
            <w:vAlign w:val="center"/>
          </w:tcPr>
          <w:p w14:paraId="2AD5D719">
            <w:pPr>
              <w:keepNext w:val="0"/>
              <w:keepLines w:val="0"/>
              <w:widowControl/>
              <w:suppressLineNumbers w:val="0"/>
              <w:jc w:val="center"/>
              <w:textAlignment w:val="center"/>
              <w:rPr>
                <w:rFonts w:hint="eastAsia" w:ascii="仿宋" w:hAnsi="仿宋" w:eastAsia="仿宋" w:cs="仿宋"/>
                <w:i w:val="0"/>
                <w:iCs w:val="0"/>
                <w:color w:val="auto"/>
                <w:sz w:val="22"/>
                <w:szCs w:val="22"/>
                <w:highlight w:val="none"/>
                <w:u w:val="none"/>
              </w:rPr>
            </w:pPr>
            <w:r>
              <w:rPr>
                <w:rFonts w:hint="eastAsia" w:ascii="仿宋" w:hAnsi="仿宋" w:eastAsia="仿宋" w:cs="仿宋"/>
                <w:i w:val="0"/>
                <w:iCs w:val="0"/>
                <w:color w:val="auto"/>
                <w:kern w:val="0"/>
                <w:sz w:val="22"/>
                <w:szCs w:val="22"/>
                <w:highlight w:val="none"/>
                <w:u w:val="none"/>
                <w:lang w:val="en-US" w:eastAsia="zh-CN" w:bidi="ar"/>
              </w:rPr>
              <w:t>米</w:t>
            </w:r>
          </w:p>
        </w:tc>
      </w:tr>
    </w:tbl>
    <w:p w14:paraId="45742D9B">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FCB4CE"/>
    <w:multiLevelType w:val="singleLevel"/>
    <w:tmpl w:val="BAFCB4CE"/>
    <w:lvl w:ilvl="0" w:tentative="0">
      <w:start w:val="1"/>
      <w:numFmt w:val="decimal"/>
      <w:suff w:val="nothing"/>
      <w:lvlText w:val="%1、"/>
      <w:lvlJc w:val="left"/>
    </w:lvl>
  </w:abstractNum>
  <w:abstractNum w:abstractNumId="1">
    <w:nsid w:val="F96572AF"/>
    <w:multiLevelType w:val="singleLevel"/>
    <w:tmpl w:val="F96572AF"/>
    <w:lvl w:ilvl="0" w:tentative="0">
      <w:start w:val="11"/>
      <w:numFmt w:val="decimal"/>
      <w:suff w:val="nothing"/>
      <w:lvlText w:val="%1、"/>
      <w:lvlJc w:val="left"/>
    </w:lvl>
  </w:abstractNum>
  <w:abstractNum w:abstractNumId="2">
    <w:nsid w:val="2B95297A"/>
    <w:multiLevelType w:val="singleLevel"/>
    <w:tmpl w:val="2B95297A"/>
    <w:lvl w:ilvl="0" w:tentative="0">
      <w:start w:val="1"/>
      <w:numFmt w:val="decimal"/>
      <w:suff w:val="nothing"/>
      <w:lvlText w:val="%1、"/>
      <w:lvlJc w:val="left"/>
    </w:lvl>
  </w:abstractNum>
  <w:abstractNum w:abstractNumId="3">
    <w:nsid w:val="6D440270"/>
    <w:multiLevelType w:val="singleLevel"/>
    <w:tmpl w:val="6D440270"/>
    <w:lvl w:ilvl="0" w:tentative="0">
      <w:start w:val="1"/>
      <w:numFmt w:val="decimal"/>
      <w:suff w:val="nothing"/>
      <w:lvlText w:val="%1、"/>
      <w:lvlJc w:val="left"/>
    </w:lvl>
  </w:abstractNum>
  <w:abstractNum w:abstractNumId="4">
    <w:nsid w:val="74AA0F07"/>
    <w:multiLevelType w:val="singleLevel"/>
    <w:tmpl w:val="74AA0F07"/>
    <w:lvl w:ilvl="0" w:tentative="0">
      <w:start w:val="1"/>
      <w:numFmt w:val="decimal"/>
      <w:suff w:val="nothing"/>
      <w:lvlText w:val="%1、"/>
      <w:lvlJc w:val="left"/>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E173D6"/>
    <w:rsid w:val="53E173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font112"/>
    <w:basedOn w:val="3"/>
    <w:uiPriority w:val="0"/>
    <w:rPr>
      <w:rFonts w:ascii="等线" w:hAnsi="等线" w:eastAsia="等线" w:cs="等线"/>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2026-07-01T07:17:00Z</dcterms:created>
  <dc:creator>Administrator</dc:creator>
  <cp:lastModifiedBy>Administrator</cp:lastModifiedBy>
  <dcterms:modified xsi:type="dcterms:W3CDTF">2026-07-01T07:17:18Z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7A24B01416ED455FBB165B7031DE9655_11</vt:lpwstr>
  </property>
  <property fmtid="{D5CDD505-2E9C-101B-9397-08002B2CF9AE}" pid="4" name="KSOTemplateDocerSaveRecord">
    <vt:lpwstr>eyJoZGlkIjoiZGI4ZTJkZTE5ZjQ3Njg1NmQ0ZWU5MDc4OGViOTY1NDUiLCJ1c2VySWQiOiI0Mjc3NTIzNzUifQ==</vt:lpwstr>
  </property>
</Properties>
</file>