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E1AF51">
      <w:pPr>
        <w:pageBreakBefore w:val="0"/>
        <w:widowControl w:val="0"/>
        <w:kinsoku/>
        <w:wordWrap/>
        <w:overflowPunct/>
        <w:topLinePunct w:val="0"/>
        <w:bidi w:val="0"/>
        <w:spacing w:before="47" w:line="219" w:lineRule="auto"/>
        <w:ind w:left="3805"/>
        <w:jc w:val="both"/>
        <w:outlineLvl w:val="1"/>
        <w:rPr>
          <w:rFonts w:ascii="宋体" w:hAnsi="宋体" w:eastAsia="宋体" w:cs="宋体"/>
          <w:color w:val="auto"/>
          <w:sz w:val="24"/>
          <w:szCs w:val="24"/>
          <w:highlight w:val="none"/>
        </w:rPr>
      </w:pPr>
      <w:bookmarkStart w:id="0" w:name="_Toc12949"/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二、采购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要</w:t>
      </w:r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求</w:t>
      </w:r>
      <w:bookmarkEnd w:id="0"/>
    </w:p>
    <w:p w14:paraId="2A218C7A">
      <w:pPr>
        <w:pageBreakBefore w:val="0"/>
        <w:widowControl w:val="0"/>
        <w:kinsoku/>
        <w:wordWrap/>
        <w:overflowPunct/>
        <w:topLinePunct w:val="0"/>
        <w:bidi w:val="0"/>
        <w:spacing w:line="257" w:lineRule="auto"/>
        <w:jc w:val="both"/>
        <w:rPr>
          <w:color w:val="auto"/>
          <w:highlight w:val="none"/>
        </w:rPr>
      </w:pPr>
    </w:p>
    <w:tbl>
      <w:tblPr>
        <w:tblStyle w:val="4"/>
        <w:tblW w:w="992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7"/>
        <w:gridCol w:w="926"/>
        <w:gridCol w:w="7085"/>
        <w:gridCol w:w="705"/>
        <w:gridCol w:w="760"/>
      </w:tblGrid>
      <w:tr w14:paraId="14CE4D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  <w:jc w:val="center"/>
        </w:trPr>
        <w:tc>
          <w:tcPr>
            <w:tcW w:w="447" w:type="dxa"/>
            <w:vAlign w:val="center"/>
          </w:tcPr>
          <w:p w14:paraId="6538834A">
            <w:pPr>
              <w:jc w:val="center"/>
              <w:rPr>
                <w:rFonts w:ascii="宋体" w:hAnsi="宋体" w:cs="宋体"/>
                <w:szCs w:val="21"/>
              </w:rPr>
            </w:pPr>
            <w:bookmarkStart w:id="1" w:name="bookmark82"/>
            <w:bookmarkEnd w:id="1"/>
            <w:r>
              <w:rPr>
                <w:rFonts w:hint="eastAsia" w:ascii="宋体" w:hAnsi="宋体" w:cs="宋体"/>
                <w:szCs w:val="21"/>
              </w:rPr>
              <w:t>序号</w:t>
            </w:r>
          </w:p>
        </w:tc>
        <w:tc>
          <w:tcPr>
            <w:tcW w:w="926" w:type="dxa"/>
            <w:vAlign w:val="center"/>
          </w:tcPr>
          <w:p w14:paraId="0735724F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设备名称</w:t>
            </w:r>
          </w:p>
        </w:tc>
        <w:tc>
          <w:tcPr>
            <w:tcW w:w="7085" w:type="dxa"/>
            <w:vAlign w:val="center"/>
          </w:tcPr>
          <w:p w14:paraId="0AD1F286">
            <w:pPr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21"/>
                <w:szCs w:val="21"/>
              </w:rPr>
              <w:t>参 数</w:t>
            </w:r>
          </w:p>
        </w:tc>
        <w:tc>
          <w:tcPr>
            <w:tcW w:w="705" w:type="dxa"/>
            <w:vAlign w:val="center"/>
          </w:tcPr>
          <w:p w14:paraId="2E81063A">
            <w:pPr>
              <w:jc w:val="center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数量</w:t>
            </w:r>
          </w:p>
        </w:tc>
        <w:tc>
          <w:tcPr>
            <w:tcW w:w="760" w:type="dxa"/>
            <w:vAlign w:val="center"/>
          </w:tcPr>
          <w:p w14:paraId="0DFED36C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单位</w:t>
            </w:r>
          </w:p>
        </w:tc>
      </w:tr>
      <w:tr w14:paraId="5ADDAC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447" w:type="dxa"/>
            <w:vAlign w:val="center"/>
          </w:tcPr>
          <w:p w14:paraId="43D52DA5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1</w:t>
            </w:r>
          </w:p>
        </w:tc>
        <w:tc>
          <w:tcPr>
            <w:tcW w:w="926" w:type="dxa"/>
            <w:vAlign w:val="center"/>
          </w:tcPr>
          <w:p w14:paraId="7F368D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包埋植物标本</w:t>
            </w:r>
          </w:p>
        </w:tc>
        <w:tc>
          <w:tcPr>
            <w:tcW w:w="7085" w:type="dxa"/>
            <w:vAlign w:val="top"/>
          </w:tcPr>
          <w:p w14:paraId="68F89F1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尺寸：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≥130mm(长)×180mm(宽)×24mm(高)，长方形文字表述：植物中英文名称，介绍，透明标签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16D6A39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主要材料：腊叶植物、环氧树脂、塑胶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77953DB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特点：高透、耐黄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2F78945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一、标本基础参数</w:t>
            </w:r>
          </w:p>
          <w:p w14:paraId="7EFEED9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植物预处理</w:t>
            </w:r>
          </w:p>
          <w:p w14:paraId="6FA4B31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干燥度：植物腊叶标本水分含量≤8%，避免树脂包埋后出现白雾。</w:t>
            </w:r>
          </w:p>
          <w:p w14:paraId="3D27A41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尺寸适配：单份标本最大尺寸≤模具内径。</w:t>
            </w:r>
          </w:p>
          <w:p w14:paraId="65FB57D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二、包埋材料参数</w:t>
            </w:r>
          </w:p>
          <w:p w14:paraId="22EEA85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树脂类型</w:t>
            </w:r>
          </w:p>
          <w:p w14:paraId="36ECB4D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主体材料：环氧树脂。</w:t>
            </w:r>
          </w:p>
          <w:p w14:paraId="64E5A62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辅助材料</w:t>
            </w:r>
          </w:p>
          <w:p w14:paraId="42C9878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模具：亚克力模具（平整度误差≤1mm）。</w:t>
            </w:r>
          </w:p>
          <w:p w14:paraId="0FB2A7D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三、包埋工艺参数</w:t>
            </w:r>
          </w:p>
          <w:p w14:paraId="58AA774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灌注流程</w:t>
            </w:r>
          </w:p>
          <w:p w14:paraId="26B4000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分两次灌注：首次灌注占模具容量 1/3，定位标本及胶片标签后胶体半凝；二次灌注低于标本≤5mm 预留封面，胶体凝固后三次灌注高出标本≥5mm，避免暴露。</w:t>
            </w:r>
          </w:p>
          <w:p w14:paraId="6B62BEF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消泡处理：抽泡机抽泡。</w:t>
            </w:r>
          </w:p>
          <w:p w14:paraId="4A85F33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固化条件</w:t>
            </w:r>
          </w:p>
          <w:p w14:paraId="7B4DECB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常温固化：25℃下静置48小时，完全硬化。</w:t>
            </w:r>
          </w:p>
          <w:p w14:paraId="148A749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四、成品质量参数</w:t>
            </w:r>
          </w:p>
          <w:p w14:paraId="7B0A4F8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外观指标</w:t>
            </w:r>
          </w:p>
          <w:p w14:paraId="536873D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透明度：树脂层透光率≥90%，无明显气泡、杂质。</w:t>
            </w:r>
          </w:p>
          <w:p w14:paraId="4B771C1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平整度：表面打磨后光滑平整，边角平滑无飞边。保存性能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421FB5B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耐候性：避免 50℃以上高温、长期紫外直射，可稳定保存≥7年。</w:t>
            </w:r>
          </w:p>
          <w:p w14:paraId="283530C0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auto"/>
                <w:kern w:val="0"/>
                <w:sz w:val="18"/>
                <w:szCs w:val="18"/>
                <w:lang w:val="en-US" w:eastAsia="zh-CN" w:bidi="ar"/>
              </w:rPr>
              <w:t>五、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标本制作中所使用化学试剂及有机玻璃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需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无毒无害，符合国际标准。</w:t>
            </w:r>
          </w:p>
        </w:tc>
        <w:tc>
          <w:tcPr>
            <w:tcW w:w="705" w:type="dxa"/>
            <w:vAlign w:val="center"/>
          </w:tcPr>
          <w:p w14:paraId="76652EC2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300</w:t>
            </w:r>
          </w:p>
        </w:tc>
        <w:tc>
          <w:tcPr>
            <w:tcW w:w="760" w:type="dxa"/>
            <w:vAlign w:val="center"/>
          </w:tcPr>
          <w:p w14:paraId="16817ABF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瓶</w:t>
            </w:r>
          </w:p>
        </w:tc>
      </w:tr>
      <w:tr w14:paraId="28AAD7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  <w:jc w:val="center"/>
        </w:trPr>
        <w:tc>
          <w:tcPr>
            <w:tcW w:w="447" w:type="dxa"/>
            <w:vAlign w:val="center"/>
          </w:tcPr>
          <w:p w14:paraId="278C6242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2</w:t>
            </w:r>
          </w:p>
        </w:tc>
        <w:tc>
          <w:tcPr>
            <w:tcW w:w="926" w:type="dxa"/>
            <w:vAlign w:val="center"/>
          </w:tcPr>
          <w:p w14:paraId="5CD9AF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数控搅拌电热套</w:t>
            </w:r>
          </w:p>
        </w:tc>
        <w:tc>
          <w:tcPr>
            <w:tcW w:w="7085" w:type="dxa"/>
            <w:vAlign w:val="top"/>
          </w:tcPr>
          <w:p w14:paraId="686CB8F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电源：220V。</w:t>
            </w:r>
          </w:p>
          <w:p w14:paraId="42A78FC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控温精度：≤±1℃ 可控硅控制内外传感器感温自整定功能。</w:t>
            </w:r>
          </w:p>
          <w:p w14:paraId="4B81E46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控温方式：智能PID控温。</w:t>
            </w:r>
          </w:p>
          <w:p w14:paraId="203099D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调速方式：电位器调速。</w:t>
            </w:r>
          </w:p>
          <w:p w14:paraId="06800EB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加热温度：表面温度最高380℃。</w:t>
            </w:r>
          </w:p>
          <w:p w14:paraId="6ABD020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搅拌速度：0—2000 转/分。</w:t>
            </w:r>
          </w:p>
          <w:p w14:paraId="60BE978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炉丝：Cr20Ni80。</w:t>
            </w:r>
          </w:p>
          <w:p w14:paraId="39FEB0D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绝缘层：无碱玻璃纤维，可耐温450℃。</w:t>
            </w:r>
          </w:p>
          <w:p w14:paraId="4050B33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容量：≥500ml。</w:t>
            </w:r>
          </w:p>
          <w:p w14:paraId="0F02B2D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加热功率：≥270W。</w:t>
            </w:r>
          </w:p>
          <w:p w14:paraId="33A557C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电机功率：≥15W。</w:t>
            </w:r>
          </w:p>
        </w:tc>
        <w:tc>
          <w:tcPr>
            <w:tcW w:w="705" w:type="dxa"/>
            <w:vAlign w:val="center"/>
          </w:tcPr>
          <w:p w14:paraId="5A2EE33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</w:t>
            </w:r>
          </w:p>
        </w:tc>
        <w:tc>
          <w:tcPr>
            <w:tcW w:w="760" w:type="dxa"/>
            <w:vAlign w:val="center"/>
          </w:tcPr>
          <w:p w14:paraId="1033EAC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16FB69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" w:hRule="atLeast"/>
          <w:jc w:val="center"/>
        </w:trPr>
        <w:tc>
          <w:tcPr>
            <w:tcW w:w="447" w:type="dxa"/>
            <w:vAlign w:val="center"/>
          </w:tcPr>
          <w:p w14:paraId="1C755519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3</w:t>
            </w:r>
          </w:p>
        </w:tc>
        <w:tc>
          <w:tcPr>
            <w:tcW w:w="926" w:type="dxa"/>
            <w:vAlign w:val="center"/>
          </w:tcPr>
          <w:p w14:paraId="783FAE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单磁力加热搅拌器</w:t>
            </w:r>
          </w:p>
        </w:tc>
        <w:tc>
          <w:tcPr>
            <w:tcW w:w="7085" w:type="dxa"/>
            <w:vAlign w:val="top"/>
          </w:tcPr>
          <w:p w14:paraId="5E03501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1）工作盘尺寸：Ø135mm。</w:t>
            </w:r>
          </w:p>
          <w:p w14:paraId="3922221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2）转速范围：100-1800rpm。</w:t>
            </w:r>
          </w:p>
          <w:p w14:paraId="65BAFAB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3）最大搅拌量（水）：15L。</w:t>
            </w:r>
          </w:p>
          <w:p w14:paraId="3E1BB3A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4）安全温度：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350℃。</w:t>
            </w:r>
          </w:p>
          <w:p w14:paraId="3F2CF52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电源功率：600W。</w:t>
            </w:r>
          </w:p>
          <w:p w14:paraId="2F9DDEA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6)可连接PC上位机软件：是。</w:t>
            </w:r>
          </w:p>
          <w:p w14:paraId="7D9F75D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7)马达输入/输出功率：24V/20W。</w:t>
            </w:r>
          </w:p>
          <w:p w14:paraId="5C7DE6F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8)工作盘面材料：铝合金纳米陶瓷。</w:t>
            </w:r>
          </w:p>
          <w:p w14:paraId="4CEF004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9)控温范围：室温 +5℃—320℃。</w:t>
            </w:r>
          </w:p>
          <w:p w14:paraId="760DF4C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10)搅拌子最长尺寸：70mm。</w:t>
            </w:r>
          </w:p>
          <w:p w14:paraId="1092F03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11)输入电源：220VAC50HZ/110VAC60HZ。</w:t>
            </w:r>
          </w:p>
          <w:p w14:paraId="1A7FE36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12)控温精度：±0.5℃。</w:t>
            </w:r>
          </w:p>
          <w:p w14:paraId="60660DC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13）铝合金环保喷涂外壳。</w:t>
            </w:r>
          </w:p>
          <w:p w14:paraId="587B212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14）高清 LCD 显示，双旋钮简易操作。</w:t>
            </w:r>
          </w:p>
          <w:p w14:paraId="2BEF6A7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15）采用直流无刷电机，性能稳定噪音小，寿命长。</w:t>
            </w:r>
          </w:p>
          <w:p w14:paraId="7696910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16）防水设计，保护内部电路板不受液体、气体侵蚀，延长仪器寿命。</w:t>
            </w:r>
          </w:p>
          <w:p w14:paraId="2D143A7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17）控温精度高达到±0.5℃。</w:t>
            </w:r>
          </w:p>
          <w:p w14:paraId="590F48B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18）外置传感器跌落自动检测功能，独立限温保护功能，确保使用更安全。</w:t>
            </w:r>
          </w:p>
          <w:p w14:paraId="137FA39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19）断电后余温提示，防止烫伤。</w:t>
            </w:r>
          </w:p>
        </w:tc>
        <w:tc>
          <w:tcPr>
            <w:tcW w:w="705" w:type="dxa"/>
            <w:vAlign w:val="center"/>
          </w:tcPr>
          <w:p w14:paraId="267AF76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760" w:type="dxa"/>
            <w:vAlign w:val="center"/>
          </w:tcPr>
          <w:p w14:paraId="1F1A10E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6F8FC5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" w:hRule="atLeast"/>
          <w:jc w:val="center"/>
        </w:trPr>
        <w:tc>
          <w:tcPr>
            <w:tcW w:w="447" w:type="dxa"/>
            <w:vAlign w:val="center"/>
          </w:tcPr>
          <w:p w14:paraId="4275F338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/>
                <w:szCs w:val="21"/>
              </w:rPr>
              <w:t>4</w:t>
            </w:r>
          </w:p>
        </w:tc>
        <w:tc>
          <w:tcPr>
            <w:tcW w:w="926" w:type="dxa"/>
            <w:vAlign w:val="center"/>
          </w:tcPr>
          <w:p w14:paraId="447D0D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熔点仪</w:t>
            </w:r>
          </w:p>
        </w:tc>
        <w:tc>
          <w:tcPr>
            <w:tcW w:w="7085" w:type="dxa"/>
            <w:vAlign w:val="top"/>
          </w:tcPr>
          <w:p w14:paraId="5F243CF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cs="宋体"/>
                <w:sz w:val="18"/>
                <w:szCs w:val="18"/>
                <w:lang w:val="en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" w:eastAsia="zh-CN"/>
              </w:rPr>
              <w:t>1）测量范围：室温~320 ℃。</w:t>
            </w:r>
          </w:p>
          <w:p w14:paraId="18DB244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cs="宋体"/>
                <w:sz w:val="18"/>
                <w:szCs w:val="18"/>
                <w:lang w:val="en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" w:eastAsia="zh-CN"/>
              </w:rPr>
              <w:t>2）测量方法：目视。</w:t>
            </w:r>
          </w:p>
          <w:p w14:paraId="04F9D57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cs="宋体"/>
                <w:sz w:val="18"/>
                <w:szCs w:val="18"/>
                <w:lang w:val="en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" w:eastAsia="zh-CN"/>
              </w:rPr>
              <w:t>3）放大镜倍数：</w:t>
            </w: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≥</w:t>
            </w:r>
            <w:r>
              <w:rPr>
                <w:rFonts w:hint="eastAsia" w:ascii="宋体" w:hAnsi="宋体" w:cs="宋体"/>
                <w:sz w:val="18"/>
                <w:szCs w:val="18"/>
                <w:lang w:val="en" w:eastAsia="zh-CN"/>
              </w:rPr>
              <w:t>40×。</w:t>
            </w:r>
          </w:p>
          <w:p w14:paraId="3EBC71A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cs="宋体"/>
                <w:sz w:val="18"/>
                <w:szCs w:val="18"/>
                <w:lang w:val="en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" w:eastAsia="zh-CN"/>
              </w:rPr>
              <w:t>4）测量模式：毛细管法、热台法。</w:t>
            </w:r>
          </w:p>
          <w:p w14:paraId="2F3F441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cs="宋体"/>
                <w:sz w:val="18"/>
                <w:szCs w:val="18"/>
                <w:lang w:val="en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" w:eastAsia="zh-CN"/>
              </w:rPr>
              <w:t>5）最小示值：0.1℃。</w:t>
            </w:r>
          </w:p>
          <w:p w14:paraId="62980CD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cs="宋体"/>
                <w:sz w:val="18"/>
                <w:szCs w:val="18"/>
                <w:lang w:val="en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" w:eastAsia="zh-CN"/>
              </w:rPr>
              <w:t>6）重复性：≤200℃±1℃，＞200℃±2℃。</w:t>
            </w:r>
          </w:p>
          <w:p w14:paraId="4F65109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cs="宋体"/>
                <w:sz w:val="18"/>
                <w:szCs w:val="18"/>
                <w:lang w:val="en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" w:eastAsia="zh-CN"/>
              </w:rPr>
              <w:t>7）观察方式：单目显微镜。</w:t>
            </w:r>
          </w:p>
          <w:p w14:paraId="40C3564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cs="宋体"/>
                <w:sz w:val="18"/>
                <w:szCs w:val="18"/>
                <w:lang w:val="en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" w:eastAsia="zh-CN"/>
              </w:rPr>
              <w:t>8）电源：220V±22V,50Hz±1Hz。</w:t>
            </w:r>
          </w:p>
          <w:p w14:paraId="78288F9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cs="宋体"/>
                <w:sz w:val="18"/>
                <w:szCs w:val="18"/>
                <w:lang w:val="en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" w:eastAsia="zh-CN"/>
              </w:rPr>
              <w:t>9）采用PID温度调节技术，控制测量温度的变化。</w:t>
            </w:r>
          </w:p>
          <w:p w14:paraId="36DAE88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cs="宋体"/>
                <w:sz w:val="18"/>
                <w:szCs w:val="18"/>
                <w:lang w:val="en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" w:eastAsia="zh-CN"/>
              </w:rPr>
              <w:t>10）采用显微摄像头和彩色液晶触摸屏，将样品在显微镜下的融化过程直观地显示在屏幕上，用户能更清晰地观察和掌控测量过程。</w:t>
            </w:r>
          </w:p>
          <w:p w14:paraId="37CB7CA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cs="宋体"/>
                <w:sz w:val="18"/>
                <w:szCs w:val="18"/>
                <w:lang w:val="en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" w:eastAsia="zh-CN"/>
              </w:rPr>
              <w:t>11）测量的温度值（初熔、终熔）数据可存储，方便用户随时查看。</w:t>
            </w:r>
          </w:p>
          <w:p w14:paraId="6E953E6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cs="宋体"/>
                <w:sz w:val="18"/>
                <w:szCs w:val="18"/>
                <w:lang w:val="en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" w:eastAsia="zh-CN"/>
              </w:rPr>
              <w:t>12）测试结果可以通过USB接口传输至PC机进行处理，也可以连接微型打印机打印测试结果。</w:t>
            </w:r>
          </w:p>
          <w:p w14:paraId="1FCBB24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cs="宋体"/>
                <w:sz w:val="18"/>
                <w:szCs w:val="18"/>
                <w:lang w:val="en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" w:eastAsia="zh-CN"/>
              </w:rPr>
              <w:t>13）仪器具有毛细管法/热台法两种熔点测量方法，可测固体和粉末样品,满足不同用户需求。</w:t>
            </w:r>
          </w:p>
        </w:tc>
        <w:tc>
          <w:tcPr>
            <w:tcW w:w="705" w:type="dxa"/>
            <w:vAlign w:val="center"/>
          </w:tcPr>
          <w:p w14:paraId="44634FB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3</w:t>
            </w:r>
          </w:p>
        </w:tc>
        <w:tc>
          <w:tcPr>
            <w:tcW w:w="760" w:type="dxa"/>
            <w:vAlign w:val="center"/>
          </w:tcPr>
          <w:p w14:paraId="616DC62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cs="宋体"/>
                <w:sz w:val="18"/>
                <w:szCs w:val="18"/>
                <w:lang w:val="en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218418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" w:hRule="atLeast"/>
          <w:jc w:val="center"/>
        </w:trPr>
        <w:tc>
          <w:tcPr>
            <w:tcW w:w="447" w:type="dxa"/>
            <w:vAlign w:val="center"/>
          </w:tcPr>
          <w:p w14:paraId="0A16D1DD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/>
                <w:szCs w:val="21"/>
              </w:rPr>
              <w:t>5</w:t>
            </w:r>
          </w:p>
        </w:tc>
        <w:tc>
          <w:tcPr>
            <w:tcW w:w="926" w:type="dxa"/>
            <w:vAlign w:val="center"/>
          </w:tcPr>
          <w:p w14:paraId="7BE70F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液晶低温冷却液循环泵</w:t>
            </w:r>
          </w:p>
        </w:tc>
        <w:tc>
          <w:tcPr>
            <w:tcW w:w="7085" w:type="dxa"/>
            <w:vAlign w:val="top"/>
          </w:tcPr>
          <w:p w14:paraId="4C4D3AE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/>
                <w:color w:val="auto"/>
                <w:sz w:val="18"/>
                <w:szCs w:val="18"/>
              </w:rPr>
              <w:t>1）储液槽容积:5L。</w:t>
            </w:r>
          </w:p>
          <w:p w14:paraId="3C219C8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/>
                <w:color w:val="auto"/>
                <w:sz w:val="18"/>
                <w:szCs w:val="18"/>
              </w:rPr>
              <w:t>2）空载最低温度：-20℃。</w:t>
            </w:r>
          </w:p>
          <w:p w14:paraId="75AEFAF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/>
                <w:color w:val="auto"/>
                <w:sz w:val="18"/>
                <w:szCs w:val="18"/>
              </w:rPr>
              <w:t>3）使用温度范围：-20~99℃。</w:t>
            </w:r>
          </w:p>
          <w:p w14:paraId="3F5FF02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/>
                <w:color w:val="auto"/>
                <w:sz w:val="18"/>
                <w:szCs w:val="18"/>
              </w:rPr>
              <w:t>4）最佳环境温度：≤25℃。</w:t>
            </w:r>
          </w:p>
          <w:p w14:paraId="0D59F00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/>
                <w:color w:val="auto"/>
                <w:sz w:val="18"/>
                <w:szCs w:val="18"/>
              </w:rPr>
              <w:t>5）控温精度：±0.1℃。</w:t>
            </w:r>
          </w:p>
          <w:p w14:paraId="3DDF04D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ascii="宋体" w:hAnsi="宋体"/>
                <w:color w:val="FF0000"/>
                <w:sz w:val="18"/>
                <w:szCs w:val="18"/>
              </w:rPr>
            </w:pPr>
            <w:r>
              <w:rPr>
                <w:rFonts w:hint="eastAsia" w:ascii="宋体" w:hAnsi="宋体"/>
                <w:color w:val="auto"/>
                <w:sz w:val="18"/>
                <w:szCs w:val="18"/>
              </w:rPr>
              <w:t>6）储液槽：Ф210×140mm。</w:t>
            </w:r>
          </w:p>
        </w:tc>
        <w:tc>
          <w:tcPr>
            <w:tcW w:w="705" w:type="dxa"/>
            <w:vAlign w:val="center"/>
          </w:tcPr>
          <w:p w14:paraId="2FE47E1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760" w:type="dxa"/>
            <w:vAlign w:val="center"/>
          </w:tcPr>
          <w:p w14:paraId="639116D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/>
                <w:color w:val="auto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7CD520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" w:hRule="atLeast"/>
          <w:jc w:val="center"/>
        </w:trPr>
        <w:tc>
          <w:tcPr>
            <w:tcW w:w="447" w:type="dxa"/>
            <w:vAlign w:val="center"/>
          </w:tcPr>
          <w:p w14:paraId="1A330F83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/>
                <w:szCs w:val="21"/>
              </w:rPr>
              <w:t>6</w:t>
            </w:r>
          </w:p>
        </w:tc>
        <w:tc>
          <w:tcPr>
            <w:tcW w:w="926" w:type="dxa"/>
            <w:vAlign w:val="center"/>
          </w:tcPr>
          <w:p w14:paraId="750BAB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★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荧光定量PCR仪</w:t>
            </w:r>
          </w:p>
        </w:tc>
        <w:tc>
          <w:tcPr>
            <w:tcW w:w="7085" w:type="dxa"/>
            <w:vAlign w:val="top"/>
          </w:tcPr>
          <w:p w14:paraId="53AFE94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宋体" w:hAnsi="宋体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1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样品容量：96孔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。</w:t>
            </w:r>
          </w:p>
          <w:p w14:paraId="34BEB2D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2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反应体系：15-100uL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。</w:t>
            </w:r>
          </w:p>
          <w:p w14:paraId="6E411C2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3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适用耗材：0.2mLPCR管、8联管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。</w:t>
            </w:r>
          </w:p>
          <w:p w14:paraId="3739F43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4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反应时间：50分钟内完成常规检测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。</w:t>
            </w:r>
          </w:p>
          <w:p w14:paraId="137CECA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5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检测灵敏度：可检测单拷贝基因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。</w:t>
            </w:r>
          </w:p>
          <w:p w14:paraId="0E39D9C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6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动态范围：1-1010。</w:t>
            </w:r>
          </w:p>
          <w:p w14:paraId="5EF8E86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7）重复性：CV≤0.5%。</w:t>
            </w:r>
            <w:r>
              <w:rPr>
                <w:rFonts w:hint="eastAsia" w:ascii="宋体" w:hAnsi="宋体" w:eastAsia="宋体"/>
                <w:b/>
                <w:bCs/>
                <w:sz w:val="18"/>
                <w:szCs w:val="18"/>
                <w:lang w:val="en-US" w:eastAsia="zh-CN"/>
              </w:rPr>
              <w:t>此项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提供第三方检测机构出具的检测（检验）报告（报告须具有CMA或CNAS检测机构资质标识）</w:t>
            </w: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扫描件佐证。</w:t>
            </w:r>
          </w:p>
          <w:p w14:paraId="544B345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8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相关系数：-0.999～-1.000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。</w:t>
            </w:r>
          </w:p>
          <w:p w14:paraId="6985DC4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9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可信度：区分1000与2000拷贝浓度差异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。</w:t>
            </w:r>
          </w:p>
          <w:p w14:paraId="24440B1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10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适用探针/染料至少包括：通道1:FAMTM/STBR&amp;GREEN通道2：VICTM/HEXTM/JOETM/TETTM通道3:ROXTM/Texas Red⑧通道4:CY5TM。</w:t>
            </w:r>
          </w:p>
          <w:p w14:paraId="0A852C0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11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多重荧光检测：多重检测，无需校正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。</w:t>
            </w:r>
          </w:p>
          <w:p w14:paraId="6B146F6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12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支持HRM检测：支持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。</w:t>
            </w:r>
          </w:p>
          <w:p w14:paraId="5E44F8F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13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内参染料校正无需校正硬件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。</w:t>
            </w:r>
          </w:p>
          <w:p w14:paraId="5F9D307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14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控温方法：半导体热电模块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。</w:t>
            </w:r>
          </w:p>
          <w:p w14:paraId="5179530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15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控温模式：模块控温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。</w:t>
            </w:r>
          </w:p>
          <w:p w14:paraId="7706FA8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16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控温范围：4～99℃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。</w:t>
            </w:r>
          </w:p>
          <w:p w14:paraId="6289758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17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最大升温速率：4.0℃/S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。</w:t>
            </w:r>
          </w:p>
          <w:p w14:paraId="1AB82F9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18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孔间温度均匀性：±0.1℃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。</w:t>
            </w:r>
          </w:p>
          <w:p w14:paraId="10E8448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19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温度准确性：±0.1℃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。</w:t>
            </w:r>
          </w:p>
          <w:p w14:paraId="277246D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20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热盖温度：30℃-108℃(默认105℃,热盖温度可调)电子自动热盖 光学检测系统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。</w:t>
            </w:r>
          </w:p>
          <w:p w14:paraId="0B5070F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21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激发光源：大功率LED(免维护)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。</w:t>
            </w:r>
          </w:p>
          <w:p w14:paraId="55F055D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22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检测器：高灵敏度光电传感器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。</w:t>
            </w:r>
          </w:p>
          <w:p w14:paraId="124D584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23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激发波长：通道1:≥470nm通道2:≥530nm通道3:≥580nm通道4:≥630nm。</w:t>
            </w:r>
          </w:p>
          <w:p w14:paraId="2B8DD08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24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检测波长：通道1:≥510nm通道2:≥565nm通道3:≥620nm通道4:≥660nm。</w:t>
            </w:r>
          </w:p>
          <w:p w14:paraId="57A00B7D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top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25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分析软件应用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：</w:t>
            </w: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至少包括定性/绝对定量、标准熔解曲线、终点法等位基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。</w:t>
            </w:r>
          </w:p>
          <w:p w14:paraId="4B690D5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b w:val="0"/>
                <w:bCs w:val="0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26）</w:t>
            </w:r>
            <w:r>
              <w:rPr>
                <w:rFonts w:hint="eastAsia" w:ascii="宋体" w:hAnsi="宋体" w:eastAsia="宋体"/>
                <w:b w:val="0"/>
                <w:bCs w:val="0"/>
                <w:color w:val="auto"/>
                <w:sz w:val="18"/>
                <w:szCs w:val="18"/>
                <w:lang w:eastAsia="zh-CN"/>
              </w:rPr>
              <w:t>配套细胞核酸一次性微流控芯片，可以用于细胞计数检测，配合PCR技术，可同时实现细胞个数统计和基因片段分析</w:t>
            </w:r>
            <w:r>
              <w:rPr>
                <w:rFonts w:hint="eastAsia" w:ascii="宋体" w:hAnsi="宋体"/>
                <w:b w:val="0"/>
                <w:bCs w:val="0"/>
                <w:color w:val="auto"/>
                <w:sz w:val="18"/>
                <w:szCs w:val="18"/>
                <w:lang w:eastAsia="zh-CN"/>
              </w:rPr>
              <w:t>。</w:t>
            </w:r>
          </w:p>
          <w:p w14:paraId="39482DA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27）提供PCR专业培训。</w:t>
            </w:r>
          </w:p>
        </w:tc>
        <w:tc>
          <w:tcPr>
            <w:tcW w:w="705" w:type="dxa"/>
            <w:vAlign w:val="center"/>
          </w:tcPr>
          <w:p w14:paraId="6952C712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eastAsia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760" w:type="dxa"/>
            <w:vAlign w:val="center"/>
          </w:tcPr>
          <w:p w14:paraId="3E3D83E1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434915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" w:hRule="atLeast"/>
          <w:jc w:val="center"/>
        </w:trPr>
        <w:tc>
          <w:tcPr>
            <w:tcW w:w="447" w:type="dxa"/>
            <w:vAlign w:val="center"/>
          </w:tcPr>
          <w:p w14:paraId="13FEDB46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7</w:t>
            </w:r>
          </w:p>
        </w:tc>
        <w:tc>
          <w:tcPr>
            <w:tcW w:w="926" w:type="dxa"/>
            <w:vAlign w:val="center"/>
          </w:tcPr>
          <w:p w14:paraId="566B17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★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超声破碎仪</w:t>
            </w:r>
          </w:p>
        </w:tc>
        <w:tc>
          <w:tcPr>
            <w:tcW w:w="7085" w:type="dxa"/>
            <w:vAlign w:val="top"/>
          </w:tcPr>
          <w:p w14:paraId="456AA6F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/>
                <w:sz w:val="18"/>
                <w:szCs w:val="18"/>
                <w:lang w:val="en-US" w:eastAsia="zh-CN"/>
              </w:rPr>
              <w:t>超声频率：20-35KHz自动追频自适应。</w:t>
            </w:r>
            <w:r>
              <w:rPr>
                <w:rFonts w:hint="eastAsia" w:ascii="宋体" w:hAnsi="宋体" w:eastAsia="宋体"/>
                <w:b/>
                <w:bCs/>
                <w:sz w:val="18"/>
                <w:szCs w:val="18"/>
                <w:lang w:val="en-US" w:eastAsia="zh-CN"/>
              </w:rPr>
              <w:t>此项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提供第三方检测机构出具的检测（检验）报告（报告须具有CMA或CNAS检测机构资质标识）</w:t>
            </w: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扫描件佐证。</w:t>
            </w:r>
          </w:p>
          <w:p w14:paraId="0F73D67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显示方式:≥7寸触摸屏显示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，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可储存50组实验数据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5E9AF22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功率:≥650W（1%-100%）。</w:t>
            </w:r>
          </w:p>
          <w:p w14:paraId="153537C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变幅杆: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2mm、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6mm。</w:t>
            </w:r>
          </w:p>
          <w:p w14:paraId="17DBFE5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可选配变幅杆:2mm、3mm、10mm。</w:t>
            </w:r>
          </w:p>
          <w:p w14:paraId="392D28C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破碎容量:100μl-500ml。</w:t>
            </w:r>
          </w:p>
          <w:p w14:paraId="14CE71A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占空比:0.1-99.9%。</w:t>
            </w:r>
          </w:p>
          <w:p w14:paraId="70C9C1A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温度报警:0-99.9℃（防止样品过热）。</w:t>
            </w:r>
          </w:p>
          <w:p w14:paraId="7E72967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报警:时间、过载。</w:t>
            </w:r>
          </w:p>
          <w:p w14:paraId="31FD7F4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电源:220/110V、50Hz/60Hz。</w:t>
            </w:r>
          </w:p>
          <w:p w14:paraId="5ABFC39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  <w:r>
              <w:rPr>
                <w:rFonts w:hint="eastAsia" w:ascii="宋体" w:hAnsi="宋体" w:cs="宋体"/>
                <w:i w:val="0"/>
                <w:iCs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隔音箱尺寸:≤345*345*535mm。</w:t>
            </w:r>
          </w:p>
          <w:p w14:paraId="66B149C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宋体" w:hAnsi="宋体" w:cs="宋体"/>
                <w:i w:val="0"/>
                <w:iCs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客户更换变幅杆设备自动识别变幅杆规格。</w:t>
            </w:r>
          </w:p>
          <w:p w14:paraId="06B584F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超声换能器可随时取出便于用户对少量特殊样品进行手持式操作。</w:t>
            </w:r>
          </w:p>
          <w:p w14:paraId="4A57CDB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配备两根钛合金变幅杆，更换变幅杆不需要借助专用工具，普通扳手即可。</w:t>
            </w:r>
          </w:p>
          <w:p w14:paraId="1E83843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15）隔音箱采用内置夹层隔音棉，隔音棉不暴露在机箱外部，便于清洁。</w:t>
            </w:r>
          </w:p>
        </w:tc>
        <w:tc>
          <w:tcPr>
            <w:tcW w:w="705" w:type="dxa"/>
            <w:vAlign w:val="center"/>
          </w:tcPr>
          <w:p w14:paraId="64123F5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760" w:type="dxa"/>
            <w:vAlign w:val="center"/>
          </w:tcPr>
          <w:p w14:paraId="1BFB789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/>
                <w:b w:val="0"/>
                <w:bCs w:val="0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03EBC8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" w:hRule="atLeast"/>
          <w:jc w:val="center"/>
        </w:trPr>
        <w:tc>
          <w:tcPr>
            <w:tcW w:w="447" w:type="dxa"/>
            <w:vAlign w:val="center"/>
          </w:tcPr>
          <w:p w14:paraId="3B31A42E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8</w:t>
            </w:r>
          </w:p>
        </w:tc>
        <w:tc>
          <w:tcPr>
            <w:tcW w:w="926" w:type="dxa"/>
            <w:vAlign w:val="center"/>
          </w:tcPr>
          <w:p w14:paraId="6A8620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医用冷藏冷冻箱</w:t>
            </w:r>
          </w:p>
        </w:tc>
        <w:tc>
          <w:tcPr>
            <w:tcW w:w="7085" w:type="dxa"/>
            <w:vAlign w:val="top"/>
          </w:tcPr>
          <w:p w14:paraId="3ACA911D">
            <w:pPr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1</w:t>
            </w:r>
            <w:r>
              <w:rPr>
                <w:rFonts w:hint="eastAsia" w:ascii="宋体" w:hAnsi="宋体" w:cs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工作条件：环境温度 16~32℃ , 环境湿度：20~80%RH，电压：198~242V，频率： (50±1)Hz。</w:t>
            </w:r>
          </w:p>
          <w:p w14:paraId="0C1FFC7E">
            <w:pPr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2</w:t>
            </w:r>
            <w:r>
              <w:rPr>
                <w:rFonts w:hint="eastAsia" w:ascii="宋体" w:hAnsi="宋体" w:cs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样式：立式，双门。</w:t>
            </w:r>
          </w:p>
          <w:p w14:paraId="3413929A">
            <w:pPr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3</w:t>
            </w:r>
            <w:r>
              <w:rPr>
                <w:rFonts w:hint="eastAsia" w:ascii="宋体" w:hAnsi="宋体" w:cs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有效容积：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≥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300L。</w:t>
            </w:r>
          </w:p>
          <w:p w14:paraId="02CA01FB">
            <w:pPr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4）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箱体材料：PCM 彩板。</w:t>
            </w:r>
          </w:p>
          <w:p w14:paraId="0B8B3E45">
            <w:pPr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5）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内胆材料：冷藏室、冷冻室均为 Hips 材质。</w:t>
            </w:r>
          </w:p>
          <w:p w14:paraId="75075BA0">
            <w:pPr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6）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保温材料：无 CFC 聚氨酯发泡，加厚保温层，保温效果好，保温层厚度 mm（门/侧帮/后背）:门：冷藏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≥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80mm，冷冻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≥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90mm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；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箱：冷藏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≥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50mm，冷冻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≥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100mm</w:t>
            </w:r>
            <w:r>
              <w:rPr>
                <w:rFonts w:hint="eastAsia" w:ascii="宋体" w:hAnsi="宋体" w:eastAsia="宋体" w:cs="宋体"/>
                <w:sz w:val="18"/>
                <w:szCs w:val="18"/>
                <w:lang w:eastAsia="zh-CN"/>
              </w:rPr>
              <w:t>；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后背：冷藏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≥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50mm，冷冻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≥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100mm。</w:t>
            </w:r>
          </w:p>
          <w:p w14:paraId="562499F9">
            <w:pPr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7）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压缩机：采用名牌高效压缩机，节能高效、静音。</w:t>
            </w:r>
          </w:p>
          <w:p w14:paraId="57104B7E">
            <w:pPr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8）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无氟环保制冷剂，稳定可靠，不易燃易爆。</w:t>
            </w:r>
          </w:p>
          <w:p w14:paraId="3A9DA27F">
            <w:pPr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9）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高精度微电脑温度控制系统，冷藏温度2~8℃、冷冻温度-10~-26℃可调，显示精度 1℃。</w:t>
            </w:r>
          </w:p>
          <w:p w14:paraId="4807EC7D">
            <w:pPr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1</w:t>
            </w: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0）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高清晰 LCD 数字温度显示，运行状态一目了然，可根据用户需求设定高低温报警温度点。</w:t>
            </w:r>
          </w:p>
          <w:p w14:paraId="7BAB8CE6">
            <w:pPr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1</w:t>
            </w: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双压缩机双系统，上冷藏室和下冷冻室可独立控制运行，其中一个出现故障不影响另外一个正常运行使用。</w:t>
            </w:r>
          </w:p>
          <w:p w14:paraId="12B2807B">
            <w:pPr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1</w:t>
            </w: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2）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内部结构：冷藏室3层钢丝搁架，冷冻室3个ABS抽屉，便于存放物品。</w:t>
            </w:r>
          </w:p>
          <w:p w14:paraId="76A57DFE">
            <w:pPr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1</w:t>
            </w: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3）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箱体底部配四个脚轮，带有锁定装置，便于移动和安放。</w:t>
            </w:r>
          </w:p>
          <w:p w14:paraId="58251367">
            <w:pPr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1</w:t>
            </w: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4）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冷藏温度和冷冻温度同时显示，冷藏室、冷冻室可分别单独关闭。</w:t>
            </w:r>
          </w:p>
          <w:p w14:paraId="76900995">
            <w:pPr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1</w:t>
            </w: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5）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完善的声光报警：具有高低温报警、传感器故障报警等多种报警功能，物品存储更安全。</w:t>
            </w:r>
          </w:p>
          <w:p w14:paraId="031979D8">
            <w:pPr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1</w:t>
            </w: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6）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具有开机延时、停机间隔、断电保护等保护功能，确保运行可靠。</w:t>
            </w:r>
          </w:p>
          <w:p w14:paraId="369F1C4E">
            <w:pPr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17）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箱体标配两个测试孔，冷藏冷冻各一个。</w:t>
            </w:r>
          </w:p>
          <w:p w14:paraId="07CE5F83">
            <w:pPr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18）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箱体自带暗锁，一锁可锁上下门。</w:t>
            </w:r>
          </w:p>
          <w:p w14:paraId="00C672B9">
            <w:pPr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19）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LED 照明，视物更清晰；</w:t>
            </w:r>
          </w:p>
          <w:p w14:paraId="5FFB1991">
            <w:pPr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2</w:t>
            </w: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>0）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冰箱门采用可拆卸式门封条，抗菌无毒易清洗，可使冰箱常保美观洁净。</w:t>
            </w:r>
          </w:p>
        </w:tc>
        <w:tc>
          <w:tcPr>
            <w:tcW w:w="705" w:type="dxa"/>
            <w:vAlign w:val="center"/>
          </w:tcPr>
          <w:p w14:paraId="1E910F30">
            <w:pPr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760" w:type="dxa"/>
            <w:vAlign w:val="center"/>
          </w:tcPr>
          <w:p w14:paraId="64E0BAEC">
            <w:pPr>
              <w:jc w:val="center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6283A5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" w:hRule="atLeast"/>
          <w:jc w:val="center"/>
        </w:trPr>
        <w:tc>
          <w:tcPr>
            <w:tcW w:w="447" w:type="dxa"/>
            <w:vAlign w:val="center"/>
          </w:tcPr>
          <w:p w14:paraId="247A99D7">
            <w:pPr>
              <w:jc w:val="center"/>
              <w:rPr>
                <w:rFonts w:hint="eastAsia" w:ascii="宋体" w:hAnsi="宋体" w:eastAsia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9</w:t>
            </w:r>
          </w:p>
        </w:tc>
        <w:tc>
          <w:tcPr>
            <w:tcW w:w="926" w:type="dxa"/>
            <w:vAlign w:val="center"/>
          </w:tcPr>
          <w:p w14:paraId="2C02CE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★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制冰机</w:t>
            </w:r>
          </w:p>
        </w:tc>
        <w:tc>
          <w:tcPr>
            <w:tcW w:w="7085" w:type="dxa"/>
            <w:vAlign w:val="top"/>
          </w:tcPr>
          <w:p w14:paraId="6F2B93C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1）制冰量：≥60kg/天（环境温度10℃，水温10℃）。</w:t>
            </w:r>
          </w:p>
          <w:p w14:paraId="44065D2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2）制冰方式：旋转挤压式。</w:t>
            </w:r>
          </w:p>
          <w:p w14:paraId="302258B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3）冰块形状：碎花型。</w:t>
            </w:r>
          </w:p>
          <w:p w14:paraId="4A82261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4）外箱材料：前/侧：304不锈钢板；顶：304不锈钢板；后板：304不锈钢板。</w:t>
            </w:r>
          </w:p>
          <w:p w14:paraId="7D02C04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5）内箱材料：防腐蚀树脂。</w:t>
            </w:r>
          </w:p>
          <w:p w14:paraId="6963560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6）功率：380W。</w:t>
            </w:r>
          </w:p>
          <w:p w14:paraId="67138E6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7）报警：微电脑控制，故障自我诊断。</w:t>
            </w:r>
          </w:p>
          <w:p w14:paraId="7404C1A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8）门把，冰铲，贮冰室，贮水舱等手可能触摸的地方都采用抗菌材料；使用抗菌不锈钢；门封条加防霉剂。</w:t>
            </w:r>
          </w:p>
          <w:p w14:paraId="2139525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9）微电脑控制，残水稀释方式，并用水位开关三重控制方式，能实现低运作成本制冰。</w:t>
            </w:r>
          </w:p>
          <w:p w14:paraId="2018AA6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）隔热层：无氟硬质聚亚氨酯原位整体发泡层。</w:t>
            </w:r>
          </w:p>
          <w:p w14:paraId="6680914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）主机涉水连接件、前置过滤器连接件采用双密封圈接头，优质PP棉。</w:t>
            </w:r>
          </w:p>
          <w:p w14:paraId="3624B83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）标配五联复合超滤前置过滤器，其中易耗品PP棉采用通用滤芯，降低维护成本。</w:t>
            </w:r>
          </w:p>
        </w:tc>
        <w:tc>
          <w:tcPr>
            <w:tcW w:w="705" w:type="dxa"/>
            <w:vAlign w:val="center"/>
          </w:tcPr>
          <w:p w14:paraId="14E622C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vAlign w:val="center"/>
          </w:tcPr>
          <w:p w14:paraId="4BB5A1C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21A5B4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" w:hRule="atLeast"/>
          <w:jc w:val="center"/>
        </w:trPr>
        <w:tc>
          <w:tcPr>
            <w:tcW w:w="447" w:type="dxa"/>
            <w:vAlign w:val="center"/>
          </w:tcPr>
          <w:p w14:paraId="6881FA60">
            <w:pPr>
              <w:jc w:val="center"/>
              <w:rPr>
                <w:rFonts w:hint="default" w:ascii="宋体" w:hAnsi="宋体" w:eastAsia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10</w:t>
            </w:r>
          </w:p>
        </w:tc>
        <w:tc>
          <w:tcPr>
            <w:tcW w:w="926" w:type="dxa"/>
            <w:vAlign w:val="center"/>
          </w:tcPr>
          <w:p w14:paraId="25AD4C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恒温混匀仪</w:t>
            </w:r>
          </w:p>
        </w:tc>
        <w:tc>
          <w:tcPr>
            <w:tcW w:w="7085" w:type="dxa"/>
            <w:vAlign w:val="top"/>
          </w:tcPr>
          <w:p w14:paraId="56F5FBD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  <w:t>1．整机</w:t>
            </w:r>
          </w:p>
          <w:p w14:paraId="27277B5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  <w:t>1.1 电源：AC100~240V,50-60HZ。</w:t>
            </w:r>
          </w:p>
          <w:p w14:paraId="1EACF69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  <w:t>1.2 输入功率：</w:t>
            </w:r>
            <w:r>
              <w:rPr>
                <w:rFonts w:hint="eastAsia" w:ascii="宋体" w:hAnsi="宋体"/>
                <w:color w:val="000000"/>
                <w:sz w:val="18"/>
                <w:szCs w:val="18"/>
                <w:lang w:val="en-US" w:eastAsia="zh-CN"/>
              </w:rPr>
              <w:t>≥</w:t>
            </w:r>
            <w:r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  <w:t>150W。</w:t>
            </w:r>
          </w:p>
          <w:p w14:paraId="59C7F56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  <w:t>1.3 时间设置：1min～99h59min/∞。</w:t>
            </w:r>
          </w:p>
          <w:p w14:paraId="3D0A18E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  <w:t>1.4 温控精度：≤0.1℃。</w:t>
            </w:r>
          </w:p>
          <w:p w14:paraId="24AB995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  <w:t>1.5 支持开机自动运行。</w:t>
            </w:r>
          </w:p>
          <w:p w14:paraId="624BA4A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  <w:t>1.6 支持断电保护。</w:t>
            </w:r>
          </w:p>
          <w:p w14:paraId="3DD62A9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  <w:t>1.7 支持（最大5点）连续变温。</w:t>
            </w:r>
          </w:p>
          <w:p w14:paraId="46473CD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  <w:t>1.8 支持自动预热。</w:t>
            </w:r>
          </w:p>
          <w:p w14:paraId="6351FAE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  <w:t>1.9 支持自动 4℃保存。</w:t>
            </w:r>
          </w:p>
          <w:p w14:paraId="67AF611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  <w:t>1.10 支持（最大循环数99 次）连续变温循环运行。</w:t>
            </w:r>
          </w:p>
          <w:p w14:paraId="325A728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  <w:t>1.11 熔断器：250V3AФ5×20。</w:t>
            </w:r>
          </w:p>
          <w:p w14:paraId="7DD380C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  <w:t>1.12 标配配适配器（35x1.5mL）。</w:t>
            </w:r>
          </w:p>
          <w:p w14:paraId="120AA0D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  <w:t>2．温控参数</w:t>
            </w:r>
          </w:p>
          <w:p w14:paraId="51F49C2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  <w:t>2.1 温度设置范围：0℃~100℃。</w:t>
            </w:r>
          </w:p>
          <w:p w14:paraId="08F330A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  <w:t>2.2 控温范围：室温以下 20℃~100℃。</w:t>
            </w:r>
          </w:p>
          <w:p w14:paraId="4E4796F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  <w:t>2.3 温度准确性：≤±0.3℃。</w:t>
            </w:r>
          </w:p>
          <w:p w14:paraId="2E200AD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  <w:t>2.4 温度均一性：≤±0.3℃。</w:t>
            </w:r>
          </w:p>
          <w:p w14:paraId="718A504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  <w:t>2.5 升温时间：≤12min（25℃至 100℃) 。</w:t>
            </w:r>
          </w:p>
          <w:p w14:paraId="6D09299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  <w:t>2.6 降温速度 1：≤10min（100℃至 25℃) 。</w:t>
            </w:r>
          </w:p>
          <w:p w14:paraId="4CEA03F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  <w:t>2.7 降温速度 2：≤15min（室温降至室温以下 20℃) 。</w:t>
            </w:r>
          </w:p>
          <w:p w14:paraId="1964090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  <w:t>3．振荡参数</w:t>
            </w:r>
          </w:p>
          <w:p w14:paraId="7828039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  <w:t>3.1 转速范围：200~1500rpm。</w:t>
            </w:r>
          </w:p>
          <w:p w14:paraId="5478A0C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  <w:t>3.2 水平振幅：≤3mm。</w:t>
            </w:r>
          </w:p>
        </w:tc>
        <w:tc>
          <w:tcPr>
            <w:tcW w:w="705" w:type="dxa"/>
            <w:vAlign w:val="center"/>
          </w:tcPr>
          <w:p w14:paraId="4CE29FC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eastAsia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/>
                <w:color w:val="000000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760" w:type="dxa"/>
            <w:vAlign w:val="center"/>
          </w:tcPr>
          <w:p w14:paraId="4E7CCC5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3263A0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" w:hRule="atLeast"/>
          <w:jc w:val="center"/>
        </w:trPr>
        <w:tc>
          <w:tcPr>
            <w:tcW w:w="447" w:type="dxa"/>
            <w:vAlign w:val="center"/>
          </w:tcPr>
          <w:p w14:paraId="1B1B88AA">
            <w:pPr>
              <w:jc w:val="center"/>
              <w:rPr>
                <w:rFonts w:hint="eastAsia" w:ascii="宋体" w:hAnsi="宋体" w:eastAsia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</w:rPr>
              <w:t>1</w:t>
            </w:r>
            <w:r>
              <w:rPr>
                <w:rFonts w:hint="eastAsia" w:ascii="宋体" w:hAnsi="宋体" w:cs="宋体"/>
                <w:szCs w:val="21"/>
                <w:lang w:val="en-US" w:eastAsia="zh-CN"/>
              </w:rPr>
              <w:t>1</w:t>
            </w:r>
          </w:p>
        </w:tc>
        <w:tc>
          <w:tcPr>
            <w:tcW w:w="926" w:type="dxa"/>
            <w:vAlign w:val="center"/>
          </w:tcPr>
          <w:p w14:paraId="0788B2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小动物麻醉机</w:t>
            </w:r>
          </w:p>
        </w:tc>
        <w:tc>
          <w:tcPr>
            <w:tcW w:w="7085" w:type="dxa"/>
            <w:vAlign w:val="top"/>
          </w:tcPr>
          <w:p w14:paraId="01D46B4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麻醉通道数量：6通道呼吸麻醉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。</w:t>
            </w:r>
          </w:p>
          <w:p w14:paraId="491B92E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2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麻醉药物仅可选择异氟烷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。</w:t>
            </w:r>
          </w:p>
          <w:p w14:paraId="259DDD5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3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异氟烷可设定范围：≥0~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val="en-US" w:eastAsia="zh-CN"/>
              </w:rPr>
              <w:t>6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%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。</w:t>
            </w:r>
          </w:p>
          <w:p w14:paraId="5AA5B52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4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麻醉罐容量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val="en-US" w:eastAsia="zh-CN"/>
              </w:rPr>
              <w:t>≥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300ml，可一次性加完大瓶药品避免浪费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。</w:t>
            </w:r>
          </w:p>
          <w:p w14:paraId="510092D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5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配置 加药器，可无漏加药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。</w:t>
            </w:r>
          </w:p>
          <w:p w14:paraId="6F2965F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6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麻醉机流量范围：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val="en-US" w:eastAsia="zh-CN"/>
              </w:rPr>
              <w:t>≥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0~10L/min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。</w:t>
            </w:r>
          </w:p>
          <w:p w14:paraId="5A6220B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7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双流量控制功能，系统流量控制和诱导箱可独立控制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。</w:t>
            </w:r>
          </w:p>
          <w:p w14:paraId="36E71DF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8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具有温度补偿功能、流量补偿功能和压力补偿功能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。</w:t>
            </w:r>
          </w:p>
          <w:p w14:paraId="3A82321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9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麻醉挥发器采用医用挥发器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。</w:t>
            </w:r>
          </w:p>
          <w:p w14:paraId="419568C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10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设备配备主动废气吸附装置，并具有吸附罐称重功能，失效后自动报警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。</w:t>
            </w:r>
          </w:p>
          <w:p w14:paraId="2D9C1A3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11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麻醉呼吸面罩采用304 金属底座，高度可以调节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。</w:t>
            </w:r>
          </w:p>
          <w:p w14:paraId="10C8124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12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麻醉面罩具有硅胶膜，贴合在动物面部，防止废气泄露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。</w:t>
            </w:r>
          </w:p>
          <w:p w14:paraId="1B98379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13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单个废气吸附罐可吸收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val="en-US" w:eastAsia="zh-CN"/>
              </w:rPr>
              <w:t>≥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200g 废气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。</w:t>
            </w:r>
          </w:p>
          <w:p w14:paraId="078DB20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14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一体化推车设计，集成麻醉机、废气处理器、诱导箱等，自带落地式支架并具有医用静音脚轮，方便移动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。</w:t>
            </w:r>
          </w:p>
          <w:p w14:paraId="4C24828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15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设备具有快速通气功能，可快速清理管路内残留麻醉气体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。</w:t>
            </w:r>
          </w:p>
          <w:p w14:paraId="6D9F193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16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设备配备</w:t>
            </w:r>
            <w:r>
              <w:rPr>
                <w:rFonts w:hint="eastAsia" w:ascii="宋体" w:hAnsi="宋体" w:cs="宋体"/>
                <w:color w:val="000000"/>
                <w:sz w:val="18"/>
                <w:szCs w:val="18"/>
                <w:lang w:val="en-US" w:eastAsia="zh-CN"/>
              </w:rPr>
              <w:t>≥</w:t>
            </w: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10L超静音气泵，噪音&lt;15dB，可为麻醉机提供稳定气源。</w:t>
            </w:r>
          </w:p>
        </w:tc>
        <w:tc>
          <w:tcPr>
            <w:tcW w:w="705" w:type="dxa"/>
            <w:vAlign w:val="center"/>
          </w:tcPr>
          <w:p w14:paraId="4BBE3691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760" w:type="dxa"/>
            <w:vAlign w:val="center"/>
          </w:tcPr>
          <w:p w14:paraId="7BD0A662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5A4590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" w:hRule="atLeast"/>
          <w:jc w:val="center"/>
        </w:trPr>
        <w:tc>
          <w:tcPr>
            <w:tcW w:w="447" w:type="dxa"/>
            <w:vAlign w:val="center"/>
          </w:tcPr>
          <w:p w14:paraId="67BCC5A3">
            <w:pPr>
              <w:jc w:val="center"/>
              <w:rPr>
                <w:rFonts w:hint="eastAsia" w:ascii="宋体" w:hAnsi="宋体" w:eastAsia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</w:rPr>
              <w:t>1</w:t>
            </w:r>
            <w:r>
              <w:rPr>
                <w:rFonts w:hint="eastAsia" w:ascii="宋体" w:hAnsi="宋体" w:cs="宋体"/>
                <w:szCs w:val="21"/>
                <w:lang w:val="en-US" w:eastAsia="zh-CN"/>
              </w:rPr>
              <w:t>2</w:t>
            </w:r>
          </w:p>
        </w:tc>
        <w:tc>
          <w:tcPr>
            <w:tcW w:w="926" w:type="dxa"/>
            <w:vAlign w:val="center"/>
          </w:tcPr>
          <w:p w14:paraId="7E2D5E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★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梯度PCR仪</w:t>
            </w:r>
          </w:p>
        </w:tc>
        <w:tc>
          <w:tcPr>
            <w:tcW w:w="7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565E67B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1）适用耗材：0.2ml单管，0.2ml 8联管，0.2ml全裙边、半裙边和无裙边96孔板。</w:t>
            </w:r>
          </w:p>
          <w:p w14:paraId="42275A8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2）反应体系：0-100μl。</w:t>
            </w:r>
          </w:p>
          <w:p w14:paraId="1933DB0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3）模块控温范围：4.0℃~99.9℃。</w:t>
            </w:r>
          </w:p>
          <w:p w14:paraId="636B920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4）控温模式：管内Tube模式&amp;基座Block模式，可根据反应体系的大小自动实现对控温方式的优化。</w:t>
            </w:r>
          </w:p>
          <w:p w14:paraId="7E563FE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5）梯度模块：1次可实现12个梯度温度，模块温度低于30°C或程序时，热盖自动关闭。</w:t>
            </w:r>
          </w:p>
          <w:p w14:paraId="74395B5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6）模块温度宽度：1.0-40.0℃。</w:t>
            </w:r>
          </w:p>
          <w:p w14:paraId="2ABC1DA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7）梯度温度范围：35.0-100.0℃。</w:t>
            </w:r>
          </w:p>
          <w:p w14:paraId="65D616E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8）热盖温度范围：40.0-110.0℃。</w:t>
            </w:r>
          </w:p>
          <w:p w14:paraId="3974527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9）模块温度均匀性：± 0.2°C。</w:t>
            </w:r>
          </w:p>
          <w:p w14:paraId="5AD2D75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10）控温精度：± 0.1°C。</w:t>
            </w:r>
          </w:p>
          <w:p w14:paraId="056399B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11）温度准确度：± 0.1°C。</w:t>
            </w:r>
          </w:p>
          <w:p w14:paraId="171984E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12）温度显示分辨率：0.1°C。</w:t>
            </w:r>
          </w:p>
          <w:p w14:paraId="5704076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1</w:t>
            </w: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3）升降温速率：</w:t>
            </w:r>
            <w:r>
              <w:rPr>
                <w:rFonts w:hint="eastAsia" w:ascii="宋体" w:hAnsi="宋体" w:eastAsia="宋体"/>
                <w:sz w:val="18"/>
                <w:szCs w:val="18"/>
                <w:lang w:val="en-US" w:eastAsia="zh-CN"/>
              </w:rPr>
              <w:t>≥</w:t>
            </w: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5.5℃/</w:t>
            </w:r>
            <w:r>
              <w:rPr>
                <w:rFonts w:hint="eastAsia" w:ascii="宋体" w:hAnsi="宋体" w:eastAsia="宋体"/>
                <w:b w:val="0"/>
                <w:bCs w:val="0"/>
                <w:sz w:val="18"/>
                <w:szCs w:val="18"/>
                <w:lang w:eastAsia="zh-CN"/>
              </w:rPr>
              <w:t>s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  <w:r>
              <w:rPr>
                <w:rFonts w:hint="eastAsia" w:ascii="宋体" w:hAnsi="宋体" w:eastAsia="宋体"/>
                <w:b/>
                <w:bCs/>
                <w:sz w:val="18"/>
                <w:szCs w:val="18"/>
                <w:lang w:val="en-US" w:eastAsia="zh-CN"/>
              </w:rPr>
              <w:t>此项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提供第三方检测机构出具的检测（检验）报告（报告须具有CMA或CNAS检测机构资质标识）</w:t>
            </w: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扫描件佐证。</w:t>
            </w:r>
          </w:p>
          <w:p w14:paraId="74509C4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14）步骤数：无限制。</w:t>
            </w:r>
          </w:p>
          <w:p w14:paraId="0822DC7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15）循环数：多至99个。</w:t>
            </w:r>
          </w:p>
          <w:p w14:paraId="2CECB9E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16）时间递增/递减：1s-10min</w:t>
            </w:r>
          </w:p>
          <w:p w14:paraId="453E100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17）温度递增/递减：0.1℃-5.0℃，可做Touchdown PCR实验。</w:t>
            </w:r>
          </w:p>
          <w:p w14:paraId="53A9B6F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18）程序存储量：＞1000条。</w:t>
            </w:r>
          </w:p>
          <w:p w14:paraId="53F94D3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19）显示界面：</w:t>
            </w: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val="en-US" w:eastAsia="zh-CN"/>
              </w:rPr>
              <w:t>≥</w:t>
            </w: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7寸TFT真彩色液晶触摸屏，分辨率800×480。</w:t>
            </w:r>
          </w:p>
          <w:p w14:paraId="3FF4FAD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20）噪音水平：＜55dB。</w:t>
            </w:r>
          </w:p>
          <w:p w14:paraId="3F0EB8F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21）结构设计：仪器采用前进风后出风的风道设计，支持多台紧密并行放置，节省实验室空间。</w:t>
            </w:r>
          </w:p>
          <w:p w14:paraId="23251EE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22）具有蜂鸣提示功能。</w:t>
            </w:r>
          </w:p>
          <w:p w14:paraId="2EDFA55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23）自动计算并显示各列梯度温度。</w:t>
            </w:r>
          </w:p>
          <w:p w14:paraId="6C328C6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24）图形界面实时显示PCR运行进程。</w:t>
            </w:r>
          </w:p>
          <w:p w14:paraId="14A18CC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25）支持USB存储程序，程序数量无限制。</w:t>
            </w:r>
          </w:p>
          <w:p w14:paraId="7130851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26）具有断电再来电时自动恢复实验功能。</w:t>
            </w:r>
          </w:p>
          <w:p w14:paraId="718578A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27）预存多个标准实验模板，简化繁琐的编程步骤。</w:t>
            </w:r>
          </w:p>
          <w:p w14:paraId="641F7DE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28）实验程序一键启动，方便快捷。自压式热盖设计，无需调节热盖高度，可适应各种耗材。</w:t>
            </w:r>
          </w:p>
          <w:p w14:paraId="6DB6CA5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29）可建立个人文件夹，方便快速查找程序。</w:t>
            </w:r>
          </w:p>
          <w:p w14:paraId="76C7347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宋体" w:hAnsi="宋体" w:eastAsia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30</w:t>
            </w:r>
            <w:r>
              <w:rPr>
                <w:rFonts w:hint="eastAsia" w:ascii="宋体" w:hAnsi="宋体"/>
                <w:color w:val="auto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配套细胞核酸一次性微流控芯片，可以用于细胞计数检测，配合PCR技术，可同时实现细胞个数统计和基因片段分析。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8DFD99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eastAsia="宋体"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A566E2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0B291D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447" w:type="dxa"/>
            <w:vAlign w:val="center"/>
          </w:tcPr>
          <w:p w14:paraId="0C7BBCFA">
            <w:pPr>
              <w:jc w:val="center"/>
              <w:rPr>
                <w:rFonts w:hint="default" w:ascii="宋体" w:hAnsi="宋体" w:eastAsia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13</w:t>
            </w:r>
          </w:p>
        </w:tc>
        <w:tc>
          <w:tcPr>
            <w:tcW w:w="926" w:type="dxa"/>
            <w:vAlign w:val="center"/>
          </w:tcPr>
          <w:p w14:paraId="7BA5E6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超声波清洗机</w:t>
            </w:r>
          </w:p>
        </w:tc>
        <w:tc>
          <w:tcPr>
            <w:tcW w:w="7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3EF3EF8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1</w:t>
            </w:r>
            <w:r>
              <w:rPr>
                <w:rFonts w:hint="eastAsia" w:ascii="宋体" w:hAnsi="宋体"/>
                <w:color w:val="auto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内槽长·宽·高：≥300*240*150(mm)L/W/H。</w:t>
            </w:r>
          </w:p>
          <w:p w14:paraId="04A62FA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2</w:t>
            </w:r>
            <w:r>
              <w:rPr>
                <w:rFonts w:hint="eastAsia" w:ascii="宋体" w:hAnsi="宋体"/>
                <w:color w:val="auto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容量：≥10L。</w:t>
            </w:r>
          </w:p>
          <w:p w14:paraId="235E9BF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3</w:t>
            </w:r>
            <w:r>
              <w:rPr>
                <w:rFonts w:hint="eastAsia" w:ascii="宋体" w:hAnsi="宋体"/>
                <w:color w:val="auto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频率：40KHz。</w:t>
            </w:r>
          </w:p>
          <w:p w14:paraId="377ACB6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4</w:t>
            </w:r>
            <w:r>
              <w:rPr>
                <w:rFonts w:hint="eastAsia" w:ascii="宋体" w:hAnsi="宋体"/>
                <w:color w:val="auto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超声功率：≥240/360W。</w:t>
            </w:r>
          </w:p>
          <w:p w14:paraId="7217D6C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5</w:t>
            </w:r>
            <w:r>
              <w:rPr>
                <w:rFonts w:hint="eastAsia" w:ascii="宋体" w:hAnsi="宋体"/>
                <w:color w:val="auto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功率可调：40-100%。</w:t>
            </w:r>
          </w:p>
          <w:p w14:paraId="33F949A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6</w:t>
            </w:r>
            <w:r>
              <w:rPr>
                <w:rFonts w:hint="eastAsia" w:ascii="宋体" w:hAnsi="宋体"/>
                <w:color w:val="auto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加热功率：</w:t>
            </w:r>
            <w:r>
              <w:rPr>
                <w:rFonts w:hint="eastAsia" w:ascii="宋体" w:hAnsi="宋体"/>
                <w:color w:val="auto"/>
                <w:sz w:val="18"/>
                <w:szCs w:val="18"/>
                <w:lang w:val="en-US" w:eastAsia="zh-CN"/>
              </w:rPr>
              <w:t>≥</w:t>
            </w:r>
            <w:r>
              <w:rPr>
                <w:rFonts w:hint="eastAsia" w:ascii="宋体" w:hAnsi="宋体" w:eastAsia="宋体"/>
                <w:color w:val="auto"/>
                <w:sz w:val="18"/>
                <w:szCs w:val="18"/>
                <w:lang w:eastAsia="zh-CN"/>
              </w:rPr>
              <w:t>500W。</w:t>
            </w:r>
          </w:p>
          <w:p w14:paraId="661DE1B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7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温度可调：室温-80℃。</w:t>
            </w:r>
          </w:p>
          <w:p w14:paraId="7AE0D47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8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时间可调：1-999min。</w:t>
            </w:r>
          </w:p>
          <w:p w14:paraId="0E00B03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9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网架：有。</w:t>
            </w:r>
          </w:p>
          <w:p w14:paraId="63CD887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10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降音盖：有。</w:t>
            </w:r>
          </w:p>
          <w:p w14:paraId="2EBBF52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11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宋体" w:hAnsi="宋体" w:eastAsia="宋体"/>
                <w:sz w:val="18"/>
                <w:szCs w:val="18"/>
                <w:lang w:eastAsia="zh-CN"/>
              </w:rPr>
              <w:t>排水：有。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66FF7C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920E91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3457CC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447" w:type="dxa"/>
            <w:vAlign w:val="center"/>
          </w:tcPr>
          <w:p w14:paraId="30468732">
            <w:pPr>
              <w:jc w:val="center"/>
              <w:rPr>
                <w:rFonts w:hint="default" w:ascii="宋体" w:hAnsi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14</w:t>
            </w:r>
          </w:p>
        </w:tc>
        <w:tc>
          <w:tcPr>
            <w:tcW w:w="926" w:type="dxa"/>
            <w:vAlign w:val="center"/>
          </w:tcPr>
          <w:p w14:paraId="4E427E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展示互动宝</w:t>
            </w:r>
          </w:p>
        </w:tc>
        <w:tc>
          <w:tcPr>
            <w:tcW w:w="7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21DCAB8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互动教学系统：</w:t>
            </w:r>
          </w:p>
          <w:p w14:paraId="311DF82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支持笔记本、一体机、台式机等设备同时无线接入观看实物展示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31920CA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支持对比教学，支持2、4、6、8 屏进行对比，可对比实时视频画面、本地图片，图片可以进行左转、右转、缩放、标注等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1395238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支持自动对焦，聚焦时间短，画面稳定、更清晰。</w:t>
            </w:r>
          </w:p>
          <w:p w14:paraId="29B5D17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支持一体机或电脑使用本软件时，不影响一体机或电脑与外部网络连接。</w:t>
            </w:r>
          </w:p>
          <w:p w14:paraId="6568639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 MACOS 系统的使用，其中 MACOS 运行的教学软件，支持实时视频展示、图片任意角度旋转、图片缩放、图片拍照、实时音视频录制等教学功能。</w:t>
            </w:r>
          </w:p>
          <w:p w14:paraId="13DCDA2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支持在统信操作系统和龙芯 3A4000 平台上顺利安装使用、运行良好。</w:t>
            </w:r>
          </w:p>
          <w:p w14:paraId="1097068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支持电子白板讲解批注功能，可以画线、手写、黑板擦，可鼠标滚动缩放。可以随时拍照、录像，对展示和批注内容保存。</w:t>
            </w:r>
          </w:p>
          <w:p w14:paraId="35F7E65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支持电脑屏幕、实物展示的视频录制，支持一键切换桌面和实物展示画面录制成同一个 MP4 视频文件。</w:t>
            </w:r>
          </w:p>
          <w:p w14:paraId="553C2E0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无线支持多场景微课录制，包括实物展示、分屏对比、电脑屏幕、PPT 等内容一次录制成同一个 MP4 格式的视频文件，无须二次转换格式。</w:t>
            </w:r>
          </w:p>
          <w:p w14:paraId="5490537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可设置实际大小、合适大小、锁定、缩放、左转、右转、对焦、拍照、录像等功能，以满足多种场景下使用和不同老师的教学习惯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08D7782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资料库文件按图片及视频分类存储，做到有效管理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529B301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双软件：含智慧课堂互动教学系统软件和微课宝视频编辑软件。</w:t>
            </w:r>
          </w:p>
          <w:p w14:paraId="6AEB34B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支持微课编辑功能：可以对录制的微课添加片头、片尾、水印、字幕等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4DCB46E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可以对微课任意位置的视频剪切，且剪切后的画面可恢复。也可以对微课任意位置的音频配音，且配音后原音频可恢复。对编辑后微课一键生成视频文档。</w:t>
            </w:r>
          </w:p>
          <w:p w14:paraId="66C54AC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支持微课录制完成后，可根据微课语音中的普通话转化成声音同步的字幕。</w:t>
            </w:r>
          </w:p>
          <w:p w14:paraId="2BED2DD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支持片头、片尾和水印模板自定义管理，支持片头、片尾、水印自定义文字大小、颜色、透明度，并可通过拖动鼠标来改变文字位置和大小。定义的模板可自动显示有视频编辑模块中。</w:t>
            </w:r>
          </w:p>
          <w:p w14:paraId="67F0616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支持内容分类管理，系统自动按照图片、视频等分类存档，微课视频按生成的日期自动归档，可以对图片、视频分类查看，微课视频可在类目下按日期查看，方便文件管理和查找。</w:t>
            </w:r>
          </w:p>
          <w:p w14:paraId="425C62E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支持图片编辑：可以对图片进行亮度、对比度、饱合度、智能裁边、剪裁、左转、右转、垂直翻转、水平翻转、灰度、黑白、反相、浮雕、锐化等处理。</w:t>
            </w:r>
          </w:p>
          <w:p w14:paraId="675971E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硬件参数：</w:t>
            </w:r>
          </w:p>
          <w:p w14:paraId="6539B8B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像素：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800万(分辨率 3264*2448)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63D7E44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帧数：无线 720P 和 1080P 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25帧/秒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0FBE5A6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拍摄高度可达 2 米，360 度可拍摄全景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459C82D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万向软管式设计，任意方向可调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4EEE09A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铝合金底座三脚架，两段式伸缩结构，旋转滚花螺套可与摄像机身可分离为两组，方便携带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49889CE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旋转螺套可松开电池管，即可上下移动摄像组，伸缩距离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50cm，顺时针旋转可以将电池管锁紧固定高度，拍摄高度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2米。</w:t>
            </w:r>
          </w:p>
          <w:p w14:paraId="1DF6C1E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5G无线传输，无线传输频率＞400Mpbs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484A64D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触摸式开关，双击开、关机，每次开机后10小时自动关机，可避免长时间使用后忘记关机消耗电量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2A36791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电池容量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40000mAh，使用时间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single"/>
                <w:lang w:val="en-US" w:eastAsia="zh-CN" w:bidi="ar"/>
              </w:rPr>
              <w:t>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40小时，满足长时间教学需求。</w:t>
            </w:r>
          </w:p>
          <w:p w14:paraId="5A6D92C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图片格式：JPG/BMP/PNG/TIF，视频格式 MP4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45A2881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触摸式LED补光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65EDF41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整体重量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≤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3KG，产品可随时任意放置，方便移动教学。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45F898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E2C9A40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套</w:t>
            </w:r>
          </w:p>
        </w:tc>
      </w:tr>
      <w:tr w14:paraId="3B7CE8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447" w:type="dxa"/>
            <w:vAlign w:val="center"/>
          </w:tcPr>
          <w:p w14:paraId="6824717A">
            <w:pPr>
              <w:jc w:val="center"/>
              <w:rPr>
                <w:rFonts w:hint="default" w:ascii="宋体" w:hAnsi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15</w:t>
            </w:r>
          </w:p>
        </w:tc>
        <w:tc>
          <w:tcPr>
            <w:tcW w:w="926" w:type="dxa"/>
            <w:vAlign w:val="center"/>
          </w:tcPr>
          <w:p w14:paraId="63EFFF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焊接实验套装</w:t>
            </w:r>
          </w:p>
        </w:tc>
        <w:tc>
          <w:tcPr>
            <w:tcW w:w="7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5B6B562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1）烙铁+热风枪 二合一焊台。</w:t>
            </w:r>
          </w:p>
          <w:p w14:paraId="73E0278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1.1总功率：≥700W。</w:t>
            </w:r>
          </w:p>
          <w:p w14:paraId="3E412F2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1.2电烙铁温度：180℃~480℃。</w:t>
            </w:r>
          </w:p>
          <w:p w14:paraId="2723D80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1.3热风枪温度：100~500℃。</w:t>
            </w:r>
          </w:p>
          <w:p w14:paraId="1D8A135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1.4化锡时间：</w:t>
            </w:r>
            <w:r>
              <w:rPr>
                <w:rFonts w:hint="eastAsia" w:eastAsia="宋体"/>
                <w:lang w:val="en-US" w:eastAsia="zh-CN"/>
              </w:rPr>
              <w:t>≤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20s。</w:t>
            </w:r>
          </w:p>
          <w:p w14:paraId="37BB21B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1.5温度补偿：±99℃。</w:t>
            </w:r>
          </w:p>
          <w:p w14:paraId="1548539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1.6热风枪风力：17挡，120L/minMAX。</w:t>
            </w:r>
          </w:p>
          <w:p w14:paraId="07198C8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1.7调温方式：双数显按键控温。</w:t>
            </w:r>
          </w:p>
          <w:p w14:paraId="15627F4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2）其他组件：电子幸运转盘电路板、SMT 高级全贴片焊接练习板、LM317可调直流稳压电源套件、模拟电子技术电路实验教学 10 件套、电子电工专业技能操作训练套 10 件套、练习用万能线路单面玻纤洞洞板7*9cm*5 件、吸锡线、镊子、剪刀。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60250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</w:t>
            </w:r>
          </w:p>
        </w:tc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60152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2F2E5C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447" w:type="dxa"/>
            <w:vAlign w:val="center"/>
          </w:tcPr>
          <w:p w14:paraId="7A0BEE9F">
            <w:pPr>
              <w:jc w:val="center"/>
              <w:rPr>
                <w:rFonts w:hint="default" w:ascii="宋体" w:hAnsi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16</w:t>
            </w:r>
          </w:p>
        </w:tc>
        <w:tc>
          <w:tcPr>
            <w:tcW w:w="926" w:type="dxa"/>
            <w:vAlign w:val="center"/>
          </w:tcPr>
          <w:p w14:paraId="2F0CB6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电子焊接实验台（含强弱电布线及调试）</w:t>
            </w:r>
          </w:p>
        </w:tc>
        <w:tc>
          <w:tcPr>
            <w:tcW w:w="7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0E73CC5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实验台主体</w:t>
            </w:r>
          </w:p>
          <w:p w14:paraId="52DD94C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1.外形尺寸 (L×W×H)：2000×600×800 mm（±50mm）。</w:t>
            </w:r>
          </w:p>
          <w:p w14:paraId="2540609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2.主体结构：采用优质冷轧钢板成型框架，搭配防静电台面。</w:t>
            </w:r>
          </w:p>
          <w:p w14:paraId="512C5EF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3.台面材质：防静电台面，厚≥28mm常规基材（如优质刨花板）+ 厚≥2mm专业防静电胶皮复合。</w:t>
            </w:r>
          </w:p>
          <w:p w14:paraId="794B042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供电配置方案​</w:t>
            </w:r>
          </w:p>
          <w:p w14:paraId="247CB6C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为保障设备用电安全并避免干扰，采用双路独立供电系统，所有线缆须通过内置式线缆管理孔/槽进行规整，确保安全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、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美观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，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易维护。</w:t>
            </w:r>
          </w:p>
          <w:p w14:paraId="7C5BD83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IT设备供电回路：​​</w:t>
            </w:r>
          </w:p>
          <w:p w14:paraId="4C82B2F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1.用途：专供计算机主机.显示器等IT设备。</w:t>
            </w:r>
          </w:p>
          <w:p w14:paraId="358FE32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2.配置：嵌入式或壁挂式优质6位插座，带独立开关及过载保护。</w:t>
            </w:r>
          </w:p>
          <w:p w14:paraId="1094FD6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仪器设备供电回路：​​</w:t>
            </w:r>
          </w:p>
          <w:p w14:paraId="4BC6F26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1.用途：专供示波器.电源.烙铁等实验仪器。</w:t>
            </w:r>
          </w:p>
          <w:p w14:paraId="40A5F51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2.配置：嵌入式或壁挂式优质6位插座，带独立开关。与IT回路做物理或颜色区分。</w:t>
            </w:r>
          </w:p>
          <w:p w14:paraId="5F45CFC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功能结构与布局​</w:t>
            </w:r>
          </w:p>
          <w:p w14:paraId="28FEEF5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两侧功能区：​​</w:t>
            </w:r>
          </w:p>
          <w:p w14:paraId="4829600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1.两侧主机托架（每桌两个）：位于桌面左右下侧，承重≥30kg，带透气网孔。</w:t>
            </w:r>
          </w:p>
          <w:p w14:paraId="6BD9CC2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2.两侧键盘抽屉（每桌两个）：位于主机托架上方，采用三节静音滑轨，推拉顺滑，可容纳标准键盘鼠标。</w:t>
            </w:r>
          </w:p>
          <w:p w14:paraId="352948C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3.中间工作区：平整无遮挡，可用于大型仪器放置、样品操作或图纸阅览。</w:t>
            </w:r>
          </w:p>
          <w:p w14:paraId="3DA3FBF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实验凳​</w:t>
            </w:r>
          </w:p>
          <w:p w14:paraId="16519B5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1.每张试验台配备升降实验圆凳两张。气压升降杆调节，底座带万向脚轮。</w:t>
            </w:r>
          </w:p>
          <w:p w14:paraId="38C900C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2.材质：采用防静电PU皮革包裹高弹性高密度冷泡海绵填充。</w:t>
            </w:r>
          </w:p>
          <w:p w14:paraId="5D0964D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3.凳脚结构：配置五星脚架，材质为≥φ38mm镀铬钢管。脚轮安装半径≥280mm，确保稳定。</w:t>
            </w:r>
          </w:p>
          <w:p w14:paraId="4CF6689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4.防静电性能：专业防静电椅，其表面电阻与系统电阻均稳定在10⁶ - 10⁹ Ω（欧姆）的有效范围内，符合实验室防静电安全标准。</w:t>
            </w:r>
          </w:p>
          <w:p w14:paraId="55D23F9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教室强电系统</w:t>
            </w:r>
          </w:p>
          <w:p w14:paraId="7FC707F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1.管线敷设：沿吊顶内龙骨或墙面暗埋PVC管，导线采用阻燃铜芯线，相线.零线.地线分色敷设。</w:t>
            </w:r>
          </w:p>
          <w:p w14:paraId="354CE75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2.灯具安装：根据照度要求（黑板区≥500lux，课桌面≥300lux），使用膨胀螺栓固定灯具支架，确保灯具水平偏差≤2°，间距误差≤50mm。</w:t>
            </w:r>
          </w:p>
          <w:p w14:paraId="0650902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3.开关控制：安装智能照明控制面板，实现分区控制（前排/后排/黑板灯独立控制），并接入学校楼宇自控系统预留接口。</w:t>
            </w:r>
          </w:p>
          <w:p w14:paraId="29C382F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实验台强弱电系统：</w:t>
            </w:r>
          </w:p>
          <w:p w14:paraId="42B6996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1.强电配置：采用220V供电，实验台配置6个5孔插座 （带独立开关保护），每纵列实验台设置断路器（带漏电保护，动作电流≤30mA）。每个实验台接入2路≥6KW强电线路。</w:t>
            </w:r>
          </w:p>
          <w:p w14:paraId="35322B7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2.弱电配置：采用六类非屏蔽双绞线（CAT6），线管敷设时与强电线路间距≥30cm，弯曲半径≥15倍线缆直径，敷设到每个实验台，预留30cm双绞线配置水晶头。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CE2C942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62</w:t>
            </w:r>
          </w:p>
        </w:tc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AA1956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0A18C5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447" w:type="dxa"/>
            <w:vAlign w:val="center"/>
          </w:tcPr>
          <w:p w14:paraId="35656ADD">
            <w:pPr>
              <w:jc w:val="center"/>
              <w:rPr>
                <w:rFonts w:hint="default" w:ascii="宋体" w:hAnsi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17</w:t>
            </w:r>
          </w:p>
        </w:tc>
        <w:tc>
          <w:tcPr>
            <w:tcW w:w="926" w:type="dxa"/>
            <w:vAlign w:val="center"/>
          </w:tcPr>
          <w:p w14:paraId="4F926A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数字式多道心电图机</w:t>
            </w:r>
          </w:p>
        </w:tc>
        <w:tc>
          <w:tcPr>
            <w:tcW w:w="7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2F27BD9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1）导联：标准12导联。</w:t>
            </w:r>
          </w:p>
          <w:p w14:paraId="32BBA7C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2）采样率：14位/1000Hz（12导联同步采集）。</w:t>
            </w:r>
          </w:p>
          <w:p w14:paraId="725419C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3）实时记录1道、1+节律、3道波形, 6道波形,具有手动与自动模式。</w:t>
            </w:r>
          </w:p>
          <w:p w14:paraId="7E12427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4）≥5英寸彩色液晶显示，显示波形、菜单（走纸速度、增益、滤波器状态等）、病人信息（ID号、姓名、性别、年龄） 工作状态。</w:t>
            </w:r>
          </w:p>
          <w:p w14:paraId="0779806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5）屏幕亮度可根据需求1～8级任意调整。</w:t>
            </w:r>
          </w:p>
          <w:p w14:paraId="5CF90A4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6）高品质硅胶全键盘中/英文快速输入病人信息、医院名等信息。</w:t>
            </w:r>
          </w:p>
          <w:p w14:paraId="1405968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7）同屏波形3+1/6+1/12+1导联可任意设置，底格和波形大小可直接在屏幕放大或缩小，方便医护人员直接观察波形。</w:t>
            </w:r>
          </w:p>
          <w:p w14:paraId="6FA9833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8）基线宽度1～4级可调，根据个人喜好每次都能打出整齐美观的ECG波形。</w:t>
            </w:r>
          </w:p>
          <w:p w14:paraId="2E3C2B7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9）自动模式下波形灵敏度大小能够自动调整，每组导联记录时间3～12秒可任意设置。</w:t>
            </w:r>
          </w:p>
          <w:p w14:paraId="369C1EF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10）可批量将心电数据转换为图片上传到U盘或SD卡，供电脑查看直接连接打印机打印。</w:t>
            </w:r>
          </w:p>
          <w:p w14:paraId="37AD8AB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11）热点阵打印系统，记录纸规格112mmx20m，卷纸。</w:t>
            </w:r>
          </w:p>
          <w:p w14:paraId="7027CCA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12）走纸速度：6.25mm/s、12.5mm/s、25mm/s、50mm/s（±3％）。</w:t>
            </w:r>
          </w:p>
          <w:p w14:paraId="00EA186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13）灵敏度：*10mm/mV（AUTO），2.5mm/mV，5mm/mV，10mm/mV，20mm/mV。</w:t>
            </w:r>
          </w:p>
          <w:p w14:paraId="5289282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14）共模抑制比：≥100dB（加交流滤波器）。</w:t>
            </w:r>
          </w:p>
          <w:p w14:paraId="4732435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15）输人回路电流： ≤0.1μA。</w:t>
            </w:r>
          </w:p>
          <w:p w14:paraId="6A79997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16）输入阻抗： ≥50MΩ。</w:t>
            </w:r>
          </w:p>
          <w:p w14:paraId="2B0AC0F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17）患者漏电流：＜10μA。</w:t>
            </w:r>
          </w:p>
          <w:p w14:paraId="48A775E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18）定标电压： 1mV±2％。</w:t>
            </w:r>
          </w:p>
          <w:p w14:paraId="1756526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19）耐极化电压： ≥±500mV。</w:t>
            </w:r>
          </w:p>
          <w:p w14:paraId="789403A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20）时间常数： ≥3.2s。</w:t>
            </w:r>
          </w:p>
          <w:p w14:paraId="0D265F6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21）频率响应： 1Hz～150Hz。</w:t>
            </w:r>
          </w:p>
          <w:p w14:paraId="612742B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22）噪声电平： ＜15μVp-p。</w:t>
            </w:r>
          </w:p>
          <w:p w14:paraId="2A87BDB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23）灵敏阈：≤20μV。</w:t>
            </w:r>
          </w:p>
          <w:p w14:paraId="1F73E06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24）道间干扰： ≤0.5mm。</w:t>
            </w:r>
          </w:p>
          <w:p w14:paraId="0CF4769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25）内置USB接口。</w:t>
            </w:r>
          </w:p>
          <w:p w14:paraId="46DDF05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26）底部一侧带两键盘脚，可斜向观测打印用户体验感更佳。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8545D8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EF130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13F141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447" w:type="dxa"/>
            <w:vAlign w:val="center"/>
          </w:tcPr>
          <w:p w14:paraId="74B76137">
            <w:pPr>
              <w:jc w:val="center"/>
              <w:rPr>
                <w:rFonts w:hint="default" w:ascii="宋体" w:hAnsi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18</w:t>
            </w:r>
          </w:p>
        </w:tc>
        <w:tc>
          <w:tcPr>
            <w:tcW w:w="926" w:type="dxa"/>
            <w:vAlign w:val="center"/>
          </w:tcPr>
          <w:p w14:paraId="1728C9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高靠背轮椅</w:t>
            </w:r>
          </w:p>
        </w:tc>
        <w:tc>
          <w:tcPr>
            <w:tcW w:w="7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3CD8EBD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功能型轮椅、钢管电镀车架、8寸前轮、24寸实心后轮、升降靠、可拆扶手、背靠全躺可调、带座便器、配头枕、配餐板。</w:t>
            </w:r>
          </w:p>
          <w:p w14:paraId="29FB649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总长：≥120cm。</w:t>
            </w:r>
          </w:p>
          <w:p w14:paraId="00E263E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总宽：≥64cm。</w:t>
            </w:r>
          </w:p>
          <w:p w14:paraId="78FC935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总高：≥127cm。</w:t>
            </w:r>
          </w:p>
          <w:p w14:paraId="1E50807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折叠宽度：≤30cm。</w:t>
            </w:r>
          </w:p>
          <w:p w14:paraId="3CB1364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座位宽度：≥46cm。</w:t>
            </w:r>
          </w:p>
          <w:p w14:paraId="19CA7F0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座位深度：≥44cm。</w:t>
            </w:r>
          </w:p>
          <w:p w14:paraId="56510E1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座位离地面高度：≥47cm。</w:t>
            </w:r>
          </w:p>
          <w:p w14:paraId="0D97B57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靠背高：≥77cm。</w:t>
            </w:r>
          </w:p>
          <w:p w14:paraId="4D93E8A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前轮直径：≥20cm。</w:t>
            </w:r>
          </w:p>
          <w:p w14:paraId="47E9D3A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后轮直径：≥61cm。</w:t>
            </w:r>
          </w:p>
          <w:p w14:paraId="501231E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车架材质/管径*厚度：A3 /φ22*1.2T。</w:t>
            </w:r>
          </w:p>
          <w:p w14:paraId="1ECB2F1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承重量：≥100kg。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D3060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1DA00E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把</w:t>
            </w:r>
          </w:p>
        </w:tc>
      </w:tr>
      <w:tr w14:paraId="0AD99B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447" w:type="dxa"/>
            <w:vAlign w:val="center"/>
          </w:tcPr>
          <w:p w14:paraId="2CF61337">
            <w:pPr>
              <w:jc w:val="center"/>
              <w:rPr>
                <w:rFonts w:hint="default" w:ascii="宋体" w:hAnsi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19</w:t>
            </w:r>
          </w:p>
        </w:tc>
        <w:tc>
          <w:tcPr>
            <w:tcW w:w="926" w:type="dxa"/>
            <w:vAlign w:val="center"/>
          </w:tcPr>
          <w:p w14:paraId="7A3C59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粉尘吸尘器</w:t>
            </w:r>
          </w:p>
        </w:tc>
        <w:tc>
          <w:tcPr>
            <w:tcW w:w="7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747CE73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电机功率≥1.1KW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，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304不锈钢，布袋除尘。</w:t>
            </w:r>
          </w:p>
          <w:p w14:paraId="6999EB5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额定电压≥380V。</w:t>
            </w:r>
          </w:p>
          <w:p w14:paraId="4E634EE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吸气量≥360M/H。</w:t>
            </w:r>
          </w:p>
          <w:p w14:paraId="7DA7A05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真空度≥19500Pa。</w:t>
            </w:r>
          </w:p>
          <w:p w14:paraId="70C83D8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噪声：&lt;75DB。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86A24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3E7307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2AB80C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447" w:type="dxa"/>
            <w:vAlign w:val="center"/>
          </w:tcPr>
          <w:p w14:paraId="5F6EB7F1">
            <w:pPr>
              <w:jc w:val="center"/>
              <w:rPr>
                <w:rFonts w:hint="default" w:ascii="宋体" w:hAnsi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20</w:t>
            </w:r>
          </w:p>
        </w:tc>
        <w:tc>
          <w:tcPr>
            <w:tcW w:w="926" w:type="dxa"/>
            <w:vAlign w:val="center"/>
          </w:tcPr>
          <w:p w14:paraId="05EB23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快速水分测定仪</w:t>
            </w:r>
          </w:p>
        </w:tc>
        <w:tc>
          <w:tcPr>
            <w:tcW w:w="7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6B799E1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最大称量值：100g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09F9C0F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可读性：1mg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7B734ED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重复性：≤0.30%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5456B08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最小样品量：0.5g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4F51924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建议样品量：3-10g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537549F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周围环境温度：10-30℃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1B07F21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周围环境湿度： ≤75%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7762FBB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调节水平方式：前后四角调节柱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7ABAAD9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开机预热时间：30分钟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30B1AE6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校准方式：称量</w:t>
            </w:r>
          </w:p>
          <w:p w14:paraId="33F4BDA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加热时间：1- 99分钟间隔为1分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5ACD728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加热温度：50-160℃间隔为 1℃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67EB434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干燥模式：标准/快速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4C453B9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关闭方法：自动/定时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16C5E67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实时曲线：水分/重量/时间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4ADB45B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屏幕显示内容：水分比/干重比/重量/温度/时间/干燥模式/实时曲线/时间日期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3BA575E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显示器：LCD 液晶显示器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2D02C00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通讯：USB 接口连接打印接、电脑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1695E96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19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秤盘尺寸：≥80mm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5BCB3B0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加热源：卤素灯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28BDC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56094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0B6D7F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447" w:type="dxa"/>
            <w:vAlign w:val="center"/>
          </w:tcPr>
          <w:p w14:paraId="6B90D5D2">
            <w:pPr>
              <w:jc w:val="center"/>
              <w:rPr>
                <w:rFonts w:hint="default" w:ascii="宋体" w:hAnsi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21</w:t>
            </w:r>
          </w:p>
        </w:tc>
        <w:tc>
          <w:tcPr>
            <w:tcW w:w="926" w:type="dxa"/>
            <w:vAlign w:val="center"/>
          </w:tcPr>
          <w:p w14:paraId="0C5786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自动片剂硬度仪</w:t>
            </w:r>
          </w:p>
        </w:tc>
        <w:tc>
          <w:tcPr>
            <w:tcW w:w="7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5AE631A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1）硬度测量范围：10-200N。 </w:t>
            </w:r>
          </w:p>
          <w:p w14:paraId="33FA705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2）分辨率：0.01N。</w:t>
            </w:r>
          </w:p>
          <w:p w14:paraId="37DE08A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3）精度：±1.5%±1digit。 </w:t>
            </w:r>
          </w:p>
          <w:p w14:paraId="4D20C25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4）单位：N/kg/kgf/kp(可选)。</w:t>
            </w:r>
          </w:p>
          <w:p w14:paraId="6F3F1ED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5）测量方式：单片/连续多片。 </w:t>
            </w:r>
          </w:p>
          <w:p w14:paraId="3DA8F00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6）电源：DC12V 3.0A。</w:t>
            </w:r>
          </w:p>
          <w:p w14:paraId="0FD0F29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7）最大功率：35W。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247291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C62A8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51ED77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447" w:type="dxa"/>
            <w:vAlign w:val="center"/>
          </w:tcPr>
          <w:p w14:paraId="1DB20079">
            <w:pPr>
              <w:jc w:val="center"/>
              <w:rPr>
                <w:rFonts w:hint="default" w:ascii="宋体" w:hAnsi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22</w:t>
            </w:r>
          </w:p>
        </w:tc>
        <w:tc>
          <w:tcPr>
            <w:tcW w:w="926" w:type="dxa"/>
            <w:vAlign w:val="center"/>
          </w:tcPr>
          <w:p w14:paraId="201C52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脆碎度检查仪</w:t>
            </w:r>
          </w:p>
        </w:tc>
        <w:tc>
          <w:tcPr>
            <w:tcW w:w="7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5AD049E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1）轮鼓数量：≥2组。 </w:t>
            </w:r>
          </w:p>
          <w:p w14:paraId="7ABF0C9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2）轮鼓尺寸：内径286mm,深39mm。 </w:t>
            </w:r>
          </w:p>
          <w:p w14:paraId="6675148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3）默认转速：25RPM。</w:t>
            </w:r>
          </w:p>
          <w:p w14:paraId="2A93509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4）转速设置范围：20~50RPM。 </w:t>
            </w:r>
          </w:p>
          <w:p w14:paraId="011AF3B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5）默认圈数：100圈。 </w:t>
            </w:r>
          </w:p>
          <w:p w14:paraId="4600C8F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6）圈数设置范围：1-1000圈。 </w:t>
            </w:r>
          </w:p>
          <w:p w14:paraId="5E60456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7）旋转方向：正时针/逆时针。</w:t>
            </w:r>
          </w:p>
          <w:p w14:paraId="2B8E7AF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8）电源：DC12V 3.0A。</w:t>
            </w:r>
          </w:p>
          <w:p w14:paraId="5F3A033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9）最大功率：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30W。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87397C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4D40F1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4D1A89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447" w:type="dxa"/>
            <w:vAlign w:val="center"/>
          </w:tcPr>
          <w:p w14:paraId="5FCD850D">
            <w:pPr>
              <w:jc w:val="center"/>
              <w:rPr>
                <w:rFonts w:hint="default" w:ascii="宋体" w:hAnsi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23</w:t>
            </w:r>
          </w:p>
        </w:tc>
        <w:tc>
          <w:tcPr>
            <w:tcW w:w="926" w:type="dxa"/>
            <w:vAlign w:val="center"/>
          </w:tcPr>
          <w:p w14:paraId="1C0A80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智能崩解仪</w:t>
            </w:r>
          </w:p>
        </w:tc>
        <w:tc>
          <w:tcPr>
            <w:tcW w:w="7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75E2A47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1）崩解吊篮：≥ 2组（6管）。</w:t>
            </w:r>
          </w:p>
          <w:p w14:paraId="656AEF9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2）吊篮升降频率：30~32次/分钟。</w:t>
            </w:r>
          </w:p>
          <w:p w14:paraId="699ECCC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3）吊篮升降振幅：55±1.0mm。</w:t>
            </w:r>
          </w:p>
          <w:p w14:paraId="65BCD01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4）筛网至杯底最小距离：25±2.0mm。</w:t>
            </w:r>
          </w:p>
          <w:p w14:paraId="4C3BAD6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5）筛网孔径：标配2.0mm，可选配0.42mm、0.71mm、1.0mm。</w:t>
            </w:r>
          </w:p>
          <w:p w14:paraId="361D508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6）调温范围：室温~45.0℃。</w:t>
            </w:r>
          </w:p>
          <w:p w14:paraId="1E5559D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7）温度分辨率：≤0.1℃。</w:t>
            </w:r>
          </w:p>
          <w:p w14:paraId="115F749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8）控温精度：≤±0.3℃。</w:t>
            </w:r>
          </w:p>
          <w:p w14:paraId="7CB2FAC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9）最大运行时间：9999分钟。</w:t>
            </w:r>
          </w:p>
          <w:p w14:paraId="5A396DE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10）电源：AC220V±10% 50Hz。</w:t>
            </w:r>
          </w:p>
          <w:p w14:paraId="338251B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11）最大功率：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350W。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44844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21AAE3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19DB01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447" w:type="dxa"/>
            <w:vAlign w:val="center"/>
          </w:tcPr>
          <w:p w14:paraId="08CA80AE">
            <w:pPr>
              <w:jc w:val="center"/>
              <w:rPr>
                <w:rFonts w:hint="default" w:ascii="宋体" w:hAnsi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24</w:t>
            </w:r>
          </w:p>
        </w:tc>
        <w:tc>
          <w:tcPr>
            <w:tcW w:w="926" w:type="dxa"/>
            <w:vAlign w:val="center"/>
          </w:tcPr>
          <w:p w14:paraId="0A5794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除湿器</w:t>
            </w:r>
          </w:p>
        </w:tc>
        <w:tc>
          <w:tcPr>
            <w:tcW w:w="7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01BBC65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除湿量：≥138升/天。</w:t>
            </w:r>
          </w:p>
          <w:p w14:paraId="2925826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额定功率：≥1200W。</w:t>
            </w:r>
          </w:p>
          <w:p w14:paraId="1B4DF4B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适用面积：40-300㎡。</w:t>
            </w:r>
          </w:p>
          <w:p w14:paraId="1C478AD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声音：≤60分贝。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09441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6AC4E0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09A27B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447" w:type="dxa"/>
            <w:vAlign w:val="center"/>
          </w:tcPr>
          <w:p w14:paraId="75F99E0A">
            <w:pPr>
              <w:jc w:val="center"/>
              <w:rPr>
                <w:rFonts w:hint="default" w:ascii="宋体" w:hAnsi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25</w:t>
            </w:r>
          </w:p>
        </w:tc>
        <w:tc>
          <w:tcPr>
            <w:tcW w:w="926" w:type="dxa"/>
            <w:vAlign w:val="center"/>
          </w:tcPr>
          <w:p w14:paraId="35A4A6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★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8杯智能溶出试验仪</w:t>
            </w:r>
          </w:p>
        </w:tc>
        <w:tc>
          <w:tcPr>
            <w:tcW w:w="7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55D9604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搅拌桨与转篮规格符合药典规定。</w:t>
            </w:r>
          </w:p>
          <w:p w14:paraId="3E9D368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搅拌桨摆动幅度：≤0.5mm。</w:t>
            </w:r>
          </w:p>
          <w:p w14:paraId="44C6B1B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转篮摆动幅度：≤1.0mm。</w:t>
            </w:r>
          </w:p>
          <w:p w14:paraId="583F6AA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转杆与溶出杯轴偏差：≤1.0mm。</w:t>
            </w:r>
          </w:p>
          <w:p w14:paraId="6D3B301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调速范围：（25—250）rpm。</w:t>
            </w:r>
          </w:p>
          <w:p w14:paraId="28A9B1B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转速分辨率：1 rpm。</w:t>
            </w:r>
          </w:p>
          <w:p w14:paraId="6835621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稳速误差：≤±1%。</w:t>
            </w:r>
          </w:p>
          <w:p w14:paraId="1AB90BD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调温范围：5.0（室温）—45.0℃。</w:t>
            </w:r>
          </w:p>
          <w:p w14:paraId="5AC6532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温度分辨率：≤0.1℃。</w:t>
            </w:r>
          </w:p>
          <w:p w14:paraId="45DBB06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控温误差：≤±0.2℃。</w:t>
            </w:r>
          </w:p>
          <w:p w14:paraId="699D81F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工作噪声：＜60db。</w:t>
            </w:r>
          </w:p>
          <w:p w14:paraId="16BEFDF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环境条件：环境温度5—37℃，相对湿度≤80%。</w:t>
            </w:r>
          </w:p>
          <w:p w14:paraId="04BE167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安全性能：符合国家行业标准，具有自检和自动保护功能。</w:t>
            </w:r>
          </w:p>
          <w:p w14:paraId="28446F0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电源：220V，50Hz，10A。</w:t>
            </w:r>
          </w:p>
          <w:p w14:paraId="6E16570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机头配整体密封杯盖，可有效地防止溶出介质蒸发，机头电动升降(8只桨/篮同步升降)，溶出仪搅拌桨与篮轴为一体式设计，无需旋接，每只桨/篮杆可单独手动拆装。桨、篮杆自动定高。</w:t>
            </w:r>
          </w:p>
          <w:p w14:paraId="483B986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16）取样时取样针位置由取样架自动调节，保证取样精准度取样针为PEEK，聚醚醚酮材质，可抗吸附耐酸耐碱耐高温，性能更稳定。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37686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AECF9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62311A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447" w:type="dxa"/>
            <w:vAlign w:val="center"/>
          </w:tcPr>
          <w:p w14:paraId="1E1D2D38">
            <w:pPr>
              <w:jc w:val="center"/>
              <w:rPr>
                <w:rFonts w:hint="default" w:ascii="宋体" w:hAnsi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26</w:t>
            </w:r>
          </w:p>
        </w:tc>
        <w:tc>
          <w:tcPr>
            <w:tcW w:w="926" w:type="dxa"/>
            <w:vAlign w:val="center"/>
          </w:tcPr>
          <w:p w14:paraId="1583F5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★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小型铝塑泡罩式包装机</w:t>
            </w:r>
          </w:p>
        </w:tc>
        <w:tc>
          <w:tcPr>
            <w:tcW w:w="7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040A8E2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1）冲裁次数：8-35次/分。</w:t>
            </w:r>
          </w:p>
          <w:p w14:paraId="67B33BC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2）生产能力：600-2100版/时。</w:t>
            </w:r>
          </w:p>
          <w:p w14:paraId="2E980C5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3）最大成型面积及深度：110×60×20 mm。</w:t>
            </w:r>
          </w:p>
          <w:p w14:paraId="14028D8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4）标准行程范围：20-120mm</w:t>
            </w:r>
          </w:p>
          <w:p w14:paraId="36D71AC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5）配套一套加料器，让胶囊或者药片能够自动下料至泡罩壳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，</w:t>
            </w: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须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提供实物照片并加盖供应商公章</w:t>
            </w: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6B085FA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6）行程可调，模具有定位销，方便更换模具。</w:t>
            </w:r>
          </w:p>
          <w:p w14:paraId="42046D7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7）钢字打印，日期可调。</w:t>
            </w:r>
          </w:p>
          <w:p w14:paraId="02A3A8D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8）按键式的控制面板，方便操作。</w:t>
            </w:r>
          </w:p>
          <w:p w14:paraId="31F58E8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9）空气压力：0.6mpa-0.8mpa  0.15m3/min。</w:t>
            </w:r>
          </w:p>
          <w:p w14:paraId="5C42C8F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10）总电源：380V/220V  50Hz/ 60Hz  1.8kw。</w:t>
            </w:r>
          </w:p>
          <w:p w14:paraId="24E325D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11）主电机功率：0.55 KW。</w:t>
            </w:r>
          </w:p>
          <w:p w14:paraId="19E4E4B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12）PVC硬片 PVC hard pieces 0.15-0.5×88 mm。</w:t>
            </w:r>
          </w:p>
          <w:p w14:paraId="543200F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13）PTP铝箔 PTP Aluminum Foil 0.02-0.035×88 mm。</w:t>
            </w:r>
          </w:p>
          <w:p w14:paraId="291D49A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14）透析纸 Dialysis Paper  50-100g×88 mm。</w:t>
            </w:r>
          </w:p>
          <w:p w14:paraId="7E64EFF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15）配套空压机，确保本产品通电后能够正常运行。</w:t>
            </w:r>
          </w:p>
          <w:p w14:paraId="106B59D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16）包含标准版5000版量的pvc和PTP耗材。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51BA2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C46444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422347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447" w:type="dxa"/>
            <w:vAlign w:val="center"/>
          </w:tcPr>
          <w:p w14:paraId="66104F12">
            <w:pPr>
              <w:jc w:val="center"/>
              <w:rPr>
                <w:rFonts w:hint="default" w:ascii="宋体" w:hAnsi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27</w:t>
            </w:r>
          </w:p>
        </w:tc>
        <w:tc>
          <w:tcPr>
            <w:tcW w:w="926" w:type="dxa"/>
            <w:vAlign w:val="center"/>
          </w:tcPr>
          <w:p w14:paraId="27E5EF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★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全自动胶囊填充机</w:t>
            </w:r>
          </w:p>
        </w:tc>
        <w:tc>
          <w:tcPr>
            <w:tcW w:w="7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352E96C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1）电机功率：3.7kw。</w:t>
            </w:r>
          </w:p>
          <w:p w14:paraId="0F0EB3A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2）电源：三相四线 AC 380V;50Hz。</w:t>
            </w:r>
          </w:p>
          <w:p w14:paraId="6EA219E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3）最高生产能力：12000粒/小时。</w:t>
            </w:r>
          </w:p>
          <w:p w14:paraId="547B362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4）可填充胶囊型号：00#～5#和安全型胶囊A～E。</w:t>
            </w:r>
          </w:p>
          <w:p w14:paraId="5C7B83D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5）胶囊上机率：≥99.5％。</w:t>
            </w:r>
          </w:p>
          <w:p w14:paraId="4C396BA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6）噪声：≤75dBA。</w:t>
            </w:r>
          </w:p>
          <w:p w14:paraId="60BE55A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7）装量差异：300mg以上≤±3％，（经造粒、整粒后40~80目的颗粒充填）</w:t>
            </w:r>
          </w:p>
          <w:p w14:paraId="44FDACB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8）压缩空气：0.06m3/min   0.3Mpa</w:t>
            </w:r>
          </w:p>
          <w:p w14:paraId="445526C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9）真空度：-0.02～-0.06 MPa </w:t>
            </w:r>
          </w:p>
          <w:p w14:paraId="2128343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10）特殊功能：可增加微丸灌装装置；</w:t>
            </w: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药粉收集器功能（充填部份药粉由另一管路回收，无须消毒、灭菌处理、可再次直接加入料斗灌装）</w:t>
            </w:r>
            <w:r>
              <w:rPr>
                <w:rFonts w:hint="eastAsia" w:ascii="宋体" w:hAnsi="宋体" w:cs="宋体"/>
                <w:b w:val="0"/>
                <w:bCs w:val="0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，</w:t>
            </w: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须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提供实物照片并加盖供应商公章</w:t>
            </w: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。</w:t>
            </w:r>
          </w:p>
          <w:p w14:paraId="75361F0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11）控制系统：变频无级调速，PLC控制</w:t>
            </w:r>
          </w:p>
          <w:p w14:paraId="3173D2C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12）材料：与胶囊和药品直接接触的零部件采用304和316L优质不锈钢</w:t>
            </w:r>
          </w:p>
          <w:p w14:paraId="0D0EBD6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13）配套真空泵附件，确保本产品通电后能够正常运行。</w:t>
            </w:r>
          </w:p>
          <w:p w14:paraId="4922B5B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14）配套一个水箱。</w:t>
            </w:r>
          </w:p>
          <w:p w14:paraId="491041D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15）配有药用蓝白0号、1号空胶囊耗材各1万粒。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2F773C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78F193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2DD85F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447" w:type="dxa"/>
            <w:vAlign w:val="center"/>
          </w:tcPr>
          <w:p w14:paraId="31639E37">
            <w:pPr>
              <w:jc w:val="center"/>
              <w:rPr>
                <w:rFonts w:hint="default" w:ascii="宋体" w:hAnsi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28</w:t>
            </w:r>
          </w:p>
        </w:tc>
        <w:tc>
          <w:tcPr>
            <w:tcW w:w="926" w:type="dxa"/>
            <w:vAlign w:val="center"/>
          </w:tcPr>
          <w:p w14:paraId="2828B7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★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硬胶囊分选抛光机</w:t>
            </w:r>
          </w:p>
        </w:tc>
        <w:tc>
          <w:tcPr>
            <w:tcW w:w="7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2B73269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1）生产效率 ：</w:t>
            </w:r>
            <w:r>
              <w:rPr>
                <w:rFonts w:hint="eastAsia" w:eastAsia="宋体"/>
                <w:lang w:val="en-US" w:eastAsia="zh-CN"/>
              </w:rPr>
              <w:t>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7000pcs/min。</w:t>
            </w:r>
          </w:p>
          <w:p w14:paraId="7F5366D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2）真空吸尘 ：2.7m³/min。</w:t>
            </w:r>
          </w:p>
          <w:p w14:paraId="31276BB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3）压缩空气 ：30pa。</w:t>
            </w:r>
          </w:p>
          <w:p w14:paraId="52DBAF1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4）电源功率：220v 50/60 HZ 0.18kw。</w:t>
            </w:r>
          </w:p>
          <w:p w14:paraId="4FCB12C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5）有静电消除功能。</w:t>
            </w:r>
          </w:p>
          <w:p w14:paraId="0D83405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6）自动剔除不合格的轻微、空壳、碎片以及帽体分离的胶囊。</w:t>
            </w:r>
          </w:p>
          <w:p w14:paraId="4872FC7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7）对所有型号的胶囊都能适用，无需更换模具。</w:t>
            </w:r>
          </w:p>
          <w:p w14:paraId="57B98A8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FF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8）含一台吸尘器对粉末进行收集。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CBE10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B5A9D1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786F80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447" w:type="dxa"/>
            <w:vAlign w:val="center"/>
          </w:tcPr>
          <w:p w14:paraId="1259993A">
            <w:pPr>
              <w:jc w:val="center"/>
              <w:rPr>
                <w:rFonts w:hint="default" w:ascii="宋体" w:hAnsi="宋体" w:cs="宋体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szCs w:val="21"/>
                <w:lang w:val="en-US" w:eastAsia="zh-CN"/>
              </w:rPr>
              <w:t>29</w:t>
            </w:r>
          </w:p>
        </w:tc>
        <w:tc>
          <w:tcPr>
            <w:tcW w:w="926" w:type="dxa"/>
            <w:vAlign w:val="center"/>
          </w:tcPr>
          <w:p w14:paraId="651C56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★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小型滴丸机（60粒/分钟）</w:t>
            </w:r>
          </w:p>
        </w:tc>
        <w:tc>
          <w:tcPr>
            <w:tcW w:w="7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3E3BDEF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1）工作电压：220V。</w:t>
            </w:r>
          </w:p>
          <w:p w14:paraId="32CFBAA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2）功率：600W。</w:t>
            </w:r>
          </w:p>
          <w:p w14:paraId="4026752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3）滴缸容量：600ml。</w:t>
            </w:r>
          </w:p>
          <w:p w14:paraId="3805E3C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4）外部供气压力：≤0.6MPa。</w:t>
            </w:r>
          </w:p>
          <w:p w14:paraId="224EF5A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5）滴丸重量：5-70mg。</w:t>
            </w:r>
          </w:p>
          <w:p w14:paraId="534A4A3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6）制冷机组：1/5匹。</w:t>
            </w:r>
          </w:p>
          <w:p w14:paraId="321416D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7）有数字显示。</w:t>
            </w:r>
          </w:p>
          <w:p w14:paraId="792B7EB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8）温度自动控制。</w:t>
            </w:r>
          </w:p>
          <w:p w14:paraId="102D819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9）冷却机组，无氟环保型。</w:t>
            </w:r>
          </w:p>
          <w:p w14:paraId="134561D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10）配集油箱。</w:t>
            </w:r>
          </w:p>
          <w:p w14:paraId="13A65EB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11）防干烧加热盘。</w:t>
            </w:r>
          </w:p>
          <w:p w14:paraId="05E8D79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12）温度控制：药液、油浴、制冷、滴盘。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BBDC8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55F9AE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0674DE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447" w:type="dxa"/>
            <w:vAlign w:val="center"/>
          </w:tcPr>
          <w:p w14:paraId="2B54D4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30</w:t>
            </w:r>
          </w:p>
        </w:tc>
        <w:tc>
          <w:tcPr>
            <w:tcW w:w="926" w:type="dxa"/>
            <w:vAlign w:val="center"/>
          </w:tcPr>
          <w:p w14:paraId="5E28AC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无人机</w:t>
            </w:r>
          </w:p>
        </w:tc>
        <w:tc>
          <w:tcPr>
            <w:tcW w:w="7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6F7685E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1）主体类型：航拍无人机。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2）视频拍摄能力：4K 120P。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3）适用场景：旅行。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4）感知系统类型：多方向避障。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5）最大信号有效距离：≥9km。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6）主摄像素数：≥5000万。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7）实时图传质量：≥1080p。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8）最大抗风速：≥12m/s。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9）数据传输：有线传输。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10）最大飞行时间：≥52分钟。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11）电池容量：≥33Wh。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12）图片格式：JPEG；DNG。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13）操控方式：遥控器控制。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14）支持接口类型：USB-C；Lightning；Micro USB。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04FC6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6B14CD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352C9F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447" w:type="dxa"/>
            <w:vAlign w:val="center"/>
          </w:tcPr>
          <w:p w14:paraId="5F5BA2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31</w:t>
            </w:r>
          </w:p>
        </w:tc>
        <w:tc>
          <w:tcPr>
            <w:tcW w:w="926" w:type="dxa"/>
            <w:vAlign w:val="center"/>
          </w:tcPr>
          <w:p w14:paraId="2FC25E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机器狗</w:t>
            </w:r>
          </w:p>
        </w:tc>
        <w:tc>
          <w:tcPr>
            <w:tcW w:w="7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663E5E8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1）智能电池：≥8000mAh。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2）运动速度：0~3.5m/s。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3）最大攀爬落差高度：≥16cm。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4）最大攀爬斜坡角度：≥40°。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5）最大关节扭矩：≥45N.m。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6）续航时间：≥1小时。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7）铝合金精密关节电机：≥12个。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8）主要功能：超广角3D激光雷达，高清广角相机，前置照明灯，WiFi6双频无线，语音功能，探物避障等功能。配遥控器。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26E3A1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B4689E0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06C4E5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447" w:type="dxa"/>
            <w:vAlign w:val="center"/>
          </w:tcPr>
          <w:p w14:paraId="5101E6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32</w:t>
            </w:r>
          </w:p>
        </w:tc>
        <w:tc>
          <w:tcPr>
            <w:tcW w:w="926" w:type="dxa"/>
            <w:vAlign w:val="center"/>
          </w:tcPr>
          <w:p w14:paraId="56D139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麦克风处理器</w:t>
            </w:r>
          </w:p>
        </w:tc>
        <w:tc>
          <w:tcPr>
            <w:tcW w:w="7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7D600EE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/>
                <w:b/>
                <w:bCs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支持2路平衡式话筒输入，支持48V幻象供电，采用凤凰端子。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支持4路线路输入，采用凤凰端子。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支持6路线路输出，采用凤凰端子。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支持1个USB 2.0 A型接口，用于双向传输回声消除数字音频，可整合到电脑作为声卡，无缝对接在线教学平台及软会议平台音频系统。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支持1个3.5mm外接无线麦接口。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支持1个3.5mm监听耳机接口。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支持1个用于第三方远程控制的RS-232接口。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可通过以太网接口连接，进行软件设置和控制。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支持去混响功能，去混响效果明显。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支持全频带全双工自适应回声消除技术，回音消除尾音长度：≥512ms。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支持全频带动态自适应降噪技术，降噪电平最高≥18dB。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信号处理延时：&lt;8ms；无故障运行时间(MTBF): ≥60000小时。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支持近讲无线麦克风、远讲有线麦克风闪避设置，确保近讲无线麦、远讲有线麦均有声音输入时，突显近讲无线麦声音。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物理面板具有一键恢复出厂设置的按键。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ABECF2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AC123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7C6CD1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447" w:type="dxa"/>
            <w:vAlign w:val="center"/>
          </w:tcPr>
          <w:p w14:paraId="58E9EB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33</w:t>
            </w:r>
          </w:p>
        </w:tc>
        <w:tc>
          <w:tcPr>
            <w:tcW w:w="926" w:type="dxa"/>
            <w:vAlign w:val="center"/>
          </w:tcPr>
          <w:p w14:paraId="1C93D6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无线话筒</w:t>
            </w:r>
          </w:p>
        </w:tc>
        <w:tc>
          <w:tcPr>
            <w:tcW w:w="7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5A952520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/>
                <w:b/>
                <w:bCs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工作频率: 690-740、740-800、800-850MHz。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调制方式：宽带FM。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信道数目：200。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频率响应：80Hz-18KHz（3±dB）。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信噪比：＞105dB。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接收机采用12V直流供电；LED面板，可显示话筒频点信息。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手持话筒和头戴话简采用1.5V*2电池供电。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B7D5061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B2BDC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3234AE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447" w:type="dxa"/>
            <w:vAlign w:val="center"/>
          </w:tcPr>
          <w:p w14:paraId="5269F4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926" w:type="dxa"/>
            <w:vAlign w:val="center"/>
          </w:tcPr>
          <w:p w14:paraId="2EBA07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专业功放</w:t>
            </w:r>
          </w:p>
        </w:tc>
        <w:tc>
          <w:tcPr>
            <w:tcW w:w="7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37ABB97F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/>
                <w:b/>
                <w:bCs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2U机型，铝合金面板，表面拉丝氧化处理。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支持2路6.35mm非平衡输入，用于接入动圈话筒。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支持2路卡侬头平衡输入，支持48V幻象供电。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支持2路线路音频输入、2路线路音频输出。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内置移频器，起到防话筒啸叫功能。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输出功率：2*130W/8Ω。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频率响应：20HZ-20KHZ（±0.5dB）。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信噪比：80dB。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整机具有DC保护、短路CSP保护、过热保护。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9EAF69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F0580A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401A7F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447" w:type="dxa"/>
            <w:vAlign w:val="center"/>
          </w:tcPr>
          <w:p w14:paraId="2497B6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926" w:type="dxa"/>
            <w:vAlign w:val="center"/>
          </w:tcPr>
          <w:p w14:paraId="47214B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音箱</w:t>
            </w:r>
          </w:p>
        </w:tc>
        <w:tc>
          <w:tcPr>
            <w:tcW w:w="7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2AC0233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/>
                <w:b/>
                <w:bCs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频响：45Hz~20kHz。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灵敏度：90dB。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信噪比：≥80dB。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阻抗：8Ω。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输出声道：2.0声道。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扬声器单元：6.5寸低音X 1，3寸高音X 1。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功能：麦克风混音。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内置D类功放。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控制：广播音量调节、有线话筒音量调节、音乐输入音量调节、音乐输入低音调节、音乐输入高音调节、线路输入音量调节、总音量调节。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输入/输出：6.35mm麦克风输入x 1。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RCA立体声输入x 2。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RCA立体声输出x 1。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网络广播输入接口x 1（预留）。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14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定压广播输入接口x 1。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音箱输出（输出至副箱）。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16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三模合一无线话筒接收功能。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17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电源：AC~220V/50Hz；LED供电指示灯；电源开关。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额定输出功率：2×60W。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58EA8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3946E9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575887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447" w:type="dxa"/>
            <w:vAlign w:val="center"/>
          </w:tcPr>
          <w:p w14:paraId="034DD9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926" w:type="dxa"/>
            <w:vAlign w:val="center"/>
          </w:tcPr>
          <w:p w14:paraId="0EF102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电源管理器</w:t>
            </w:r>
          </w:p>
        </w:tc>
        <w:tc>
          <w:tcPr>
            <w:tcW w:w="7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513FCF47"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输入电压：AC220V/50Hz。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额定功率：6000W   3*4.0平方交流电源线（内置电源滤波功能）。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单路输出最大电流：10A。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USB DC 5V 800mA供电。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输入方式：3*4.0平方交流电源线，不带插头，可与空气开关连接。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输出方式：8路电源输出，标准通用三芯插座。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功能：打开时由通道1到通道8逐个顺序启动，关闭时由通道8到通道1逐个关闭，每路之间动作时间可设置为0-999秒。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欠压过压保护：欠压（130V） 过压（220V）。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定时设置：每日/每周重复开关。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8组开关场景保存与调用。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开关/指示：每路对5组独手动开关，每路通电状态屏幕显示。</w:t>
            </w:r>
          </w:p>
          <w:p w14:paraId="261438BA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top"/>
              <w:rPr>
                <w:rFonts w:hint="eastAsia" w:ascii="宋体" w:hAnsi="宋体"/>
                <w:b/>
                <w:bCs/>
                <w:color w:val="auto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可多台设备级联，最多支持176台设备使用。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287C0E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center"/>
              <w:textAlignment w:val="top"/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827BFF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center"/>
              <w:textAlignment w:val="top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</w:tr>
      <w:tr w14:paraId="6743EA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447" w:type="dxa"/>
            <w:vAlign w:val="center"/>
          </w:tcPr>
          <w:p w14:paraId="41332B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37</w:t>
            </w:r>
          </w:p>
        </w:tc>
        <w:tc>
          <w:tcPr>
            <w:tcW w:w="926" w:type="dxa"/>
            <w:vAlign w:val="center"/>
          </w:tcPr>
          <w:p w14:paraId="2E2496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踏脚凳</w:t>
            </w:r>
          </w:p>
        </w:tc>
        <w:tc>
          <w:tcPr>
            <w:tcW w:w="7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4C9E3667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top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1）凳面:钢制面。</w:t>
            </w:r>
          </w:p>
          <w:p w14:paraId="0EEC069D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top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2）直径:≥29cm。</w:t>
            </w:r>
          </w:p>
          <w:p w14:paraId="6CDAB7C3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top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3）颜色:原色。</w:t>
            </w:r>
          </w:p>
          <w:p w14:paraId="785F9220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top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4）升降气动杆:电镀气杆，可调高度范围:42-56cm。</w:t>
            </w:r>
          </w:p>
          <w:p w14:paraId="3B6DACE9">
            <w:pPr>
              <w:pStyle w:val="2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5）椅脚:电镀五星脚，脚踏圈32cm（±3%），凳脚半径20cm（±3%）。</w:t>
            </w:r>
          </w:p>
          <w:p w14:paraId="4C490741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top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6）脚轮:万向轮。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73AEC4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center"/>
              <w:textAlignment w:val="top"/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E702C9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center"/>
              <w:textAlignment w:val="top"/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</w:tr>
      <w:tr w14:paraId="7A70FA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447" w:type="dxa"/>
            <w:vAlign w:val="center"/>
          </w:tcPr>
          <w:p w14:paraId="5FFB31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38</w:t>
            </w:r>
          </w:p>
        </w:tc>
        <w:tc>
          <w:tcPr>
            <w:tcW w:w="926" w:type="dxa"/>
            <w:vAlign w:val="center"/>
          </w:tcPr>
          <w:p w14:paraId="2A0420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出刷器</w:t>
            </w:r>
          </w:p>
        </w:tc>
        <w:tc>
          <w:tcPr>
            <w:tcW w:w="7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2D627299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top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1）出刷器尺寸：550*75*130mm。</w:t>
            </w:r>
          </w:p>
          <w:p w14:paraId="53A2A4A4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top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2）刷子尺寸：102*40*32mm。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A58257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center"/>
              <w:textAlignment w:val="top"/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664F2AF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center"/>
              <w:textAlignment w:val="top"/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</w:tr>
      <w:tr w14:paraId="035217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447" w:type="dxa"/>
            <w:vAlign w:val="center"/>
          </w:tcPr>
          <w:p w14:paraId="7182D0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39</w:t>
            </w:r>
          </w:p>
        </w:tc>
        <w:tc>
          <w:tcPr>
            <w:tcW w:w="926" w:type="dxa"/>
            <w:vAlign w:val="center"/>
          </w:tcPr>
          <w:p w14:paraId="3EFC81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复苏床</w:t>
            </w:r>
          </w:p>
        </w:tc>
        <w:tc>
          <w:tcPr>
            <w:tcW w:w="7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3ABBA889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top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1）尺寸（长*宽*高）：≥2000mm *900mm*500mm。</w:t>
            </w:r>
          </w:p>
          <w:p w14:paraId="288F88F6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top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2）床帮：≥40mm*80mm。</w:t>
            </w:r>
          </w:p>
          <w:p w14:paraId="15357850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top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3）床腿：≥40mm*40mm。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EE3885A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center"/>
              <w:textAlignment w:val="top"/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4CCF39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center"/>
              <w:textAlignment w:val="top"/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张</w:t>
            </w:r>
          </w:p>
        </w:tc>
      </w:tr>
      <w:tr w14:paraId="0FBEA1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447" w:type="dxa"/>
            <w:vAlign w:val="center"/>
          </w:tcPr>
          <w:p w14:paraId="0D1890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40</w:t>
            </w:r>
          </w:p>
        </w:tc>
        <w:tc>
          <w:tcPr>
            <w:tcW w:w="926" w:type="dxa"/>
            <w:vAlign w:val="center"/>
          </w:tcPr>
          <w:p w14:paraId="14309C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外科缝合手臂</w:t>
            </w:r>
          </w:p>
        </w:tc>
        <w:tc>
          <w:tcPr>
            <w:tcW w:w="7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23251006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top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1）可进行切开、缝合、拆线、包扎等外科基本技能的练习。</w:t>
            </w:r>
          </w:p>
          <w:p w14:paraId="0EE206AE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top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2）皮肤弹性和柔韧性极佳，可反复进行几百次缝合练习，当缝合线拉紧时也不会造成皮肤的撕裂。</w:t>
            </w:r>
          </w:p>
          <w:p w14:paraId="04BD0FBC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top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3）并有多处已切开伤口，暴露模拟红色皮肤下的肌肉组织。</w:t>
            </w:r>
          </w:p>
          <w:p w14:paraId="4E689367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top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4）除了已有几处伤口外，也可以进行多部位的切开缝合练习。（配有模拟器械和缝合线）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3287FDD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center"/>
              <w:textAlignment w:val="top"/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833CECD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center"/>
              <w:textAlignment w:val="top"/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只</w:t>
            </w:r>
          </w:p>
        </w:tc>
      </w:tr>
      <w:tr w14:paraId="4A8918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447" w:type="dxa"/>
            <w:vAlign w:val="center"/>
          </w:tcPr>
          <w:p w14:paraId="56D895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41</w:t>
            </w:r>
          </w:p>
        </w:tc>
        <w:tc>
          <w:tcPr>
            <w:tcW w:w="926" w:type="dxa"/>
            <w:vAlign w:val="center"/>
          </w:tcPr>
          <w:p w14:paraId="7A819C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滴水架</w:t>
            </w:r>
          </w:p>
        </w:tc>
        <w:tc>
          <w:tcPr>
            <w:tcW w:w="7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14BC6F93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top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1）尺寸（长*宽*高）：≥400mm*120mm**550mm。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396B9C9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center"/>
              <w:textAlignment w:val="top"/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</w:p>
        </w:tc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23D300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center"/>
              <w:textAlignment w:val="top"/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</w:tr>
      <w:tr w14:paraId="40EABF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447" w:type="dxa"/>
            <w:vAlign w:val="center"/>
          </w:tcPr>
          <w:p w14:paraId="19566E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42</w:t>
            </w:r>
          </w:p>
        </w:tc>
        <w:tc>
          <w:tcPr>
            <w:tcW w:w="926" w:type="dxa"/>
            <w:vAlign w:val="center"/>
          </w:tcPr>
          <w:p w14:paraId="7A345F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洗眼器</w:t>
            </w:r>
          </w:p>
        </w:tc>
        <w:tc>
          <w:tcPr>
            <w:tcW w:w="7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 w14:paraId="47C0DC0D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top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1）洗眼器高度：≥1100mm。</w:t>
            </w:r>
          </w:p>
          <w:p w14:paraId="1E0FA393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top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2）进水口高度：≥860mm。</w:t>
            </w:r>
          </w:p>
          <w:p w14:paraId="51EDF8CE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top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3）排水口高度：≥170mm。</w:t>
            </w:r>
          </w:p>
          <w:p w14:paraId="585D3CBC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top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4）洗眼盆长：≥280mm。</w:t>
            </w:r>
          </w:p>
          <w:p w14:paraId="0677B298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top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5）底座直径：≥240mm。</w:t>
            </w:r>
          </w:p>
          <w:p w14:paraId="71AB918C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top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6）支柱直径：≥40mm。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3FEE71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center"/>
              <w:textAlignment w:val="top"/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</w:p>
        </w:tc>
        <w:tc>
          <w:tcPr>
            <w:tcW w:w="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9CD1979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center"/>
              <w:textAlignment w:val="top"/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</w:tr>
    </w:tbl>
    <w:p w14:paraId="79DB970A">
      <w:bookmarkStart w:id="2" w:name="_GoBack"/>
      <w:bookmarkEnd w:id="2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2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BB11A58"/>
    <w:multiLevelType w:val="singleLevel"/>
    <w:tmpl w:val="CBB11A58"/>
    <w:lvl w:ilvl="0" w:tentative="0">
      <w:start w:val="1"/>
      <w:numFmt w:val="decimal"/>
      <w:suff w:val="nothing"/>
      <w:lvlText w:val="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D092F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  <w:pPr>
      <w:jc w:val="left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2026-06-26T08:53:27Z</dcterms:created>
  <dc:creator>ylq</dc:creator>
  <cp:lastModifiedBy>ylq</cp:lastModifiedBy>
  <dcterms:modified xsi:type="dcterms:W3CDTF">2026-06-26T08:53:49Z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eyJoZGlkIjoiM2M2OTRkYWY2M2VhNzY2NDFkODI2ZWIxMjJhNDJkYmEiLCJ1c2VySWQiOiIyNTkxNTkxNjEifQ==</vt:lpwstr>
  </property>
  <property fmtid="{D5CDD505-2E9C-101B-9397-08002B2CF9AE}" pid="4" name="ICV">
    <vt:lpwstr>1B1E7066DC764A25B8DFD5A89E7C0051_12</vt:lpwstr>
  </property>
</Properties>
</file>