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140D" w:rsidRDefault="0054140D" w:rsidP="0054140D">
      <w:pPr>
        <w:widowControl w:val="0"/>
        <w:spacing w:before="78" w:line="219" w:lineRule="auto"/>
        <w:jc w:val="center"/>
        <w:rPr>
          <w:rFonts w:asciiTheme="minorEastAsia" w:eastAsiaTheme="minorEastAsia" w:hAnsiTheme="minorEastAsia" w:cs="宋体"/>
          <w:b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color w:val="auto"/>
          <w:sz w:val="24"/>
          <w:szCs w:val="24"/>
          <w:lang w:eastAsia="zh-CN"/>
        </w:rPr>
        <w:t>技术规格及要求</w:t>
      </w:r>
    </w:p>
    <w:p w:rsidR="0054140D" w:rsidRDefault="0054140D" w:rsidP="0054140D">
      <w:pPr>
        <w:widowControl w:val="0"/>
        <w:spacing w:before="78" w:line="219" w:lineRule="auto"/>
        <w:rPr>
          <w:rFonts w:asciiTheme="minorEastAsia" w:eastAsiaTheme="minorEastAsia" w:hAnsiTheme="minorEastAsia" w:cs="宋体"/>
          <w:b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/>
          <w:b/>
          <w:color w:val="auto"/>
          <w:sz w:val="24"/>
          <w:szCs w:val="24"/>
          <w:lang w:eastAsia="zh-CN"/>
        </w:rPr>
        <w:t>（一） 技术需求</w:t>
      </w:r>
    </w:p>
    <w:p w:rsidR="0054140D" w:rsidRDefault="0054140D" w:rsidP="0054140D">
      <w:pPr>
        <w:widowControl w:val="0"/>
        <w:spacing w:line="242" w:lineRule="auto"/>
        <w:rPr>
          <w:rFonts w:asciiTheme="minorEastAsia" w:eastAsiaTheme="minorEastAsia" w:hAnsiTheme="minorEastAsia"/>
          <w:color w:val="auto"/>
          <w:lang w:eastAsia="zh-CN"/>
        </w:rPr>
      </w:pPr>
    </w:p>
    <w:tbl>
      <w:tblPr>
        <w:tblW w:w="9351" w:type="dxa"/>
        <w:jc w:val="center"/>
        <w:tblLook w:val="04A0" w:firstRow="1" w:lastRow="0" w:firstColumn="1" w:lastColumn="0" w:noHBand="0" w:noVBand="1"/>
      </w:tblPr>
      <w:tblGrid>
        <w:gridCol w:w="704"/>
        <w:gridCol w:w="2693"/>
        <w:gridCol w:w="993"/>
        <w:gridCol w:w="992"/>
        <w:gridCol w:w="3969"/>
      </w:tblGrid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序号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名称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单位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数量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1.5匹</w:t>
            </w:r>
            <w:r>
              <w:rPr>
                <w:rFonts w:asciiTheme="minorEastAsia" w:eastAsiaTheme="minorEastAsia" w:hAnsiTheme="minorEastAsia" w:cs="宋体" w:hint="eastAsia"/>
                <w:color w:val="auto"/>
                <w:sz w:val="22"/>
                <w:szCs w:val="22"/>
                <w:lang w:eastAsia="zh-CN"/>
              </w:rPr>
              <w:t>空调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sz w:val="22"/>
                <w:szCs w:val="22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2"/>
                <w:szCs w:val="22"/>
              </w:rPr>
              <w:t>280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sz w:val="22"/>
                <w:szCs w:val="22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pStyle w:val="a5"/>
              <w:tabs>
                <w:tab w:val="left" w:pos="284"/>
              </w:tabs>
              <w:spacing w:line="450" w:lineRule="exact"/>
              <w:jc w:val="center"/>
              <w:rPr>
                <w:rFonts w:asciiTheme="minorEastAsia" w:eastAsiaTheme="minorEastAsia" w:hAnsiTheme="minorEastAsia" w:cs="宋体"/>
                <w:color w:val="auto"/>
                <w:sz w:val="21"/>
                <w:szCs w:val="21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sz w:val="21"/>
                <w:szCs w:val="21"/>
              </w:rPr>
              <w:t>1.5匹变频挂机加长铜管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pStyle w:val="a5"/>
              <w:tabs>
                <w:tab w:val="left" w:pos="284"/>
              </w:tabs>
              <w:spacing w:line="450" w:lineRule="exact"/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/>
              </w:rPr>
              <w:t>米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pStyle w:val="a5"/>
              <w:tabs>
                <w:tab w:val="left" w:pos="284"/>
              </w:tabs>
              <w:spacing w:line="450" w:lineRule="exact"/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  <w:lang w:eastAsia="zh-CN"/>
              </w:rPr>
              <w:t>840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pStyle w:val="a5"/>
              <w:tabs>
                <w:tab w:val="left" w:pos="284"/>
              </w:tabs>
              <w:spacing w:line="450" w:lineRule="exact"/>
              <w:jc w:val="center"/>
              <w:rPr>
                <w:rFonts w:asciiTheme="minorEastAsia" w:eastAsiaTheme="minorEastAsia" w:hAnsiTheme="minorEastAsia" w:cs="宋体"/>
                <w:color w:val="auto"/>
                <w:sz w:val="24"/>
                <w:szCs w:val="24"/>
                <w:lang w:eastAsia="zh-CN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</w:rPr>
              <w:t>3匹</w:t>
            </w:r>
            <w:r>
              <w:rPr>
                <w:rFonts w:asciiTheme="minorEastAsia" w:eastAsiaTheme="minorEastAsia" w:hAnsiTheme="minorEastAsia" w:cs="宋体" w:hint="eastAsia"/>
                <w:color w:val="auto"/>
                <w:sz w:val="22"/>
                <w:szCs w:val="22"/>
                <w:lang w:eastAsia="zh-CN"/>
              </w:rPr>
              <w:t>空调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sz w:val="22"/>
                <w:szCs w:val="22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sz w:val="22"/>
                <w:szCs w:val="22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2"/>
                <w:szCs w:val="22"/>
              </w:rPr>
              <w:t>30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sz w:val="22"/>
                <w:szCs w:val="22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sz w:val="24"/>
                <w:szCs w:val="24"/>
              </w:rPr>
              <w:t>3匹变频挂机加长铜管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 w:cs="宋体"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sz w:val="22"/>
                <w:szCs w:val="22"/>
                <w:lang w:eastAsia="zh-CN"/>
              </w:rPr>
              <w:t>米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/>
                <w:color w:val="auto"/>
                <w:sz w:val="22"/>
                <w:szCs w:val="22"/>
                <w:lang w:eastAsia="zh-CN"/>
              </w:rPr>
              <w:t>20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sz w:val="22"/>
                <w:szCs w:val="22"/>
                <w:lang w:eastAsia="zh-CN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花洒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60</w:t>
            </w:r>
            <w:r>
              <w:rPr>
                <w:rFonts w:asciiTheme="minorEastAsia" w:eastAsiaTheme="minorEastAsia" w:hAnsiTheme="minorEastAsia"/>
                <w:color w:val="auto"/>
              </w:rPr>
              <w:t>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油烟机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90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7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电水壶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100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8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开水机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6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开水器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4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含电磁阀、流量计、刷卡机电源、分体水控器、</w:t>
            </w:r>
            <w:r>
              <w:rPr>
                <w:rFonts w:asciiTheme="minorEastAsia" w:eastAsiaTheme="minorEastAsia" w:hAnsiTheme="minorEastAsia" w:cs="宋体"/>
                <w:color w:val="auto"/>
                <w:lang w:eastAsia="zh-CN"/>
              </w:rPr>
              <w:t>4G</w:t>
            </w:r>
            <w:r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物联网卡（中国移动，含5年流量套餐）其他要求详见技术参数</w:t>
            </w: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洗衣机物联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24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物联网智控终端（中国移动，含</w:t>
            </w:r>
            <w:r>
              <w:rPr>
                <w:rFonts w:asciiTheme="minorEastAsia" w:eastAsiaTheme="minorEastAsia" w:hAnsiTheme="minorEastAsia"/>
                <w:color w:val="auto"/>
                <w:lang w:eastAsia="zh-CN"/>
              </w:rPr>
              <w:t>5</w:t>
            </w: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年流量套餐）</w:t>
            </w:r>
            <w:r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其他要求详见技术参数</w:t>
            </w: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洗衣机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91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人员进出管理系统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1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落地扇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108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吊扇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把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50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5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吸顶扇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把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80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移动固态硬盘（</w:t>
            </w:r>
            <w:r>
              <w:rPr>
                <w:rFonts w:asciiTheme="minorEastAsia" w:eastAsiaTheme="minorEastAsia" w:hAnsiTheme="minorEastAsia"/>
                <w:color w:val="auto"/>
                <w:lang w:eastAsia="zh-CN"/>
              </w:rPr>
              <w:t>1TB</w:t>
            </w:r>
            <w:r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）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项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7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一键报警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套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8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厕所水箱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个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  <w:r>
              <w:rPr>
                <w:rFonts w:asciiTheme="minorEastAsia" w:eastAsiaTheme="minorEastAsia" w:hAnsiTheme="minorEastAsia"/>
                <w:color w:val="auto"/>
              </w:rPr>
              <w:t>60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  <w:tr w:rsidR="0054140D" w:rsidTr="00F175F3">
        <w:trPr>
          <w:trHeight w:val="284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4140D" w:rsidRDefault="0054140D" w:rsidP="00F175F3">
            <w:p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snapToGrid/>
                <w:color w:val="auto"/>
                <w:sz w:val="22"/>
                <w:szCs w:val="22"/>
                <w:lang w:eastAsia="zh-CN"/>
              </w:rPr>
              <w:t>1</w:t>
            </w:r>
            <w:r>
              <w:rPr>
                <w:rFonts w:asciiTheme="minorEastAsia" w:eastAsiaTheme="minorEastAsia" w:hAnsiTheme="minorEastAsia" w:cs="宋体"/>
                <w:snapToGrid/>
                <w:color w:val="auto"/>
                <w:sz w:val="22"/>
                <w:szCs w:val="22"/>
                <w:lang w:eastAsia="zh-CN"/>
              </w:rPr>
              <w:t>9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 w:cs="宋体"/>
                <w:color w:val="auto"/>
              </w:rPr>
            </w:pPr>
            <w:r>
              <w:rPr>
                <w:rFonts w:asciiTheme="minorEastAsia" w:eastAsiaTheme="minorEastAsia" w:hAnsiTheme="minorEastAsia" w:cs="宋体" w:hint="eastAsia"/>
                <w:color w:val="auto"/>
              </w:rPr>
              <w:t>食品留样柜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台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  <w:lang w:eastAsia="zh-CN"/>
              </w:rPr>
            </w:pPr>
            <w:r>
              <w:rPr>
                <w:rFonts w:asciiTheme="minorEastAsia" w:eastAsiaTheme="minorEastAsia" w:hAnsiTheme="minorEastAsia" w:hint="eastAsia"/>
                <w:color w:val="auto"/>
                <w:lang w:eastAsia="zh-CN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4140D" w:rsidRDefault="0054140D" w:rsidP="00F175F3">
            <w:pPr>
              <w:jc w:val="center"/>
              <w:rPr>
                <w:rFonts w:asciiTheme="minorEastAsia" w:eastAsiaTheme="minorEastAsia" w:hAnsiTheme="minorEastAsia"/>
                <w:color w:val="auto"/>
              </w:rPr>
            </w:pPr>
          </w:p>
        </w:tc>
      </w:tr>
    </w:tbl>
    <w:p w:rsidR="0054140D" w:rsidRDefault="0054140D" w:rsidP="0054140D">
      <w:pPr>
        <w:widowControl w:val="0"/>
        <w:spacing w:line="242" w:lineRule="auto"/>
        <w:rPr>
          <w:rFonts w:asciiTheme="minorEastAsia" w:eastAsiaTheme="minorEastAsia" w:hAnsiTheme="minorEastAsia"/>
          <w:color w:val="auto"/>
          <w:lang w:eastAsia="zh-CN"/>
        </w:rPr>
      </w:pP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/>
          <w:b/>
          <w:color w:val="auto"/>
          <w:lang w:eastAsia="zh-CN"/>
        </w:rPr>
      </w:pPr>
      <w:r>
        <w:rPr>
          <w:rFonts w:asciiTheme="minorEastAsia" w:eastAsiaTheme="minorEastAsia" w:hAnsiTheme="minorEastAsia" w:hint="eastAsia"/>
          <w:b/>
          <w:color w:val="auto"/>
          <w:lang w:eastAsia="zh-CN"/>
        </w:rPr>
        <w:t>（二）</w:t>
      </w:r>
      <w:r>
        <w:rPr>
          <w:rFonts w:asciiTheme="minorEastAsia" w:eastAsiaTheme="minorEastAsia" w:hAnsiTheme="minorEastAsia" w:cs="宋体" w:hint="eastAsia"/>
          <w:b/>
          <w:color w:val="auto"/>
          <w:sz w:val="24"/>
          <w:szCs w:val="24"/>
          <w:lang w:eastAsia="zh-CN"/>
        </w:rPr>
        <w:t>技术参数要求及规格</w:t>
      </w:r>
    </w:p>
    <w:p w:rsidR="0054140D" w:rsidRDefault="0054140D" w:rsidP="0054140D">
      <w:pPr>
        <w:pStyle w:val="a5"/>
        <w:spacing w:line="400" w:lineRule="exact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）1</w:t>
      </w: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.5P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空调</w:t>
      </w: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ab/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1、冷暖两用、220V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2、能效比APF≥5.0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3、额定制冷量≥3500W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4、额定制热量≥5000W( 不含电辅加热)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5、额定制冷功率≤950W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6、额定制热功率≤1350W(不含电辅加热)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7、循环风量≥630m</w:t>
      </w:r>
      <w:r>
        <w:rPr>
          <w:rFonts w:asciiTheme="minorEastAsia" w:eastAsiaTheme="minorEastAsia" w:hAnsiTheme="minorEastAsia" w:cs="Calibri"/>
          <w:color w:val="auto"/>
          <w:sz w:val="21"/>
          <w:szCs w:val="21"/>
          <w:lang w:eastAsia="zh-CN"/>
        </w:rPr>
        <w:t>³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/h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8、空调室内机噪音最大档≤42dB(A)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9、空调室外机噪音最大值≤51dB(A)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10、空调材质要求：冷媒流通承压管路及换热盘管，包含蒸发器盘管、冷凝器盘管、排气管、回气管及内外机连接管均采用铜材质；空调的电机（含内机电机、外机电机、压缩机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lastRenderedPageBreak/>
        <w:t>电机等）均采用铜线绕组；空调室内机蒸发器盘管直径≥5mm，空调室外机冷凝器盘管直径≥7mm；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11、空调设备出厂标配来电自启动功能，当空调断电后，再次上电，空调器会自动开启运行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12、标配3米内外机连接铜管，按图纸需求增加5米以内铜管及保温。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2）3</w:t>
      </w: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P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空调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1、冷暖两用、220V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2、能效比APF≥3.7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3、额定制冷量≥7350W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4、额定制热量≥9800W( 不含电辅加热)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5、额定制冷功率≤2200W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6、额定制热功率≤3600W(不含电辅加热)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7、循环风量≥1350m</w:t>
      </w:r>
      <w:r>
        <w:rPr>
          <w:rFonts w:asciiTheme="minorEastAsia" w:eastAsiaTheme="minorEastAsia" w:hAnsiTheme="minorEastAsia" w:cs="Calibri"/>
          <w:color w:val="auto"/>
          <w:sz w:val="21"/>
          <w:szCs w:val="21"/>
          <w:lang w:eastAsia="zh-CN"/>
        </w:rPr>
        <w:t>³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/h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8、空调室内机噪音最大档≤48dB(A)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9、空调室外机噪音最大值≤56dB(A)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10、空调材质要求：冷媒流通承压管路及换热盘管，包含蒸发器盘管、冷凝器盘管、排气管、回气管及内外机连接管均采用铜材质；空调的电机（含内机电机、外机电机、压缩机电机等）均采用铜线绕组；空调室内机蒸发器盘管直径≥5mm，空调室外机冷凝器盘管直径≥7mm；</w:t>
      </w:r>
    </w:p>
    <w:p w:rsidR="0054140D" w:rsidRDefault="0054140D" w:rsidP="0054140D">
      <w:pPr>
        <w:pStyle w:val="a5"/>
        <w:tabs>
          <w:tab w:val="left" w:pos="284"/>
        </w:tabs>
        <w:spacing w:line="400" w:lineRule="exact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11、空调设备出厂标配来电自启动功能，当空调断电后，再次上电，空调器会自动开启运行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12、标配4米内外机连接铜管，按图纸需求增加</w:t>
      </w:r>
      <w:r>
        <w:rPr>
          <w:rFonts w:asciiTheme="minorEastAsia" w:eastAsiaTheme="minorEastAsia" w:hAnsiTheme="minorEastAsia" w:cs="宋体"/>
          <w:color w:val="auto"/>
          <w:lang w:eastAsia="zh-CN"/>
        </w:rPr>
        <w:t>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米以内铜管及保温.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hint="eastAsia"/>
          <w:b/>
          <w:color w:val="auto"/>
          <w:lang w:eastAsia="zh-CN"/>
        </w:rPr>
        <w:t>3）花洒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单把淋浴器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1、手握花洒外径</w:t>
      </w:r>
      <w:r>
        <w:rPr>
          <w:rFonts w:asciiTheme="minorEastAsia" w:eastAsiaTheme="minorEastAsia" w:hAnsiTheme="minorEastAsia" w:cs="宋体"/>
          <w:color w:val="auto"/>
          <w:lang w:eastAsia="zh-CN"/>
        </w:rPr>
        <w:t>: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 xml:space="preserve"> ≥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1105mm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，三档功能手握花洒，淋浴软管长度</w:t>
      </w:r>
      <w:r>
        <w:rPr>
          <w:rFonts w:asciiTheme="minorEastAsia" w:eastAsiaTheme="minorEastAsia" w:hAnsiTheme="minorEastAsia" w:cs="宋体"/>
          <w:color w:val="auto"/>
          <w:lang w:eastAsia="zh-CN"/>
        </w:rPr>
        <w:t>: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 xml:space="preserve"> ≥</w:t>
      </w:r>
      <w:r>
        <w:rPr>
          <w:rFonts w:asciiTheme="minorEastAsia" w:eastAsiaTheme="minorEastAsia" w:hAnsiTheme="minorEastAsia" w:cs="宋体"/>
          <w:color w:val="auto"/>
          <w:lang w:eastAsia="zh-CN"/>
        </w:rPr>
        <w:t>1500mm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2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、主阀芯：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135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阀芯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3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、分水阀：三档分水器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  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、淋浴软管：防缠绕</w:t>
      </w:r>
      <w:r>
        <w:rPr>
          <w:rFonts w:asciiTheme="minorEastAsia" w:eastAsiaTheme="minorEastAsia" w:hAnsiTheme="minorEastAsia" w:cs="宋体"/>
          <w:color w:val="auto"/>
          <w:lang w:eastAsia="zh-CN"/>
        </w:rPr>
        <w:t>PVC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软管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5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、下出水：带</w:t>
      </w:r>
      <w:r>
        <w:rPr>
          <w:rFonts w:asciiTheme="minorEastAsia" w:eastAsiaTheme="minorEastAsia" w:hAnsiTheme="minorEastAsia" w:cs="宋体"/>
          <w:color w:val="auto"/>
          <w:lang w:eastAsia="zh-CN"/>
        </w:rPr>
        <w:t>360°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旋转下出水功能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 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6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、表面处理：镀铬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 </w:t>
      </w:r>
    </w:p>
    <w:p w:rsidR="0054140D" w:rsidRDefault="0054140D" w:rsidP="0054140D">
      <w:pPr>
        <w:pStyle w:val="a5"/>
        <w:spacing w:line="400" w:lineRule="exact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4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 xml:space="preserve">）油烟机 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1、电源：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220V/50Hz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；尺寸：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750mm×400mm×520mm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，误差±</w:t>
      </w:r>
      <w:r>
        <w:rPr>
          <w:rFonts w:asciiTheme="minorEastAsia" w:eastAsiaTheme="minorEastAsia" w:hAnsiTheme="minorEastAsia" w:cs="宋体"/>
          <w:color w:val="auto"/>
          <w:lang w:eastAsia="zh-CN"/>
        </w:rPr>
        <w:t>5mm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，壁挂式结构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2、整机机身及集烟腔采用</w:t>
      </w:r>
      <w:r>
        <w:rPr>
          <w:rFonts w:asciiTheme="minorEastAsia" w:eastAsiaTheme="minorEastAsia" w:hAnsiTheme="minorEastAsia" w:cs="宋体"/>
          <w:color w:val="auto"/>
          <w:lang w:eastAsia="zh-CN"/>
        </w:rPr>
        <w:t>304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不锈钢材质，一体成型工艺，无拼接缝隙；配备双层可拆卸滤油网，具备耐腐蚀、不生锈、易清洗的特性；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lastRenderedPageBreak/>
        <w:t>3、</w:t>
      </w:r>
      <w:r>
        <w:rPr>
          <w:rFonts w:asciiTheme="minorEastAsia" w:eastAsiaTheme="minorEastAsia" w:hAnsiTheme="minorEastAsia" w:cs="宋体"/>
          <w:color w:val="auto"/>
          <w:lang w:eastAsia="zh-CN"/>
        </w:rPr>
        <w:t>风量≥16 m³/min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；</w:t>
      </w:r>
      <w:r>
        <w:rPr>
          <w:rFonts w:asciiTheme="minorEastAsia" w:eastAsiaTheme="minorEastAsia" w:hAnsiTheme="minorEastAsia" w:cs="宋体"/>
          <w:color w:val="auto"/>
          <w:lang w:eastAsia="zh-CN"/>
        </w:rPr>
        <w:t>风压 / 静压300≥ Pa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；</w:t>
      </w:r>
      <w:r>
        <w:rPr>
          <w:rFonts w:asciiTheme="minorEastAsia" w:eastAsiaTheme="minorEastAsia" w:hAnsiTheme="minorEastAsia" w:cs="宋体"/>
          <w:color w:val="auto"/>
          <w:lang w:eastAsia="zh-CN"/>
        </w:rPr>
        <w:t>出风口内径：≥180mm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；</w:t>
      </w:r>
      <w:r>
        <w:rPr>
          <w:rFonts w:asciiTheme="minorEastAsia" w:eastAsiaTheme="minorEastAsia" w:hAnsiTheme="minorEastAsia" w:cs="宋体"/>
          <w:color w:val="auto"/>
          <w:lang w:eastAsia="zh-CN"/>
        </w:rPr>
        <w:t>噪音 ：≤72dB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4、设备自带</w:t>
      </w:r>
      <w:r>
        <w:rPr>
          <w:rFonts w:asciiTheme="minorEastAsia" w:eastAsiaTheme="minorEastAsia" w:hAnsiTheme="minorEastAsia" w:cs="宋体"/>
          <w:color w:val="auto"/>
          <w:lang w:eastAsia="zh-CN"/>
        </w:rPr>
        <w:t>LED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厨房照明功能；支持强弱风速两档调节；采用耐用按键</w:t>
      </w:r>
      <w:r>
        <w:rPr>
          <w:rFonts w:asciiTheme="minorEastAsia" w:eastAsiaTheme="minorEastAsia" w:hAnsiTheme="minorEastAsia" w:cs="宋体"/>
          <w:color w:val="auto"/>
          <w:lang w:eastAsia="zh-CN"/>
        </w:rPr>
        <w:t>/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触控操作方式；整机结构密闭，有效防止排烟倒烟、室内串味问题。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5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、设备搭载漏电、过热双重安全保护装置，线路采用阻燃材质，安全性能达标；严格符合《饮食业油烟排放标准》及公共场所电器安全相关规范。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6、供货包含油烟机主机、排烟管、止回阀、安装挂件等全套配套配件；中标方负责免费送货、上门安装及整机调试，确保设备正常使用。供货时须同步提供产品合格证、出厂检测报告、能效标识、保修卡等全套正规资质资料。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5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）电水壶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1、容量≥</w:t>
      </w:r>
      <w:r>
        <w:rPr>
          <w:rFonts w:asciiTheme="minorEastAsia" w:eastAsiaTheme="minorEastAsia" w:hAnsiTheme="minorEastAsia" w:cs="宋体"/>
          <w:color w:val="auto"/>
          <w:lang w:eastAsia="zh-CN"/>
        </w:rPr>
        <w:t>2L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2、</w:t>
      </w:r>
      <w:r>
        <w:rPr>
          <w:rFonts w:asciiTheme="minorEastAsia" w:eastAsiaTheme="minorEastAsia" w:hAnsiTheme="minorEastAsia" w:cs="宋体"/>
          <w:color w:val="auto"/>
          <w:lang w:eastAsia="zh-CN"/>
        </w:rPr>
        <w:t>304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不锈钢内胆</w:t>
      </w:r>
      <w:r>
        <w:rPr>
          <w:rFonts w:asciiTheme="minorEastAsia" w:eastAsiaTheme="minorEastAsia" w:hAnsiTheme="minorEastAsia" w:cs="宋体"/>
          <w:color w:val="auto"/>
          <w:lang w:eastAsia="zh-CN"/>
        </w:rPr>
        <w:t>,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双层防烫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 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3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、功率：≤</w:t>
      </w:r>
      <w:r>
        <w:rPr>
          <w:rFonts w:asciiTheme="minorEastAsia" w:eastAsiaTheme="minorEastAsia" w:hAnsiTheme="minorEastAsia" w:cs="宋体"/>
          <w:color w:val="auto"/>
          <w:lang w:eastAsia="zh-CN"/>
        </w:rPr>
        <w:t>2.2KW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6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）开水机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1、外形尺寸：≥</w:t>
      </w:r>
      <w:r>
        <w:rPr>
          <w:rFonts w:asciiTheme="minorEastAsia" w:eastAsiaTheme="minorEastAsia" w:hAnsiTheme="minorEastAsia" w:cs="宋体"/>
          <w:color w:val="auto"/>
          <w:lang w:eastAsia="zh-CN"/>
        </w:rPr>
        <w:t>530×300×1220mm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（长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×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宽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×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高）</w:t>
      </w:r>
      <w:r>
        <w:rPr>
          <w:rFonts w:asciiTheme="minorEastAsia" w:eastAsiaTheme="minorEastAsia" w:hAnsiTheme="minorEastAsia" w:cs="宋体"/>
          <w:color w:val="auto"/>
          <w:lang w:eastAsia="zh-CN"/>
        </w:rPr>
        <w:t>/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底座尺寸：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500*540*375mm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2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、内胆材质：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304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不锈钢内胆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3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、温控范围：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0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～</w:t>
      </w:r>
      <w:r>
        <w:rPr>
          <w:rFonts w:asciiTheme="minorEastAsia" w:eastAsiaTheme="minorEastAsia" w:hAnsiTheme="minorEastAsia" w:cs="宋体"/>
          <w:color w:val="auto"/>
          <w:lang w:eastAsia="zh-CN"/>
        </w:rPr>
        <w:t>100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℃精准温度显示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、额定电压：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380V 50Hz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三相电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5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、额定功率：≥</w:t>
      </w:r>
      <w:r>
        <w:rPr>
          <w:rFonts w:asciiTheme="minorEastAsia" w:eastAsiaTheme="minorEastAsia" w:hAnsiTheme="minorEastAsia" w:cs="宋体"/>
          <w:color w:val="auto"/>
          <w:lang w:eastAsia="zh-CN"/>
        </w:rPr>
        <w:t>9kW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6、加热内胆：≥</w:t>
      </w:r>
      <w:r>
        <w:rPr>
          <w:rFonts w:asciiTheme="minorEastAsia" w:eastAsiaTheme="minorEastAsia" w:hAnsiTheme="minorEastAsia" w:cs="宋体"/>
          <w:color w:val="auto"/>
          <w:lang w:eastAsia="zh-CN"/>
        </w:rPr>
        <w:t>90L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7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、机身结构：机身圆弧倒角、无尖锐棱角，防磕碰、外观简洁易清洁；支持发泡保温。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7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）开水器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1、电源：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380v/50hz,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功率</w:t>
      </w:r>
      <w:r>
        <w:rPr>
          <w:rFonts w:asciiTheme="minorEastAsia" w:eastAsiaTheme="minorEastAsia" w:hAnsiTheme="minorEastAsia" w:cs="宋体"/>
          <w:color w:val="auto"/>
          <w:lang w:eastAsia="zh-CN"/>
        </w:rPr>
        <w:t>4.5kw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2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、尺寸</w:t>
      </w:r>
      <w:r>
        <w:rPr>
          <w:rFonts w:asciiTheme="minorEastAsia" w:eastAsiaTheme="minorEastAsia" w:hAnsiTheme="minorEastAsia" w:cs="宋体"/>
          <w:color w:val="auto"/>
          <w:lang w:eastAsia="zh-CN"/>
        </w:rPr>
        <w:t>: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 xml:space="preserve"> ≥</w:t>
      </w:r>
      <w:r>
        <w:rPr>
          <w:rFonts w:asciiTheme="minorEastAsia" w:eastAsiaTheme="minorEastAsia" w:hAnsiTheme="minorEastAsia" w:cs="宋体"/>
          <w:color w:val="auto"/>
          <w:lang w:eastAsia="zh-CN"/>
        </w:rPr>
        <w:t>1200x470x1500mm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，净重</w:t>
      </w:r>
      <w:r>
        <w:rPr>
          <w:rFonts w:asciiTheme="minorEastAsia" w:eastAsiaTheme="minorEastAsia" w:hAnsiTheme="minorEastAsia" w:cs="宋体"/>
          <w:color w:val="auto"/>
          <w:lang w:eastAsia="zh-CN"/>
        </w:rPr>
        <w:t>48kg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3、出水配置：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1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开</w:t>
      </w:r>
      <w:r>
        <w:rPr>
          <w:rFonts w:asciiTheme="minorEastAsia" w:eastAsiaTheme="minorEastAsia" w:hAnsiTheme="minorEastAsia" w:cs="宋体"/>
          <w:color w:val="auto"/>
          <w:lang w:eastAsia="zh-CN"/>
        </w:rPr>
        <w:t>+2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温</w:t>
      </w:r>
      <w:r>
        <w:rPr>
          <w:rFonts w:asciiTheme="minorEastAsia" w:eastAsiaTheme="minorEastAsia" w:hAnsiTheme="minorEastAsia" w:cs="宋体"/>
          <w:color w:val="auto"/>
          <w:lang w:eastAsia="zh-CN"/>
        </w:rPr>
        <w:t>+1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饮（</w:t>
      </w:r>
      <w:r>
        <w:rPr>
          <w:rFonts w:asciiTheme="minorEastAsia" w:eastAsiaTheme="minorEastAsia" w:hAnsiTheme="minorEastAsia" w:cs="宋体"/>
          <w:color w:val="auto"/>
          <w:lang w:eastAsia="zh-CN"/>
        </w:rPr>
        <w:t>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龙头）</w:t>
      </w:r>
      <w:r>
        <w:rPr>
          <w:rFonts w:asciiTheme="minorEastAsia" w:eastAsiaTheme="minorEastAsia" w:hAnsiTheme="minorEastAsia" w:cs="宋体"/>
          <w:color w:val="auto"/>
          <w:lang w:eastAsia="zh-CN"/>
        </w:rPr>
        <w:t>304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不锈钢防烫龙头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、热胆：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35L(304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不锈钢</w:t>
      </w:r>
      <w:r>
        <w:rPr>
          <w:rFonts w:asciiTheme="minorEastAsia" w:eastAsiaTheme="minorEastAsia" w:hAnsiTheme="minorEastAsia" w:cs="宋体"/>
          <w:color w:val="auto"/>
          <w:lang w:eastAsia="zh-CN"/>
        </w:rPr>
        <w:t>),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发泡保温，连续开水</w:t>
      </w:r>
      <w:r>
        <w:rPr>
          <w:rFonts w:asciiTheme="minorEastAsia" w:eastAsiaTheme="minorEastAsia" w:hAnsiTheme="minorEastAsia" w:cs="宋体"/>
          <w:color w:val="auto"/>
          <w:lang w:eastAsia="zh-CN"/>
        </w:rPr>
        <w:t>45L/H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5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、计费模块</w:t>
      </w:r>
      <w:r>
        <w:rPr>
          <w:rFonts w:asciiTheme="minorEastAsia" w:eastAsiaTheme="minorEastAsia" w:hAnsiTheme="minorEastAsia" w:cs="宋体"/>
          <w:color w:val="auto"/>
          <w:lang w:eastAsia="zh-CN"/>
        </w:rPr>
        <w:t>: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支持现有校园一卡通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6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、智能面板</w:t>
      </w:r>
      <w:r>
        <w:rPr>
          <w:rFonts w:asciiTheme="minorEastAsia" w:eastAsiaTheme="minorEastAsia" w:hAnsiTheme="minorEastAsia" w:cs="宋体"/>
          <w:color w:val="auto"/>
          <w:lang w:eastAsia="zh-CN"/>
        </w:rPr>
        <w:t>:LED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屏显，温度</w:t>
      </w:r>
      <w:r>
        <w:rPr>
          <w:rFonts w:asciiTheme="minorEastAsia" w:eastAsiaTheme="minorEastAsia" w:hAnsiTheme="minorEastAsia" w:cs="宋体"/>
          <w:color w:val="auto"/>
          <w:lang w:eastAsia="zh-CN"/>
        </w:rPr>
        <w:t>/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水位</w:t>
      </w:r>
      <w:r>
        <w:rPr>
          <w:rFonts w:asciiTheme="minorEastAsia" w:eastAsiaTheme="minorEastAsia" w:hAnsiTheme="minorEastAsia" w:cs="宋体"/>
          <w:color w:val="auto"/>
          <w:lang w:eastAsia="zh-CN"/>
        </w:rPr>
        <w:t>/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滤芯状态</w:t>
      </w:r>
      <w:r>
        <w:rPr>
          <w:rFonts w:asciiTheme="minorEastAsia" w:eastAsiaTheme="minorEastAsia" w:hAnsiTheme="minorEastAsia" w:cs="宋体"/>
          <w:color w:val="auto"/>
          <w:lang w:eastAsia="zh-CN"/>
        </w:rPr>
        <w:t>/TDS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水质实时监测</w:t>
      </w:r>
      <w:r>
        <w:rPr>
          <w:rFonts w:asciiTheme="minorEastAsia" w:eastAsiaTheme="minorEastAsia" w:hAnsiTheme="minorEastAsia" w:cs="宋体"/>
          <w:color w:val="auto"/>
          <w:lang w:eastAsia="zh-CN"/>
        </w:rPr>
        <w:t>;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滤芯寿命提醒、故障报警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7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、安全保护</w:t>
      </w:r>
      <w:r>
        <w:rPr>
          <w:rFonts w:asciiTheme="minorEastAsia" w:eastAsiaTheme="minorEastAsia" w:hAnsiTheme="minorEastAsia" w:cs="宋体"/>
          <w:color w:val="auto"/>
          <w:lang w:eastAsia="zh-CN"/>
        </w:rPr>
        <w:t>: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缺水</w:t>
      </w:r>
      <w:r>
        <w:rPr>
          <w:rFonts w:asciiTheme="minorEastAsia" w:eastAsiaTheme="minorEastAsia" w:hAnsiTheme="minorEastAsia" w:cs="宋体"/>
          <w:color w:val="auto"/>
          <w:lang w:eastAsia="zh-CN"/>
        </w:rPr>
        <w:t>/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防干烧</w:t>
      </w:r>
      <w:r>
        <w:rPr>
          <w:rFonts w:asciiTheme="minorEastAsia" w:eastAsiaTheme="minorEastAsia" w:hAnsiTheme="minorEastAsia" w:cs="宋体"/>
          <w:color w:val="auto"/>
          <w:lang w:eastAsia="zh-CN"/>
        </w:rPr>
        <w:t>/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防漏电</w:t>
      </w:r>
      <w:r>
        <w:rPr>
          <w:rFonts w:asciiTheme="minorEastAsia" w:eastAsiaTheme="minorEastAsia" w:hAnsiTheme="minorEastAsia" w:cs="宋体"/>
          <w:color w:val="auto"/>
          <w:lang w:eastAsia="zh-CN"/>
        </w:rPr>
        <w:t>/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防烫保护</w:t>
      </w:r>
      <w:r>
        <w:rPr>
          <w:rFonts w:asciiTheme="minorEastAsia" w:eastAsiaTheme="minorEastAsia" w:hAnsiTheme="minorEastAsia" w:cs="宋体"/>
          <w:color w:val="auto"/>
          <w:lang w:eastAsia="zh-CN"/>
        </w:rPr>
        <w:t>304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不锈钢机身，防腐耐磨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8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</w:t>
      </w:r>
      <w:r>
        <w:rPr>
          <w:rFonts w:asciiTheme="minorEastAsia" w:eastAsiaTheme="minorEastAsia" w:hAnsiTheme="minorEastAsia" w:cs="宋体"/>
          <w:color w:val="auto"/>
          <w:lang w:eastAsia="zh-CN"/>
        </w:rPr>
        <w:tab/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主控系统搭载微电脑主板与</w:t>
      </w:r>
      <w:r>
        <w:rPr>
          <w:rFonts w:asciiTheme="minorEastAsia" w:eastAsiaTheme="minorEastAsia" w:hAnsiTheme="minorEastAsia" w:cs="宋体"/>
          <w:color w:val="auto"/>
          <w:lang w:eastAsia="zh-CN"/>
        </w:rPr>
        <w:t>4G Cat.1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全网通模组，标配专用</w:t>
      </w:r>
      <w:r>
        <w:rPr>
          <w:rFonts w:asciiTheme="minorEastAsia" w:eastAsiaTheme="minorEastAsia" w:hAnsiTheme="minorEastAsia" w:cs="宋体"/>
          <w:color w:val="auto"/>
          <w:lang w:eastAsia="zh-CN"/>
        </w:rPr>
        <w:t>4G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物联网卡，信号稳定、联网正常；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9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</w:t>
      </w:r>
      <w:r>
        <w:rPr>
          <w:rFonts w:asciiTheme="minorEastAsia" w:eastAsiaTheme="minorEastAsia" w:hAnsiTheme="minorEastAsia" w:cs="宋体"/>
          <w:color w:val="auto"/>
          <w:lang w:eastAsia="zh-CN"/>
        </w:rPr>
        <w:tab/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水控器为分体式结构，读卡频率</w:t>
      </w:r>
      <w:r>
        <w:rPr>
          <w:rFonts w:asciiTheme="minorEastAsia" w:eastAsiaTheme="minorEastAsia" w:hAnsiTheme="minorEastAsia" w:cs="宋体"/>
          <w:color w:val="auto"/>
          <w:lang w:eastAsia="zh-CN"/>
        </w:rPr>
        <w:t>13.56MHz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，卡片加密防复制；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10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</w:t>
      </w:r>
      <w:r>
        <w:rPr>
          <w:rFonts w:asciiTheme="minorEastAsia" w:eastAsiaTheme="minorEastAsia" w:hAnsiTheme="minorEastAsia" w:cs="宋体"/>
          <w:color w:val="auto"/>
          <w:lang w:eastAsia="zh-CN"/>
        </w:rPr>
        <w:tab/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配置高精度脉冲流量计，计量误差</w:t>
      </w:r>
      <w:r>
        <w:rPr>
          <w:rFonts w:asciiTheme="minorEastAsia" w:eastAsiaTheme="minorEastAsia" w:hAnsiTheme="minorEastAsia" w:cs="宋体"/>
          <w:color w:val="auto"/>
          <w:lang w:eastAsia="zh-CN"/>
        </w:rPr>
        <w:t>≤±2%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；配套进水电磁阀采用食品级材质，耐压</w:t>
      </w:r>
      <w:r>
        <w:rPr>
          <w:rFonts w:asciiTheme="minorEastAsia" w:eastAsiaTheme="minorEastAsia" w:hAnsiTheme="minorEastAsia" w:cs="宋体"/>
          <w:color w:val="auto"/>
          <w:lang w:eastAsia="zh-CN"/>
        </w:rPr>
        <w:t>≥1.0MPa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，密封性能良好、杜绝渗漏；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11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、标配刷卡机专用电源，规格</w:t>
      </w:r>
      <w:r>
        <w:rPr>
          <w:rFonts w:asciiTheme="minorEastAsia" w:eastAsiaTheme="minorEastAsia" w:hAnsiTheme="minorEastAsia" w:cs="宋体"/>
          <w:color w:val="auto"/>
          <w:lang w:eastAsia="zh-CN"/>
        </w:rPr>
        <w:t>DC 12V/2A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，具备过压、过流、短路多重保护；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lastRenderedPageBreak/>
        <w:t>12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、物联网系统支持设备运行状态实时监控、故障远程报警、滤芯到期提醒、用水费率远程设置、用水数据统计分析、设备程序远程升级；云端数据加密存储，支持卡片挂失、补卡、余额查询管理。</w:t>
      </w:r>
    </w:p>
    <w:p w:rsidR="0054140D" w:rsidRPr="008E0CBC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b/>
          <w:color w:val="auto"/>
          <w:lang w:eastAsia="zh-CN"/>
        </w:rPr>
      </w:pPr>
      <w:r w:rsidRPr="008E0CBC">
        <w:rPr>
          <w:rFonts w:asciiTheme="minorEastAsia" w:eastAsiaTheme="minorEastAsia" w:hAnsiTheme="minorEastAsia" w:cs="宋体" w:hint="eastAsia"/>
          <w:b/>
          <w:color w:val="auto"/>
          <w:lang w:eastAsia="zh-CN"/>
        </w:rPr>
        <w:t>备注：所投开水机及开水器须提供《涉水饮用水卫生安全产品许可证批件》扫描件加盖公章，未提供作无效标处理。</w:t>
      </w:r>
    </w:p>
    <w:p w:rsidR="0054140D" w:rsidRPr="00404730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b/>
          <w:color w:val="auto"/>
          <w:lang w:eastAsia="zh-CN"/>
        </w:rPr>
      </w:pPr>
      <w:r w:rsidRPr="00404730">
        <w:rPr>
          <w:rFonts w:asciiTheme="minorEastAsia" w:eastAsiaTheme="minorEastAsia" w:hAnsiTheme="minorEastAsia" w:cs="宋体" w:hint="eastAsia"/>
          <w:b/>
          <w:color w:val="auto"/>
          <w:lang w:eastAsia="zh-CN"/>
        </w:rPr>
        <w:t>8、洗衣机物联</w:t>
      </w:r>
    </w:p>
    <w:p w:rsidR="0054140D" w:rsidRPr="00404730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t xml:space="preserve">洗涤/脱水容量：≥6.5kg </w:t>
      </w: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br/>
        <w:t>输入电压/频率 ：220V/50Hz</w:t>
      </w: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br/>
        <w:t xml:space="preserve">洗涤/脱水功率：385/265W </w:t>
      </w: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br/>
        <w:t>整机颜色 ：白色系</w:t>
      </w: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br/>
        <w:t>进/排水方式 ：冷进水/下排水</w:t>
      </w: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br/>
        <w:t>1.整机原厂三年保修；</w:t>
      </w:r>
    </w:p>
    <w:p w:rsidR="0054140D" w:rsidRPr="00404730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t>2.配杀菌模块；</w:t>
      </w:r>
    </w:p>
    <w:p w:rsidR="0054140D" w:rsidRPr="00404730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t>3.具备断电记忆、故障报警功能；</w:t>
      </w:r>
    </w:p>
    <w:p w:rsidR="0054140D" w:rsidRPr="00404730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t>4.配合软件平台实现查询设备、预约使用、完成提醒、进度查询功能；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5.标准、大物、快速、单脱4种洗涤程序可选，满足用户多样化洗涤需求；</w:t>
      </w:r>
    </w:p>
    <w:p w:rsidR="0054140D" w:rsidRPr="00404730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b/>
          <w:color w:val="auto"/>
          <w:lang w:eastAsia="zh-CN"/>
        </w:rPr>
      </w:pPr>
      <w:r w:rsidRPr="00404730">
        <w:rPr>
          <w:rFonts w:asciiTheme="minorEastAsia" w:eastAsiaTheme="minorEastAsia" w:hAnsiTheme="minorEastAsia" w:cs="宋体"/>
          <w:b/>
          <w:color w:val="auto"/>
          <w:lang w:eastAsia="zh-CN"/>
        </w:rPr>
        <w:t>9</w:t>
      </w:r>
      <w:r w:rsidRPr="00404730">
        <w:rPr>
          <w:rFonts w:asciiTheme="minorEastAsia" w:eastAsiaTheme="minorEastAsia" w:hAnsiTheme="minorEastAsia" w:cs="宋体" w:hint="eastAsia"/>
          <w:b/>
          <w:color w:val="auto"/>
          <w:lang w:eastAsia="zh-CN"/>
        </w:rPr>
        <w:t>）洗衣机</w:t>
      </w:r>
    </w:p>
    <w:p w:rsidR="0054140D" w:rsidRPr="0099121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 w:rsidRPr="0099121D">
        <w:rPr>
          <w:rFonts w:asciiTheme="minorEastAsia" w:eastAsiaTheme="minorEastAsia" w:hAnsiTheme="minorEastAsia" w:cs="宋体" w:hint="eastAsia"/>
          <w:color w:val="auto"/>
          <w:lang w:eastAsia="zh-CN"/>
        </w:rPr>
        <w:t>1、容量：全自动</w:t>
      </w:r>
      <w:r w:rsidRPr="00404730">
        <w:rPr>
          <w:rFonts w:asciiTheme="minorEastAsia" w:eastAsiaTheme="minorEastAsia" w:hAnsiTheme="minorEastAsia" w:cs="宋体" w:hint="eastAsia"/>
          <w:color w:val="auto"/>
          <w:lang w:eastAsia="zh-CN"/>
        </w:rPr>
        <w:t>≥</w:t>
      </w:r>
      <w:r w:rsidRPr="0099121D">
        <w:rPr>
          <w:rFonts w:asciiTheme="minorEastAsia" w:eastAsiaTheme="minorEastAsia" w:hAnsiTheme="minorEastAsia" w:cs="宋体" w:hint="eastAsia"/>
          <w:color w:val="auto"/>
          <w:lang w:eastAsia="zh-CN"/>
        </w:rPr>
        <w:t>11</w:t>
      </w:r>
      <w:r w:rsidRPr="0099121D">
        <w:rPr>
          <w:rFonts w:asciiTheme="minorEastAsia" w:eastAsiaTheme="minorEastAsia" w:hAnsiTheme="minorEastAsia" w:cs="宋体"/>
          <w:color w:val="auto"/>
          <w:lang w:eastAsia="zh-CN"/>
        </w:rPr>
        <w:t>kg</w:t>
      </w:r>
      <w:r w:rsidRPr="0099121D">
        <w:rPr>
          <w:rFonts w:asciiTheme="minorEastAsia" w:eastAsiaTheme="minorEastAsia" w:hAnsiTheme="minorEastAsia" w:cs="宋体" w:hint="eastAsia"/>
          <w:color w:val="auto"/>
          <w:lang w:eastAsia="zh-CN"/>
        </w:rPr>
        <w:t>（洗涤</w:t>
      </w:r>
      <w:r w:rsidRPr="0099121D">
        <w:rPr>
          <w:rFonts w:asciiTheme="minorEastAsia" w:eastAsiaTheme="minorEastAsia" w:hAnsiTheme="minorEastAsia" w:cs="宋体"/>
          <w:color w:val="auto"/>
          <w:lang w:eastAsia="zh-CN"/>
        </w:rPr>
        <w:t>/</w:t>
      </w:r>
      <w:r w:rsidRPr="0099121D">
        <w:rPr>
          <w:rFonts w:asciiTheme="minorEastAsia" w:eastAsiaTheme="minorEastAsia" w:hAnsiTheme="minorEastAsia" w:cs="宋体" w:hint="eastAsia"/>
          <w:color w:val="auto"/>
          <w:lang w:eastAsia="zh-CN"/>
        </w:rPr>
        <w:t>脱水）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2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、功率：洗涤</w:t>
      </w:r>
      <w:r>
        <w:rPr>
          <w:rFonts w:asciiTheme="minorEastAsia" w:eastAsiaTheme="minorEastAsia" w:hAnsiTheme="minorEastAsia" w:cs="宋体"/>
          <w:color w:val="auto"/>
          <w:lang w:eastAsia="zh-CN"/>
        </w:rPr>
        <w:t>440w,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脱水</w:t>
      </w:r>
      <w:r>
        <w:rPr>
          <w:rFonts w:asciiTheme="minorEastAsia" w:eastAsiaTheme="minorEastAsia" w:hAnsiTheme="minorEastAsia" w:cs="宋体"/>
          <w:color w:val="auto"/>
          <w:lang w:eastAsia="zh-CN"/>
        </w:rPr>
        <w:t>365w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，内胆：不锈钢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3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、功能：纳米微泡净、强劲漩瀑洗、桶自洁</w:t>
      </w:r>
      <w:r>
        <w:rPr>
          <w:rFonts w:asciiTheme="minorEastAsia" w:eastAsiaTheme="minorEastAsia" w:hAnsiTheme="minorEastAsia" w:cs="宋体"/>
          <w:color w:val="auto"/>
          <w:lang w:eastAsia="zh-CN"/>
        </w:rPr>
        <w:t>+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清新换风、支持</w:t>
      </w:r>
      <w:r>
        <w:rPr>
          <w:rFonts w:asciiTheme="minorEastAsia" w:eastAsiaTheme="minorEastAsia" w:hAnsiTheme="minorEastAsia" w:cs="宋体"/>
          <w:color w:val="auto"/>
          <w:lang w:eastAsia="zh-CN"/>
        </w:rPr>
        <w:t>24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小时预约，漂甩合一、童锁、自编程等功能</w:t>
      </w:r>
    </w:p>
    <w:p w:rsidR="0054140D" w:rsidRDefault="0054140D" w:rsidP="0054140D">
      <w:pPr>
        <w:kinsoku/>
        <w:autoSpaceDE/>
        <w:autoSpaceDN/>
        <w:adjustRightInd/>
        <w:snapToGrid/>
        <w:spacing w:before="120" w:after="120" w:line="400" w:lineRule="exact"/>
        <w:textAlignment w:val="auto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4、外形尺寸：宽</w:t>
      </w:r>
      <w:r>
        <w:rPr>
          <w:rFonts w:asciiTheme="minorEastAsia" w:eastAsiaTheme="minorEastAsia" w:hAnsiTheme="minorEastAsia" w:cs="宋体"/>
          <w:color w:val="auto"/>
          <w:lang w:eastAsia="zh-CN"/>
        </w:rPr>
        <w:t>≤620mm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、深</w:t>
      </w:r>
      <w:r>
        <w:rPr>
          <w:rFonts w:asciiTheme="minorEastAsia" w:eastAsiaTheme="minorEastAsia" w:hAnsiTheme="minorEastAsia" w:cs="宋体"/>
          <w:color w:val="auto"/>
          <w:lang w:eastAsia="zh-CN"/>
        </w:rPr>
        <w:t>≤630mm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、高</w:t>
      </w:r>
      <w:r>
        <w:rPr>
          <w:rFonts w:asciiTheme="minorEastAsia" w:eastAsiaTheme="minorEastAsia" w:hAnsiTheme="minorEastAsia" w:cs="宋体"/>
          <w:color w:val="auto"/>
          <w:lang w:eastAsia="zh-CN"/>
        </w:rPr>
        <w:t>≤1020mm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。</w:t>
      </w:r>
    </w:p>
    <w:p w:rsidR="0054140D" w:rsidRDefault="0054140D" w:rsidP="0054140D">
      <w:pPr>
        <w:pStyle w:val="a7"/>
        <w:numPr>
          <w:ilvl w:val="0"/>
          <w:numId w:val="1"/>
        </w:numPr>
        <w:kinsoku/>
        <w:autoSpaceDE/>
        <w:autoSpaceDN/>
        <w:adjustRightInd/>
        <w:snapToGrid/>
        <w:spacing w:before="120" w:after="120" w:line="400" w:lineRule="exact"/>
        <w:ind w:firstLineChars="0"/>
        <w:textAlignment w:val="auto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箱体：静电防腐喷塑，耐磕碰、防生锈、抗老化。</w:t>
      </w:r>
    </w:p>
    <w:p w:rsidR="0054140D" w:rsidRDefault="0054140D" w:rsidP="0054140D">
      <w:pPr>
        <w:pStyle w:val="a7"/>
        <w:numPr>
          <w:ilvl w:val="0"/>
          <w:numId w:val="1"/>
        </w:numPr>
        <w:kinsoku/>
        <w:autoSpaceDE/>
        <w:autoSpaceDN/>
        <w:adjustRightInd/>
        <w:snapToGrid/>
        <w:spacing w:before="120" w:after="120" w:line="400" w:lineRule="exact"/>
        <w:ind w:firstLineChars="0"/>
        <w:textAlignment w:val="auto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内桶、波轮：</w:t>
      </w:r>
      <w:r>
        <w:rPr>
          <w:rFonts w:asciiTheme="minorEastAsia" w:eastAsiaTheme="minorEastAsia" w:hAnsiTheme="minorEastAsia" w:cs="宋体"/>
          <w:color w:val="auto"/>
          <w:lang w:eastAsia="zh-CN"/>
        </w:rPr>
        <w:t>AISI 304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不锈钢，一体成型、无毛刺、防勾丝、耐洗涤剂腐蚀。</w:t>
      </w:r>
    </w:p>
    <w:p w:rsidR="0054140D" w:rsidRDefault="0054140D" w:rsidP="0054140D">
      <w:pPr>
        <w:pStyle w:val="a7"/>
        <w:numPr>
          <w:ilvl w:val="0"/>
          <w:numId w:val="1"/>
        </w:numPr>
        <w:kinsoku/>
        <w:autoSpaceDE/>
        <w:autoSpaceDN/>
        <w:adjustRightInd/>
        <w:snapToGrid/>
        <w:spacing w:before="120" w:after="120" w:line="400" w:lineRule="exact"/>
        <w:ind w:firstLineChars="0"/>
        <w:textAlignment w:val="auto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顶盖：加厚钢化透明盖板，加固边框、抗撞击、防夹手。</w:t>
      </w:r>
    </w:p>
    <w:p w:rsidR="0054140D" w:rsidRDefault="0054140D" w:rsidP="0054140D">
      <w:pPr>
        <w:pStyle w:val="a7"/>
        <w:numPr>
          <w:ilvl w:val="0"/>
          <w:numId w:val="1"/>
        </w:numPr>
        <w:kinsoku/>
        <w:autoSpaceDE/>
        <w:autoSpaceDN/>
        <w:adjustRightInd/>
        <w:snapToGrid/>
        <w:spacing w:before="120" w:after="120" w:line="400" w:lineRule="exact"/>
        <w:ind w:firstLineChars="0"/>
        <w:textAlignment w:val="auto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电机：高效电机，能效等级</w:t>
      </w:r>
      <w:r>
        <w:rPr>
          <w:rFonts w:asciiTheme="minorEastAsia" w:eastAsiaTheme="minorEastAsia" w:hAnsiTheme="minorEastAsia" w:cs="宋体"/>
          <w:color w:val="auto"/>
          <w:lang w:eastAsia="zh-CN"/>
        </w:rPr>
        <w:t>≥IE3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，低温升、运行稳定。</w:t>
      </w:r>
    </w:p>
    <w:p w:rsidR="0054140D" w:rsidRDefault="0054140D" w:rsidP="0054140D">
      <w:pPr>
        <w:pStyle w:val="a7"/>
        <w:numPr>
          <w:ilvl w:val="0"/>
          <w:numId w:val="1"/>
        </w:numPr>
        <w:kinsoku/>
        <w:autoSpaceDE/>
        <w:autoSpaceDN/>
        <w:adjustRightInd/>
        <w:snapToGrid/>
        <w:spacing w:before="120" w:after="120" w:line="400" w:lineRule="exact"/>
        <w:ind w:firstLineChars="0"/>
        <w:textAlignment w:val="auto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转速：洗涤转速</w:t>
      </w:r>
      <w:r>
        <w:rPr>
          <w:rFonts w:asciiTheme="minorEastAsia" w:eastAsiaTheme="minorEastAsia" w:hAnsiTheme="minorEastAsia" w:cs="宋体"/>
          <w:color w:val="auto"/>
          <w:lang w:eastAsia="zh-CN"/>
        </w:rPr>
        <w:t>130~180rpm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，最高脱水转速</w:t>
      </w:r>
      <w:r>
        <w:rPr>
          <w:rFonts w:asciiTheme="minorEastAsia" w:eastAsiaTheme="minorEastAsia" w:hAnsiTheme="minorEastAsia" w:cs="宋体"/>
          <w:color w:val="auto"/>
          <w:lang w:eastAsia="zh-CN"/>
        </w:rPr>
        <w:t>≥820rpm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。</w:t>
      </w:r>
    </w:p>
    <w:p w:rsidR="0054140D" w:rsidRDefault="0054140D" w:rsidP="0054140D">
      <w:pPr>
        <w:kinsoku/>
        <w:autoSpaceDE/>
        <w:autoSpaceDN/>
        <w:adjustRightInd/>
        <w:snapToGrid/>
        <w:spacing w:before="120" w:after="120" w:line="400" w:lineRule="exact"/>
        <w:textAlignment w:val="auto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10、</w:t>
      </w:r>
      <w:r>
        <w:rPr>
          <w:rFonts w:asciiTheme="minorEastAsia" w:eastAsiaTheme="minorEastAsia" w:hAnsiTheme="minorEastAsia" w:cs="宋体"/>
          <w:color w:val="auto"/>
          <w:lang w:eastAsia="zh-CN"/>
        </w:rPr>
        <w:t>减震结构：复合减震+大容量平衡环，脱水低震动、整机不移位。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10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）人员进出管理系统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1、系统包含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3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部分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学生请假管理系统（线上申请、审批、销假）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出入身份识别客户端（门卫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/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闸机核验端，人脸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/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刷卡）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lastRenderedPageBreak/>
        <w:t>门禁管理门户后台（电脑网页端，管理员用）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2、软件核心功能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1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）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请假管理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学生手机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/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电脑提交请假（离校、外出、病假、事假）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班主任、年级、领导多级审批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家长确认、短信提醒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审批通过自动同步到门禁，没审批不能出去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到期自动销假、超时预警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2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）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身份识别客户端（门卫端）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人脸比对、刷卡识别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实时显示：姓名、班级、是否请假、允许进出时间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自动抓拍照片，记录进出时间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异常报警：私自外出、晚归、陌生人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可离线使用，断网数据自动上传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3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）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门禁管理后台门户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人员信息管理：学生、教职工、访客录入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查看所有进出记录、导出报表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权限管理：管理员、门卫、班主任不同权限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异常统计、大屏可视化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访客登记、临时放行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3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、基础硬性要求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数据互通：请假、门禁、人脸记录实时同步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安全：人脸数据加密，日志保存至少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 3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年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稳定：</w:t>
      </w:r>
      <w:r>
        <w:rPr>
          <w:rFonts w:asciiTheme="minorEastAsia" w:eastAsiaTheme="minorEastAsia" w:hAnsiTheme="minorEastAsia" w:cs="宋体"/>
          <w:color w:val="auto"/>
          <w:lang w:eastAsia="zh-CN"/>
        </w:rPr>
        <w:t xml:space="preserve">7×24 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小时运行，高峰期不卡顿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对接：可连校园一卡通、教务系统</w:t>
      </w:r>
    </w:p>
    <w:p w:rsidR="0054140D" w:rsidRDefault="0054140D" w:rsidP="0054140D">
      <w:pPr>
        <w:widowControl w:val="0"/>
        <w:spacing w:line="400" w:lineRule="exact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lang w:eastAsia="zh-CN"/>
        </w:rPr>
        <w:t>报警：异常进出自动推送老师、家长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）落地扇</w:t>
      </w:r>
    </w:p>
    <w:p w:rsidR="0054140D" w:rsidRDefault="0054140D" w:rsidP="0054140D">
      <w:pPr>
        <w:widowControl w:val="0"/>
        <w:spacing w:line="400" w:lineRule="exact"/>
        <w:ind w:firstLineChars="200" w:firstLine="420"/>
        <w:rPr>
          <w:rFonts w:asciiTheme="minorEastAsia" w:eastAsiaTheme="minorEastAsia" w:hAnsiTheme="minorEastAsia" w:cs="宋体"/>
          <w:color w:val="auto"/>
          <w:lang w:eastAsia="zh-CN"/>
        </w:rPr>
      </w:pPr>
      <w:r>
        <w:rPr>
          <w:rFonts w:asciiTheme="minorEastAsia" w:eastAsiaTheme="minorEastAsia" w:hAnsiTheme="minorEastAsia" w:cs="宋体"/>
          <w:color w:val="auto"/>
          <w:lang w:eastAsia="zh-CN"/>
        </w:rPr>
        <w:t>45W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定频纯铜电机，</w:t>
      </w:r>
      <w:r>
        <w:rPr>
          <w:rFonts w:asciiTheme="minorEastAsia" w:eastAsiaTheme="minorEastAsia" w:hAnsiTheme="minorEastAsia" w:cs="宋体"/>
          <w:color w:val="auto"/>
          <w:lang w:eastAsia="zh-CN"/>
        </w:rPr>
        <w:t>7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叶仿生扇叶，</w:t>
      </w:r>
      <w:r>
        <w:rPr>
          <w:rFonts w:asciiTheme="minorEastAsia" w:eastAsiaTheme="minorEastAsia" w:hAnsiTheme="minorEastAsia" w:cs="宋体"/>
          <w:color w:val="auto"/>
          <w:lang w:eastAsia="zh-CN"/>
        </w:rPr>
        <w:t>4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档风速，</w:t>
      </w:r>
      <w:r>
        <w:rPr>
          <w:rFonts w:asciiTheme="minorEastAsia" w:eastAsiaTheme="minorEastAsia" w:hAnsiTheme="minorEastAsia" w:cs="宋体"/>
          <w:color w:val="auto"/>
          <w:lang w:eastAsia="zh-CN"/>
        </w:rPr>
        <w:t>7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小时定时，</w:t>
      </w:r>
      <w:r>
        <w:rPr>
          <w:rFonts w:asciiTheme="minorEastAsia" w:eastAsiaTheme="minorEastAsia" w:hAnsiTheme="minorEastAsia" w:cs="宋体"/>
          <w:color w:val="auto"/>
          <w:lang w:eastAsia="zh-CN"/>
        </w:rPr>
        <w:t>6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米摇控，左右</w:t>
      </w:r>
      <w:r>
        <w:rPr>
          <w:rFonts w:asciiTheme="minorEastAsia" w:eastAsiaTheme="minorEastAsia" w:hAnsiTheme="minorEastAsia" w:cs="宋体"/>
          <w:color w:val="auto"/>
          <w:lang w:eastAsia="zh-CN"/>
        </w:rPr>
        <w:t>85°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摇头</w:t>
      </w:r>
      <w:r>
        <w:rPr>
          <w:rFonts w:asciiTheme="minorEastAsia" w:eastAsiaTheme="minorEastAsia" w:hAnsiTheme="minorEastAsia" w:cs="宋体"/>
          <w:color w:val="auto"/>
          <w:lang w:eastAsia="zh-CN"/>
        </w:rPr>
        <w:t>/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上下</w:t>
      </w:r>
      <w:r>
        <w:rPr>
          <w:rFonts w:asciiTheme="minorEastAsia" w:eastAsiaTheme="minorEastAsia" w:hAnsiTheme="minorEastAsia" w:cs="宋体"/>
          <w:color w:val="auto"/>
          <w:lang w:eastAsia="zh-CN"/>
        </w:rPr>
        <w:t>22°</w:t>
      </w:r>
      <w:r>
        <w:rPr>
          <w:rFonts w:asciiTheme="minorEastAsia" w:eastAsiaTheme="minorEastAsia" w:hAnsiTheme="minorEastAsia" w:cs="宋体" w:hint="eastAsia"/>
          <w:color w:val="auto"/>
          <w:lang w:eastAsia="zh-CN"/>
        </w:rPr>
        <w:t>俯仰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12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）吊扇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1、全封闭纯铜电机、扇叶直径：1200MM、结构：三叶，吊顶式安装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2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、材质：扇叶采用加厚优质钢材/工程塑胶，机头、吊杆、吊架采用加厚防锈材质，防锈防腐、不掉漆。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3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）吸顶扇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lastRenderedPageBreak/>
        <w:t>1、寝室用吸顶扇、直径：≥1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050mm,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五叶吸顶式、带控制器支持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360°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全方位摇头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2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、电机与功率：全封闭纯铜电机，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220v/50hz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，机械旋钮控制，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3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档风速（正常、自然、睡眠风），实现广角送风，无死角，噪音低至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40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分贝，可拆洗网罩，方便清洁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3、自带加固加厚底座，防脱落锁扣结构，安装稳固，符合国家电器安全标准及学校宿舍消防、安全管理规范。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4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）移动固态硬盘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1、移动固态硬盘≥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 xml:space="preserve"> 1TB 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2、读取≥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1000MB/S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；写入≥9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 xml:space="preserve">00MB/S 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电脑手机两用,双接口便携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3、材质：铝合金（散热好）厚度≤1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2mm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5)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一键报警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1、一体式钢化玻璃面板设计，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 xml:space="preserve"> 10.1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寸彩色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 xml:space="preserve">IPS 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触摸屏，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1280*800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分辨率，扁平化风格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UI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操作界面，绚丽大气，操作简便。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2、支持一键报警，和管理中心双向语音对讲，中心呼叫前端报警盒；防拆报警、实时接收、显示前端设备的报警信息；支持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200W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摄像头，支持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H.264/H.265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编码、支持和管理中心双向语音对讲、支持监听功能、广播功能、支持外接警灯警号、警灯警号可独立控制、支持防拆报警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/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喧哗报警等功能、自带明装挂板、支持壁挂安装；支持选配暗装挂板，实现嵌入式安装方式、支持一键报警求助，支持双向语音对讲、电话报警：支持选配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4G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模组，配置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4G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模组后一键拨打电话，单个按键最多设置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4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个电话号码。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3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、工作温度：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-25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℃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-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＋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55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℃、工作湿度：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10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％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-90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％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4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、外壳材质：金属，尺寸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(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宽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x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高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x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深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)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：≥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179*114*43.5mm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5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IP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等级：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IP65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，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IK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等级：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IK08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，使用场景：学校、医院、监狱等室内场景，安装方式：壁挂安装，重量：≤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0.8KG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6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、音频参数：音频输入：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路内置高灵敏度全指向麦克风；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 xml:space="preserve"> 1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路外接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3.5mm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无源音频输入；音频输出：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路内置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3W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扬声器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 xml:space="preserve"> 1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路外接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3.5mm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无源音频输出；音频压缩标准：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G.711;G.726;AAC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。音频质量：智能噪声抑制。音频压缩码率：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16Kbps;64Kbps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7、电源：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DC12V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POE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，功耗：≤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8W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，软件功能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8、支持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ISUP5.0/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萤石云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/GB28181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平台接入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/HIK_SIP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；安卓系统，支持第三方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app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安装，便于三方拓展个性化业务应用；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9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USB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接口，支持拓展音箱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&amp;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指纹模块；支持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TF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卡，扩展容量，提高安全性；具有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HDMI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接口可外接显示屏；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3.5mm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音频输入输出接口可外接麦克风和扬声器；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10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、报警输入：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2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个，报警输出：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2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个。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SD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卡：标准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Micro SD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卡插槽、≤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256G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、电源接口：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个（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12V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0.5A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）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 xml:space="preserve"> 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辅电输出。功能按键：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个紧急报警按钮。扬声器：一个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3W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扬声器、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SIM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卡槽：支持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Micro SIM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卡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lastRenderedPageBreak/>
        <w:t>12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、无线通讯/有线连接：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10M/100M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自适应网口。网络加密：支持用户登录锁定机制，及密码复杂度提示。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1</w:t>
      </w: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6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）厕所水箱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1、挂墙式，节水型，排水量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≥6L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，（含软管，三角阀）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2、材质：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pp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塑料或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ABS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塑料</w:t>
      </w:r>
    </w:p>
    <w:p w:rsidR="0054140D" w:rsidRDefault="0054140D" w:rsidP="0054140D">
      <w:pPr>
        <w:pStyle w:val="a6"/>
        <w:spacing w:line="400" w:lineRule="exact"/>
        <w:ind w:firstLine="210"/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3</w:t>
      </w:r>
      <w:r>
        <w:rPr>
          <w:rFonts w:asciiTheme="minorEastAsia" w:eastAsiaTheme="minorEastAsia" w:hAnsiTheme="minorEastAsia" w:cs="宋体" w:hint="eastAsia"/>
          <w:color w:val="auto"/>
          <w:sz w:val="21"/>
          <w:szCs w:val="21"/>
          <w:lang w:eastAsia="zh-CN"/>
        </w:rPr>
        <w:t>、尺寸：</w:t>
      </w:r>
      <w:r>
        <w:rPr>
          <w:rFonts w:asciiTheme="minorEastAsia" w:eastAsiaTheme="minorEastAsia" w:hAnsiTheme="minorEastAsia" w:cs="宋体"/>
          <w:color w:val="auto"/>
          <w:sz w:val="21"/>
          <w:szCs w:val="21"/>
          <w:lang w:eastAsia="zh-CN"/>
        </w:rPr>
        <w:t>≥366mm*375mm*120mm</w:t>
      </w:r>
    </w:p>
    <w:p w:rsidR="0054140D" w:rsidRDefault="0054140D" w:rsidP="0054140D">
      <w:pPr>
        <w:pStyle w:val="a6"/>
        <w:spacing w:line="400" w:lineRule="exact"/>
        <w:ind w:firstLineChars="0" w:firstLine="0"/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/>
          <w:b/>
          <w:color w:val="auto"/>
          <w:sz w:val="21"/>
          <w:szCs w:val="21"/>
          <w:lang w:eastAsia="zh-CN"/>
        </w:rPr>
        <w:t>17</w:t>
      </w:r>
      <w:r>
        <w:rPr>
          <w:rFonts w:asciiTheme="minorEastAsia" w:eastAsiaTheme="minorEastAsia" w:hAnsiTheme="minorEastAsia" w:hint="eastAsia"/>
          <w:b/>
          <w:color w:val="auto"/>
          <w:sz w:val="21"/>
          <w:szCs w:val="21"/>
          <w:lang w:eastAsia="zh-CN"/>
        </w:rPr>
        <w:t>）食品留样柜</w:t>
      </w:r>
    </w:p>
    <w:p w:rsidR="0054140D" w:rsidRDefault="0054140D" w:rsidP="0054140D">
      <w:pPr>
        <w:pStyle w:val="a6"/>
        <w:spacing w:line="400" w:lineRule="exact"/>
        <w:ind w:firstLineChars="200"/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1）、双人双锁双开门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   1.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总有效容积：≥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>230L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；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2.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电源：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>AC 220V/50Hz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，额定功率≤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>300W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；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3.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制冷方式：风冷无霜，箱内温度均匀，无结霜、无需人工除霜；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4.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工作噪音：≤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>50dB(A)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；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                                                                       </w:t>
      </w:r>
    </w:p>
    <w:p w:rsidR="0054140D" w:rsidRDefault="0054140D" w:rsidP="0054140D">
      <w:pPr>
        <w:pStyle w:val="a6"/>
        <w:spacing w:line="400" w:lineRule="exact"/>
        <w:ind w:firstLineChars="200"/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2）、柜体材质与结构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 1.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外壳：优质冷轧钢板，静电喷塑处理，防锈、防腐蚀、耐擦洗；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2.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内胆：食品级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>304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不锈钢，无缝一体成型，无死角、易清洁消毒；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3.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箱门：双层中空钢化玻璃门，带防凝露设计，可视内部留样状态；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4.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层架：配置≥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>5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层可调节不锈钢层架，承重强，拆装清洗方便</w:t>
      </w:r>
    </w:p>
    <w:p w:rsidR="0054140D" w:rsidRDefault="0054140D" w:rsidP="0054140D">
      <w:pPr>
        <w:pStyle w:val="a6"/>
        <w:spacing w:line="400" w:lineRule="exact"/>
        <w:ind w:left="210" w:hangingChars="100" w:hanging="210"/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</w:pP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5.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密封：门体加厚密封胶条，保温性能好，冷气不外泄；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                                                                                         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3）、锁具要求：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1.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配置独立双人双机械锁，两把锁钥匙分由两人保管，需同时解锁方可开门；</w:t>
      </w:r>
      <w:r>
        <w:rPr>
          <w:rFonts w:asciiTheme="minorEastAsia" w:eastAsiaTheme="minorEastAsia" w:hAnsiTheme="minorEastAsia"/>
          <w:color w:val="auto"/>
          <w:sz w:val="21"/>
          <w:szCs w:val="21"/>
          <w:lang w:eastAsia="zh-CN"/>
        </w:rPr>
        <w:t xml:space="preserve">2. </w:t>
      </w:r>
      <w:r>
        <w:rPr>
          <w:rFonts w:asciiTheme="minorEastAsia" w:eastAsiaTheme="minorEastAsia" w:hAnsiTheme="minorEastAsia" w:hint="eastAsia"/>
          <w:color w:val="auto"/>
          <w:sz w:val="21"/>
          <w:szCs w:val="21"/>
          <w:lang w:eastAsia="zh-CN"/>
        </w:rPr>
        <w:t>锁体牢固防撬，锁具位置合理，符合食堂留样双人管控制度</w:t>
      </w:r>
    </w:p>
    <w:p w:rsidR="00ED5BDA" w:rsidRDefault="00167EA7">
      <w:pPr>
        <w:rPr>
          <w:rFonts w:eastAsiaTheme="minorEastAsia"/>
          <w:lang w:eastAsia="zh-CN"/>
        </w:rPr>
      </w:pPr>
    </w:p>
    <w:p w:rsidR="00DA3F82" w:rsidRPr="00DA3F82" w:rsidRDefault="00DA3F82">
      <w:pPr>
        <w:rPr>
          <w:rFonts w:eastAsiaTheme="minorEastAsia" w:hint="eastAsia"/>
          <w:lang w:eastAsia="zh-CN"/>
        </w:rPr>
      </w:pPr>
      <w:r>
        <w:rPr>
          <w:rFonts w:eastAsiaTheme="minorEastAsia" w:hint="eastAsia"/>
          <w:lang w:eastAsia="zh-CN"/>
        </w:rPr>
        <w:t>具体详见招标文件</w:t>
      </w:r>
      <w:bookmarkStart w:id="0" w:name="_GoBack"/>
      <w:bookmarkEnd w:id="0"/>
    </w:p>
    <w:sectPr w:rsidR="00DA3F82" w:rsidRPr="00DA3F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7EA7" w:rsidRDefault="00167EA7" w:rsidP="0054140D">
      <w:r>
        <w:separator/>
      </w:r>
    </w:p>
  </w:endnote>
  <w:endnote w:type="continuationSeparator" w:id="0">
    <w:p w:rsidR="00167EA7" w:rsidRDefault="00167EA7" w:rsidP="00541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7EA7" w:rsidRDefault="00167EA7" w:rsidP="0054140D">
      <w:r>
        <w:separator/>
      </w:r>
    </w:p>
  </w:footnote>
  <w:footnote w:type="continuationSeparator" w:id="0">
    <w:p w:rsidR="00167EA7" w:rsidRDefault="00167EA7" w:rsidP="005414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AA461E3"/>
    <w:multiLevelType w:val="multilevel"/>
    <w:tmpl w:val="6AA461E3"/>
    <w:lvl w:ilvl="0">
      <w:start w:val="5"/>
      <w:numFmt w:val="decimal"/>
      <w:lvlText w:val="%1、"/>
      <w:lvlJc w:val="left"/>
      <w:pPr>
        <w:ind w:left="360" w:hanging="360"/>
      </w:pPr>
      <w:rPr>
        <w:rFonts w:eastAsiaTheme="minorEastAsia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458"/>
    <w:rsid w:val="00167EA7"/>
    <w:rsid w:val="00320E77"/>
    <w:rsid w:val="00450458"/>
    <w:rsid w:val="0054140D"/>
    <w:rsid w:val="00D738B1"/>
    <w:rsid w:val="00DA3F82"/>
    <w:rsid w:val="00FB7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546AB69-EC66-481E-93E5-DFE5D672A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140D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4140D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4140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4140D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4140D"/>
    <w:rPr>
      <w:sz w:val="18"/>
      <w:szCs w:val="18"/>
    </w:rPr>
  </w:style>
  <w:style w:type="paragraph" w:styleId="a5">
    <w:name w:val="Body Text"/>
    <w:basedOn w:val="a"/>
    <w:next w:val="a6"/>
    <w:link w:val="Char1"/>
    <w:qFormat/>
    <w:rsid w:val="0054140D"/>
    <w:rPr>
      <w:rFonts w:ascii="仿宋" w:eastAsia="仿宋" w:hAnsi="仿宋" w:cs="仿宋"/>
      <w:sz w:val="30"/>
      <w:szCs w:val="30"/>
    </w:rPr>
  </w:style>
  <w:style w:type="character" w:customStyle="1" w:styleId="Char1">
    <w:name w:val="正文文本 Char"/>
    <w:basedOn w:val="a0"/>
    <w:link w:val="a5"/>
    <w:rsid w:val="0054140D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paragraph" w:styleId="a6">
    <w:name w:val="Body Text First Indent"/>
    <w:basedOn w:val="a5"/>
    <w:link w:val="Char2"/>
    <w:qFormat/>
    <w:rsid w:val="0054140D"/>
    <w:pPr>
      <w:ind w:firstLineChars="100" w:firstLine="420"/>
    </w:pPr>
  </w:style>
  <w:style w:type="character" w:customStyle="1" w:styleId="Char2">
    <w:name w:val="正文首行缩进 Char"/>
    <w:basedOn w:val="Char1"/>
    <w:link w:val="a6"/>
    <w:rsid w:val="0054140D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paragraph" w:styleId="a7">
    <w:name w:val="List Paragraph"/>
    <w:basedOn w:val="a"/>
    <w:uiPriority w:val="99"/>
    <w:qFormat/>
    <w:rsid w:val="0054140D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801</Words>
  <Characters>4566</Characters>
  <Application>Microsoft Office Word</Application>
  <DocSecurity>0</DocSecurity>
  <Lines>38</Lines>
  <Paragraphs>10</Paragraphs>
  <ScaleCrop>false</ScaleCrop>
  <Company/>
  <LinksUpToDate>false</LinksUpToDate>
  <CharactersWithSpaces>5357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3</cp:revision>
  <dcterms:created xsi:type="dcterms:W3CDTF">2026-06-26T08:28:00Z</dcterms:created>
  <dcterms:modified xsi:type="dcterms:W3CDTF">2026-06-26T08:53:00Z</dcterms:modified>
</cp:coreProperties>
</file>