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58AB" w:rsidRPr="0093380F" w:rsidRDefault="00007037" w:rsidP="0093380F">
      <w:pPr>
        <w:spacing w:line="220" w:lineRule="atLeast"/>
        <w:jc w:val="center"/>
        <w:rPr>
          <w:rFonts w:asciiTheme="minorEastAsia" w:eastAsiaTheme="minorEastAsia" w:hAnsiTheme="minorEastAsia"/>
          <w:sz w:val="28"/>
          <w:szCs w:val="28"/>
        </w:rPr>
      </w:pPr>
      <w:r w:rsidRPr="0093380F">
        <w:rPr>
          <w:rFonts w:asciiTheme="minorEastAsia" w:eastAsiaTheme="minorEastAsia" w:hAnsiTheme="minorEastAsia" w:hint="eastAsia"/>
          <w:sz w:val="28"/>
          <w:szCs w:val="28"/>
        </w:rPr>
        <w:t>技术参数</w:t>
      </w:r>
    </w:p>
    <w:tbl>
      <w:tblPr>
        <w:tblStyle w:val="a8"/>
        <w:tblW w:w="9766" w:type="dxa"/>
        <w:jc w:val="center"/>
        <w:tblLook w:val="04A0"/>
      </w:tblPr>
      <w:tblGrid>
        <w:gridCol w:w="678"/>
        <w:gridCol w:w="1201"/>
        <w:gridCol w:w="6260"/>
        <w:gridCol w:w="735"/>
        <w:gridCol w:w="892"/>
      </w:tblGrid>
      <w:tr w:rsidR="00D26528" w:rsidTr="007B4A74">
        <w:trPr>
          <w:jc w:val="center"/>
        </w:trPr>
        <w:tc>
          <w:tcPr>
            <w:tcW w:w="678" w:type="dxa"/>
          </w:tcPr>
          <w:p w:rsidR="00D26528" w:rsidRDefault="00D26528" w:rsidP="007B4A74">
            <w:pPr>
              <w:jc w:val="center"/>
              <w:rPr>
                <w:rFonts w:cs="宋体"/>
              </w:rPr>
            </w:pPr>
            <w:bookmarkStart w:id="0" w:name="OLE_LINK18"/>
            <w:bookmarkStart w:id="1" w:name="OLE_LINK19"/>
            <w:r>
              <w:rPr>
                <w:rFonts w:cs="宋体" w:hint="eastAsia"/>
                <w:sz w:val="21"/>
              </w:rPr>
              <w:t>序号</w:t>
            </w:r>
          </w:p>
        </w:tc>
        <w:tc>
          <w:tcPr>
            <w:tcW w:w="1201" w:type="dxa"/>
          </w:tcPr>
          <w:p w:rsidR="00D26528" w:rsidRDefault="00D26528" w:rsidP="007B4A74">
            <w:pPr>
              <w:jc w:val="center"/>
              <w:rPr>
                <w:rFonts w:cs="宋体"/>
              </w:rPr>
            </w:pPr>
            <w:r>
              <w:rPr>
                <w:rFonts w:cs="宋体" w:hint="eastAsia"/>
                <w:sz w:val="21"/>
              </w:rPr>
              <w:t>货物</w:t>
            </w:r>
          </w:p>
        </w:tc>
        <w:tc>
          <w:tcPr>
            <w:tcW w:w="6260" w:type="dxa"/>
          </w:tcPr>
          <w:p w:rsidR="00D26528" w:rsidRDefault="00D26528" w:rsidP="007B4A74">
            <w:pPr>
              <w:rPr>
                <w:rFonts w:cs="宋体"/>
              </w:rPr>
            </w:pPr>
            <w:r>
              <w:rPr>
                <w:rFonts w:cs="宋体" w:hint="eastAsia"/>
                <w:sz w:val="21"/>
              </w:rPr>
              <w:t>技术参数</w:t>
            </w:r>
          </w:p>
        </w:tc>
        <w:tc>
          <w:tcPr>
            <w:tcW w:w="735" w:type="dxa"/>
          </w:tcPr>
          <w:p w:rsidR="00D26528" w:rsidRDefault="00D26528" w:rsidP="007B4A74">
            <w:pPr>
              <w:jc w:val="center"/>
              <w:rPr>
                <w:rFonts w:cs="宋体"/>
              </w:rPr>
            </w:pPr>
            <w:r>
              <w:rPr>
                <w:rFonts w:cs="宋体" w:hint="eastAsia"/>
                <w:sz w:val="21"/>
              </w:rPr>
              <w:t>单位</w:t>
            </w:r>
          </w:p>
        </w:tc>
        <w:tc>
          <w:tcPr>
            <w:tcW w:w="892" w:type="dxa"/>
          </w:tcPr>
          <w:p w:rsidR="00D26528" w:rsidRDefault="00D26528" w:rsidP="007B4A74">
            <w:pPr>
              <w:jc w:val="center"/>
              <w:rPr>
                <w:rFonts w:cs="宋体"/>
              </w:rPr>
            </w:pPr>
            <w:r>
              <w:rPr>
                <w:rFonts w:cs="宋体" w:hint="eastAsia"/>
                <w:sz w:val="21"/>
              </w:rPr>
              <w:t>数量</w:t>
            </w:r>
          </w:p>
        </w:tc>
      </w:tr>
      <w:tr w:rsidR="00D26528" w:rsidTr="007B4A74">
        <w:trPr>
          <w:jc w:val="center"/>
        </w:trPr>
        <w:tc>
          <w:tcPr>
            <w:tcW w:w="678" w:type="dxa"/>
            <w:vAlign w:val="center"/>
          </w:tcPr>
          <w:p w:rsidR="00D26528" w:rsidRDefault="00D26528" w:rsidP="007B4A74">
            <w:pPr>
              <w:jc w:val="center"/>
              <w:textAlignment w:val="center"/>
              <w:rPr>
                <w:rFonts w:cs="宋体"/>
              </w:rPr>
            </w:pPr>
            <w:r>
              <w:rPr>
                <w:rFonts w:cs="宋体" w:hint="eastAsia"/>
                <w:sz w:val="21"/>
              </w:rPr>
              <w:t>1</w:t>
            </w:r>
          </w:p>
        </w:tc>
        <w:tc>
          <w:tcPr>
            <w:tcW w:w="1201" w:type="dxa"/>
            <w:vAlign w:val="center"/>
          </w:tcPr>
          <w:p w:rsidR="00D26528" w:rsidRDefault="00D26528" w:rsidP="007B4A74">
            <w:pPr>
              <w:jc w:val="center"/>
              <w:textAlignment w:val="center"/>
              <w:rPr>
                <w:rFonts w:cs="宋体"/>
              </w:rPr>
            </w:pPr>
            <w:r>
              <w:rPr>
                <w:rFonts w:cs="宋体" w:hint="eastAsia"/>
                <w:sz w:val="21"/>
              </w:rPr>
              <w:t>水杯</w:t>
            </w:r>
          </w:p>
        </w:tc>
        <w:tc>
          <w:tcPr>
            <w:tcW w:w="6260" w:type="dxa"/>
            <w:vAlign w:val="center"/>
          </w:tcPr>
          <w:p w:rsidR="00D26528" w:rsidRDefault="00D26528" w:rsidP="007B4A74">
            <w:pPr>
              <w:textAlignment w:val="center"/>
              <w:rPr>
                <w:rFonts w:cs="宋体"/>
              </w:rPr>
            </w:pPr>
            <w:r>
              <w:rPr>
                <w:rFonts w:cs="宋体" w:hint="eastAsia"/>
                <w:sz w:val="21"/>
              </w:rPr>
              <w:t>采用</w:t>
            </w:r>
            <w:r>
              <w:rPr>
                <w:rFonts w:cs="宋体" w:hint="eastAsia"/>
                <w:sz w:val="21"/>
              </w:rPr>
              <w:t>SUS304</w:t>
            </w:r>
            <w:r>
              <w:rPr>
                <w:rFonts w:cs="宋体" w:hint="eastAsia"/>
                <w:sz w:val="21"/>
              </w:rPr>
              <w:t>不锈钢制作</w:t>
            </w:r>
            <w:r>
              <w:rPr>
                <w:rFonts w:cs="宋体" w:hint="eastAsia"/>
                <w:sz w:val="21"/>
              </w:rPr>
              <w:t>,</w:t>
            </w:r>
            <w:r>
              <w:rPr>
                <w:rFonts w:cs="宋体" w:hint="eastAsia"/>
                <w:sz w:val="21"/>
              </w:rPr>
              <w:t>直径</w:t>
            </w:r>
            <w:r>
              <w:rPr>
                <w:rStyle w:val="font01"/>
                <w:rFonts w:hint="default"/>
                <w:sz w:val="21"/>
              </w:rPr>
              <w:t>≥</w:t>
            </w:r>
            <w:r>
              <w:rPr>
                <w:rFonts w:cs="宋体" w:hint="eastAsia"/>
                <w:sz w:val="21"/>
              </w:rPr>
              <w:t>7cm</w:t>
            </w:r>
          </w:p>
        </w:tc>
        <w:tc>
          <w:tcPr>
            <w:tcW w:w="735" w:type="dxa"/>
            <w:vAlign w:val="center"/>
          </w:tcPr>
          <w:p w:rsidR="00D26528" w:rsidRDefault="00D26528" w:rsidP="007B4A74">
            <w:pPr>
              <w:jc w:val="center"/>
              <w:textAlignment w:val="center"/>
              <w:rPr>
                <w:rFonts w:cs="宋体"/>
              </w:rPr>
            </w:pPr>
            <w:r>
              <w:rPr>
                <w:rFonts w:cs="宋体" w:hint="eastAsia"/>
                <w:sz w:val="21"/>
              </w:rPr>
              <w:t>个</w:t>
            </w:r>
          </w:p>
        </w:tc>
        <w:tc>
          <w:tcPr>
            <w:tcW w:w="892" w:type="dxa"/>
            <w:vAlign w:val="center"/>
          </w:tcPr>
          <w:p w:rsidR="00D26528" w:rsidRDefault="00D26528" w:rsidP="007B4A74">
            <w:pPr>
              <w:jc w:val="center"/>
              <w:textAlignment w:val="center"/>
              <w:rPr>
                <w:rFonts w:cs="宋体"/>
              </w:rPr>
            </w:pPr>
            <w:r>
              <w:rPr>
                <w:rFonts w:cs="宋体" w:hint="eastAsia"/>
                <w:sz w:val="21"/>
              </w:rPr>
              <w:t>690</w:t>
            </w:r>
          </w:p>
        </w:tc>
      </w:tr>
      <w:tr w:rsidR="00D26528" w:rsidTr="007B4A74">
        <w:trPr>
          <w:jc w:val="center"/>
        </w:trPr>
        <w:tc>
          <w:tcPr>
            <w:tcW w:w="678" w:type="dxa"/>
            <w:vAlign w:val="center"/>
          </w:tcPr>
          <w:p w:rsidR="00D26528" w:rsidRDefault="00D26528" w:rsidP="007B4A74">
            <w:pPr>
              <w:jc w:val="center"/>
              <w:textAlignment w:val="center"/>
              <w:rPr>
                <w:rFonts w:cs="宋体"/>
              </w:rPr>
            </w:pPr>
            <w:r>
              <w:rPr>
                <w:rFonts w:cs="宋体" w:hint="eastAsia"/>
                <w:sz w:val="21"/>
              </w:rPr>
              <w:t>2</w:t>
            </w:r>
          </w:p>
        </w:tc>
        <w:tc>
          <w:tcPr>
            <w:tcW w:w="1201" w:type="dxa"/>
            <w:vAlign w:val="center"/>
          </w:tcPr>
          <w:p w:rsidR="00D26528" w:rsidRDefault="00D26528" w:rsidP="007B4A74">
            <w:pPr>
              <w:jc w:val="center"/>
              <w:textAlignment w:val="center"/>
              <w:rPr>
                <w:rFonts w:cs="宋体"/>
              </w:rPr>
            </w:pPr>
            <w:r>
              <w:rPr>
                <w:rFonts w:cs="宋体" w:hint="eastAsia"/>
                <w:sz w:val="21"/>
              </w:rPr>
              <w:t>餐盘</w:t>
            </w:r>
          </w:p>
        </w:tc>
        <w:tc>
          <w:tcPr>
            <w:tcW w:w="6260" w:type="dxa"/>
            <w:vAlign w:val="center"/>
          </w:tcPr>
          <w:p w:rsidR="00D26528" w:rsidRDefault="00D26528" w:rsidP="007B4A74">
            <w:pPr>
              <w:textAlignment w:val="center"/>
              <w:rPr>
                <w:rFonts w:cs="宋体"/>
              </w:rPr>
            </w:pPr>
            <w:r>
              <w:rPr>
                <w:rFonts w:cs="宋体" w:hint="eastAsia"/>
                <w:sz w:val="21"/>
              </w:rPr>
              <w:t>采用</w:t>
            </w:r>
            <w:r>
              <w:rPr>
                <w:rFonts w:cs="宋体" w:hint="eastAsia"/>
                <w:sz w:val="21"/>
              </w:rPr>
              <w:t>SUS304</w:t>
            </w:r>
            <w:r>
              <w:rPr>
                <w:rFonts w:cs="宋体" w:hint="eastAsia"/>
                <w:sz w:val="21"/>
              </w:rPr>
              <w:t>不锈钢制作</w:t>
            </w:r>
            <w:r>
              <w:rPr>
                <w:rFonts w:cs="宋体" w:hint="eastAsia"/>
                <w:sz w:val="21"/>
              </w:rPr>
              <w:t>,</w:t>
            </w:r>
            <w:r>
              <w:rPr>
                <w:rFonts w:cs="宋体" w:hint="eastAsia"/>
                <w:sz w:val="21"/>
              </w:rPr>
              <w:t>直径</w:t>
            </w:r>
            <w:r>
              <w:rPr>
                <w:rStyle w:val="font01"/>
                <w:rFonts w:hint="default"/>
                <w:sz w:val="21"/>
              </w:rPr>
              <w:t>≥</w:t>
            </w:r>
            <w:r>
              <w:rPr>
                <w:rFonts w:cs="宋体" w:hint="eastAsia"/>
                <w:sz w:val="21"/>
              </w:rPr>
              <w:t>22cm</w:t>
            </w:r>
          </w:p>
        </w:tc>
        <w:tc>
          <w:tcPr>
            <w:tcW w:w="735" w:type="dxa"/>
            <w:vAlign w:val="center"/>
          </w:tcPr>
          <w:p w:rsidR="00D26528" w:rsidRDefault="00D26528" w:rsidP="007B4A74">
            <w:pPr>
              <w:jc w:val="center"/>
              <w:textAlignment w:val="center"/>
              <w:rPr>
                <w:rFonts w:cs="宋体"/>
              </w:rPr>
            </w:pPr>
            <w:r>
              <w:rPr>
                <w:rFonts w:cs="宋体" w:hint="eastAsia"/>
                <w:sz w:val="21"/>
              </w:rPr>
              <w:t>个</w:t>
            </w:r>
          </w:p>
        </w:tc>
        <w:tc>
          <w:tcPr>
            <w:tcW w:w="892" w:type="dxa"/>
            <w:vAlign w:val="center"/>
          </w:tcPr>
          <w:p w:rsidR="00D26528" w:rsidRDefault="00D26528" w:rsidP="007B4A74">
            <w:pPr>
              <w:jc w:val="center"/>
              <w:textAlignment w:val="center"/>
              <w:rPr>
                <w:rFonts w:cs="宋体"/>
              </w:rPr>
            </w:pPr>
            <w:r>
              <w:rPr>
                <w:rFonts w:cs="宋体" w:hint="eastAsia"/>
                <w:sz w:val="21"/>
              </w:rPr>
              <w:t>690</w:t>
            </w:r>
          </w:p>
        </w:tc>
      </w:tr>
      <w:tr w:rsidR="00D26528" w:rsidTr="007B4A74">
        <w:trPr>
          <w:jc w:val="center"/>
        </w:trPr>
        <w:tc>
          <w:tcPr>
            <w:tcW w:w="678" w:type="dxa"/>
            <w:vAlign w:val="center"/>
          </w:tcPr>
          <w:p w:rsidR="00D26528" w:rsidRDefault="00D26528" w:rsidP="007B4A74">
            <w:pPr>
              <w:jc w:val="center"/>
              <w:textAlignment w:val="center"/>
              <w:rPr>
                <w:rFonts w:cs="宋体"/>
              </w:rPr>
            </w:pPr>
            <w:r>
              <w:rPr>
                <w:rFonts w:cs="宋体" w:hint="eastAsia"/>
                <w:sz w:val="21"/>
              </w:rPr>
              <w:t>3</w:t>
            </w:r>
          </w:p>
        </w:tc>
        <w:tc>
          <w:tcPr>
            <w:tcW w:w="1201" w:type="dxa"/>
            <w:vAlign w:val="center"/>
          </w:tcPr>
          <w:p w:rsidR="00D26528" w:rsidRDefault="00D26528" w:rsidP="007B4A74">
            <w:pPr>
              <w:jc w:val="center"/>
              <w:textAlignment w:val="center"/>
              <w:rPr>
                <w:rFonts w:cs="宋体"/>
              </w:rPr>
            </w:pPr>
            <w:r>
              <w:rPr>
                <w:rFonts w:cs="宋体" w:hint="eastAsia"/>
                <w:sz w:val="21"/>
              </w:rPr>
              <w:t>汤碗</w:t>
            </w:r>
          </w:p>
        </w:tc>
        <w:tc>
          <w:tcPr>
            <w:tcW w:w="6260" w:type="dxa"/>
            <w:vAlign w:val="center"/>
          </w:tcPr>
          <w:p w:rsidR="00D26528" w:rsidRDefault="00D26528" w:rsidP="007B4A74">
            <w:pPr>
              <w:textAlignment w:val="center"/>
              <w:rPr>
                <w:rFonts w:cs="宋体"/>
              </w:rPr>
            </w:pPr>
            <w:r>
              <w:rPr>
                <w:rFonts w:cs="宋体" w:hint="eastAsia"/>
                <w:sz w:val="21"/>
              </w:rPr>
              <w:t>采用</w:t>
            </w:r>
            <w:r>
              <w:rPr>
                <w:rFonts w:cs="宋体" w:hint="eastAsia"/>
                <w:sz w:val="21"/>
              </w:rPr>
              <w:t>SUS304</w:t>
            </w:r>
            <w:r>
              <w:rPr>
                <w:rFonts w:cs="宋体" w:hint="eastAsia"/>
                <w:sz w:val="21"/>
              </w:rPr>
              <w:t>不锈钢制作，双层焊边碗直径</w:t>
            </w:r>
            <w:r>
              <w:rPr>
                <w:rStyle w:val="font01"/>
                <w:rFonts w:hint="default"/>
                <w:sz w:val="21"/>
              </w:rPr>
              <w:t>≥</w:t>
            </w:r>
            <w:r>
              <w:rPr>
                <w:rFonts w:cs="宋体" w:hint="eastAsia"/>
                <w:sz w:val="21"/>
              </w:rPr>
              <w:t>12cm</w:t>
            </w:r>
          </w:p>
        </w:tc>
        <w:tc>
          <w:tcPr>
            <w:tcW w:w="735" w:type="dxa"/>
            <w:vAlign w:val="center"/>
          </w:tcPr>
          <w:p w:rsidR="00D26528" w:rsidRDefault="00D26528" w:rsidP="007B4A74">
            <w:pPr>
              <w:jc w:val="center"/>
              <w:textAlignment w:val="center"/>
              <w:rPr>
                <w:rFonts w:cs="宋体"/>
              </w:rPr>
            </w:pPr>
            <w:r>
              <w:rPr>
                <w:rFonts w:cs="宋体" w:hint="eastAsia"/>
                <w:sz w:val="21"/>
              </w:rPr>
              <w:t>个</w:t>
            </w:r>
          </w:p>
        </w:tc>
        <w:tc>
          <w:tcPr>
            <w:tcW w:w="892" w:type="dxa"/>
            <w:vAlign w:val="center"/>
          </w:tcPr>
          <w:p w:rsidR="00D26528" w:rsidRDefault="00D26528" w:rsidP="007B4A74">
            <w:pPr>
              <w:jc w:val="center"/>
              <w:textAlignment w:val="center"/>
              <w:rPr>
                <w:rFonts w:cs="宋体"/>
              </w:rPr>
            </w:pPr>
            <w:r>
              <w:rPr>
                <w:rFonts w:cs="宋体" w:hint="eastAsia"/>
                <w:sz w:val="21"/>
              </w:rPr>
              <w:t>690</w:t>
            </w:r>
          </w:p>
        </w:tc>
      </w:tr>
      <w:tr w:rsidR="00D26528" w:rsidTr="007B4A74">
        <w:trPr>
          <w:jc w:val="center"/>
        </w:trPr>
        <w:tc>
          <w:tcPr>
            <w:tcW w:w="678" w:type="dxa"/>
            <w:vAlign w:val="center"/>
          </w:tcPr>
          <w:p w:rsidR="00D26528" w:rsidRDefault="00D26528" w:rsidP="007B4A74">
            <w:pPr>
              <w:jc w:val="center"/>
              <w:textAlignment w:val="center"/>
              <w:rPr>
                <w:rFonts w:cs="宋体"/>
              </w:rPr>
            </w:pPr>
            <w:r>
              <w:rPr>
                <w:rFonts w:cs="宋体" w:hint="eastAsia"/>
                <w:sz w:val="21"/>
              </w:rPr>
              <w:t>4</w:t>
            </w:r>
          </w:p>
        </w:tc>
        <w:tc>
          <w:tcPr>
            <w:tcW w:w="1201" w:type="dxa"/>
            <w:vAlign w:val="center"/>
          </w:tcPr>
          <w:p w:rsidR="00D26528" w:rsidRDefault="00D26528" w:rsidP="007B4A74">
            <w:pPr>
              <w:jc w:val="center"/>
              <w:textAlignment w:val="center"/>
              <w:rPr>
                <w:rFonts w:cs="宋体"/>
              </w:rPr>
            </w:pPr>
            <w:r>
              <w:rPr>
                <w:rFonts w:cs="宋体" w:hint="eastAsia"/>
                <w:sz w:val="21"/>
              </w:rPr>
              <w:t>筷子</w:t>
            </w:r>
          </w:p>
        </w:tc>
        <w:tc>
          <w:tcPr>
            <w:tcW w:w="6260" w:type="dxa"/>
            <w:vAlign w:val="center"/>
          </w:tcPr>
          <w:p w:rsidR="00D26528" w:rsidRDefault="00D26528" w:rsidP="007B4A74">
            <w:pPr>
              <w:textAlignment w:val="center"/>
              <w:rPr>
                <w:rFonts w:cs="宋体"/>
              </w:rPr>
            </w:pPr>
            <w:r>
              <w:rPr>
                <w:rFonts w:cs="宋体" w:hint="eastAsia"/>
                <w:sz w:val="21"/>
              </w:rPr>
              <w:t>采用</w:t>
            </w:r>
            <w:r>
              <w:rPr>
                <w:rFonts w:cs="宋体" w:hint="eastAsia"/>
                <w:sz w:val="21"/>
              </w:rPr>
              <w:t>SUS304</w:t>
            </w:r>
            <w:r>
              <w:rPr>
                <w:rFonts w:cs="宋体" w:hint="eastAsia"/>
                <w:sz w:val="21"/>
              </w:rPr>
              <w:t>不锈钢制作</w:t>
            </w:r>
            <w:r>
              <w:rPr>
                <w:rFonts w:cs="宋体" w:hint="eastAsia"/>
                <w:sz w:val="21"/>
              </w:rPr>
              <w:t>,</w:t>
            </w:r>
            <w:r>
              <w:rPr>
                <w:rFonts w:cs="宋体" w:hint="eastAsia"/>
                <w:sz w:val="21"/>
              </w:rPr>
              <w:t>长度</w:t>
            </w:r>
            <w:r>
              <w:rPr>
                <w:rStyle w:val="font01"/>
                <w:rFonts w:hint="default"/>
                <w:sz w:val="21"/>
              </w:rPr>
              <w:t>≥</w:t>
            </w:r>
            <w:r>
              <w:rPr>
                <w:rFonts w:cs="宋体" w:hint="eastAsia"/>
                <w:sz w:val="21"/>
              </w:rPr>
              <w:t>20cm</w:t>
            </w:r>
          </w:p>
        </w:tc>
        <w:tc>
          <w:tcPr>
            <w:tcW w:w="735" w:type="dxa"/>
            <w:vAlign w:val="center"/>
          </w:tcPr>
          <w:p w:rsidR="00D26528" w:rsidRDefault="00D26528" w:rsidP="007B4A74">
            <w:pPr>
              <w:jc w:val="center"/>
              <w:textAlignment w:val="center"/>
              <w:rPr>
                <w:rFonts w:cs="宋体"/>
              </w:rPr>
            </w:pPr>
            <w:r>
              <w:rPr>
                <w:rFonts w:cs="宋体" w:hint="eastAsia"/>
                <w:sz w:val="21"/>
              </w:rPr>
              <w:t>双</w:t>
            </w:r>
          </w:p>
        </w:tc>
        <w:tc>
          <w:tcPr>
            <w:tcW w:w="892" w:type="dxa"/>
            <w:vAlign w:val="center"/>
          </w:tcPr>
          <w:p w:rsidR="00D26528" w:rsidRDefault="00D26528" w:rsidP="007B4A74">
            <w:pPr>
              <w:jc w:val="center"/>
              <w:textAlignment w:val="center"/>
              <w:rPr>
                <w:rFonts w:cs="宋体"/>
              </w:rPr>
            </w:pPr>
            <w:r>
              <w:rPr>
                <w:rFonts w:cs="宋体" w:hint="eastAsia"/>
                <w:sz w:val="21"/>
              </w:rPr>
              <w:t>690</w:t>
            </w:r>
          </w:p>
        </w:tc>
      </w:tr>
      <w:tr w:rsidR="00D26528" w:rsidTr="007B4A74">
        <w:trPr>
          <w:jc w:val="center"/>
        </w:trPr>
        <w:tc>
          <w:tcPr>
            <w:tcW w:w="678" w:type="dxa"/>
            <w:vAlign w:val="center"/>
          </w:tcPr>
          <w:p w:rsidR="00D26528" w:rsidRDefault="00D26528" w:rsidP="007B4A74">
            <w:pPr>
              <w:jc w:val="center"/>
              <w:textAlignment w:val="center"/>
              <w:rPr>
                <w:rFonts w:cs="宋体"/>
              </w:rPr>
            </w:pPr>
            <w:r>
              <w:rPr>
                <w:rFonts w:cs="宋体" w:hint="eastAsia"/>
                <w:sz w:val="21"/>
              </w:rPr>
              <w:t>5</w:t>
            </w:r>
          </w:p>
        </w:tc>
        <w:tc>
          <w:tcPr>
            <w:tcW w:w="1201" w:type="dxa"/>
            <w:vAlign w:val="center"/>
          </w:tcPr>
          <w:p w:rsidR="00D26528" w:rsidRDefault="00D26528" w:rsidP="007B4A74">
            <w:pPr>
              <w:jc w:val="center"/>
              <w:textAlignment w:val="center"/>
              <w:rPr>
                <w:rFonts w:cs="宋体"/>
              </w:rPr>
            </w:pPr>
            <w:r>
              <w:rPr>
                <w:rFonts w:cs="宋体" w:hint="eastAsia"/>
                <w:sz w:val="21"/>
              </w:rPr>
              <w:t>水果叉</w:t>
            </w:r>
          </w:p>
        </w:tc>
        <w:tc>
          <w:tcPr>
            <w:tcW w:w="6260" w:type="dxa"/>
            <w:vAlign w:val="center"/>
          </w:tcPr>
          <w:p w:rsidR="00D26528" w:rsidRDefault="00D26528" w:rsidP="007B4A74">
            <w:pPr>
              <w:textAlignment w:val="center"/>
              <w:rPr>
                <w:rFonts w:cs="宋体"/>
              </w:rPr>
            </w:pPr>
            <w:r>
              <w:rPr>
                <w:rFonts w:cs="宋体" w:hint="eastAsia"/>
                <w:sz w:val="21"/>
              </w:rPr>
              <w:t>采用</w:t>
            </w:r>
            <w:r>
              <w:rPr>
                <w:rFonts w:cs="宋体" w:hint="eastAsia"/>
                <w:sz w:val="21"/>
              </w:rPr>
              <w:t>SUS304</w:t>
            </w:r>
            <w:r>
              <w:rPr>
                <w:rFonts w:cs="宋体" w:hint="eastAsia"/>
                <w:sz w:val="21"/>
              </w:rPr>
              <w:t>不锈钢制作，长度</w:t>
            </w:r>
            <w:r>
              <w:rPr>
                <w:rStyle w:val="font01"/>
                <w:rFonts w:hint="default"/>
                <w:sz w:val="21"/>
              </w:rPr>
              <w:t>≥</w:t>
            </w:r>
            <w:r>
              <w:rPr>
                <w:rFonts w:cs="宋体" w:hint="eastAsia"/>
                <w:sz w:val="21"/>
              </w:rPr>
              <w:t>16cm</w:t>
            </w:r>
            <w:r>
              <w:rPr>
                <w:rFonts w:cs="宋体" w:hint="eastAsia"/>
                <w:sz w:val="21"/>
              </w:rPr>
              <w:t>，宽度</w:t>
            </w:r>
            <w:r>
              <w:rPr>
                <w:rStyle w:val="font01"/>
                <w:rFonts w:hint="default"/>
                <w:sz w:val="21"/>
              </w:rPr>
              <w:t>≥</w:t>
            </w:r>
            <w:r>
              <w:rPr>
                <w:rFonts w:cs="宋体" w:hint="eastAsia"/>
                <w:sz w:val="21"/>
              </w:rPr>
              <w:t>2.5cm</w:t>
            </w:r>
          </w:p>
        </w:tc>
        <w:tc>
          <w:tcPr>
            <w:tcW w:w="735" w:type="dxa"/>
            <w:vAlign w:val="center"/>
          </w:tcPr>
          <w:p w:rsidR="00D26528" w:rsidRDefault="00D26528" w:rsidP="007B4A74">
            <w:pPr>
              <w:jc w:val="center"/>
              <w:textAlignment w:val="center"/>
              <w:rPr>
                <w:rFonts w:cs="宋体"/>
              </w:rPr>
            </w:pPr>
            <w:r>
              <w:rPr>
                <w:rFonts w:cs="宋体" w:hint="eastAsia"/>
                <w:sz w:val="21"/>
              </w:rPr>
              <w:t>把</w:t>
            </w:r>
          </w:p>
        </w:tc>
        <w:tc>
          <w:tcPr>
            <w:tcW w:w="892" w:type="dxa"/>
            <w:vAlign w:val="center"/>
          </w:tcPr>
          <w:p w:rsidR="00D26528" w:rsidRDefault="00D26528" w:rsidP="007B4A74">
            <w:pPr>
              <w:jc w:val="center"/>
              <w:textAlignment w:val="center"/>
              <w:rPr>
                <w:rFonts w:cs="宋体"/>
              </w:rPr>
            </w:pPr>
            <w:r>
              <w:rPr>
                <w:rFonts w:cs="宋体" w:hint="eastAsia"/>
                <w:sz w:val="21"/>
              </w:rPr>
              <w:t>690</w:t>
            </w:r>
          </w:p>
        </w:tc>
      </w:tr>
      <w:tr w:rsidR="00D26528" w:rsidTr="007B4A74">
        <w:trPr>
          <w:jc w:val="center"/>
        </w:trPr>
        <w:tc>
          <w:tcPr>
            <w:tcW w:w="678" w:type="dxa"/>
            <w:vAlign w:val="center"/>
          </w:tcPr>
          <w:p w:rsidR="00D26528" w:rsidRDefault="00D26528" w:rsidP="007B4A74">
            <w:pPr>
              <w:jc w:val="center"/>
              <w:textAlignment w:val="center"/>
              <w:rPr>
                <w:rFonts w:cs="宋体"/>
              </w:rPr>
            </w:pPr>
            <w:r>
              <w:rPr>
                <w:rFonts w:cs="宋体" w:hint="eastAsia"/>
                <w:sz w:val="21"/>
              </w:rPr>
              <w:t>6</w:t>
            </w:r>
          </w:p>
        </w:tc>
        <w:tc>
          <w:tcPr>
            <w:tcW w:w="1201" w:type="dxa"/>
            <w:vAlign w:val="center"/>
          </w:tcPr>
          <w:p w:rsidR="00D26528" w:rsidRDefault="00D26528" w:rsidP="007B4A74">
            <w:pPr>
              <w:jc w:val="center"/>
              <w:textAlignment w:val="center"/>
              <w:rPr>
                <w:rFonts w:cs="宋体"/>
              </w:rPr>
            </w:pPr>
            <w:r>
              <w:rPr>
                <w:rFonts w:cs="宋体" w:hint="eastAsia"/>
                <w:sz w:val="21"/>
              </w:rPr>
              <w:t>点心两分格盘</w:t>
            </w:r>
          </w:p>
        </w:tc>
        <w:tc>
          <w:tcPr>
            <w:tcW w:w="6260" w:type="dxa"/>
            <w:vAlign w:val="center"/>
          </w:tcPr>
          <w:p w:rsidR="00D26528" w:rsidRDefault="00D26528" w:rsidP="007B4A74">
            <w:pPr>
              <w:textAlignment w:val="center"/>
              <w:rPr>
                <w:rFonts w:cs="宋体"/>
              </w:rPr>
            </w:pPr>
            <w:r>
              <w:rPr>
                <w:rFonts w:cs="宋体" w:hint="eastAsia"/>
                <w:sz w:val="21"/>
              </w:rPr>
              <w:t>采用优质不锈钢，直径</w:t>
            </w:r>
            <w:r>
              <w:rPr>
                <w:rStyle w:val="font01"/>
                <w:rFonts w:hint="default"/>
                <w:sz w:val="21"/>
              </w:rPr>
              <w:t>≥</w:t>
            </w:r>
            <w:r>
              <w:rPr>
                <w:rFonts w:cs="宋体" w:hint="eastAsia"/>
                <w:sz w:val="21"/>
              </w:rPr>
              <w:t>14cm</w:t>
            </w:r>
          </w:p>
        </w:tc>
        <w:tc>
          <w:tcPr>
            <w:tcW w:w="735" w:type="dxa"/>
            <w:vAlign w:val="center"/>
          </w:tcPr>
          <w:p w:rsidR="00D26528" w:rsidRDefault="00D26528" w:rsidP="007B4A74">
            <w:pPr>
              <w:jc w:val="center"/>
              <w:textAlignment w:val="center"/>
              <w:rPr>
                <w:rFonts w:cs="宋体"/>
              </w:rPr>
            </w:pPr>
            <w:r>
              <w:rPr>
                <w:rFonts w:cs="宋体" w:hint="eastAsia"/>
                <w:sz w:val="21"/>
              </w:rPr>
              <w:t>个</w:t>
            </w:r>
          </w:p>
        </w:tc>
        <w:tc>
          <w:tcPr>
            <w:tcW w:w="892" w:type="dxa"/>
            <w:vAlign w:val="center"/>
          </w:tcPr>
          <w:p w:rsidR="00D26528" w:rsidRDefault="00D26528" w:rsidP="007B4A74">
            <w:pPr>
              <w:jc w:val="center"/>
              <w:textAlignment w:val="center"/>
              <w:rPr>
                <w:rFonts w:cs="宋体"/>
              </w:rPr>
            </w:pPr>
            <w:r>
              <w:rPr>
                <w:rFonts w:cs="宋体" w:hint="eastAsia"/>
                <w:sz w:val="21"/>
              </w:rPr>
              <w:t>690</w:t>
            </w:r>
          </w:p>
        </w:tc>
      </w:tr>
      <w:tr w:rsidR="00D26528" w:rsidTr="007B4A74">
        <w:trPr>
          <w:jc w:val="center"/>
        </w:trPr>
        <w:tc>
          <w:tcPr>
            <w:tcW w:w="678" w:type="dxa"/>
            <w:vAlign w:val="center"/>
          </w:tcPr>
          <w:p w:rsidR="00D26528" w:rsidRDefault="00D26528" w:rsidP="007B4A74">
            <w:pPr>
              <w:jc w:val="center"/>
              <w:textAlignment w:val="center"/>
              <w:rPr>
                <w:rFonts w:cs="宋体"/>
              </w:rPr>
            </w:pPr>
            <w:r>
              <w:rPr>
                <w:rFonts w:cs="宋体" w:hint="eastAsia"/>
                <w:sz w:val="21"/>
              </w:rPr>
              <w:t>7</w:t>
            </w:r>
          </w:p>
        </w:tc>
        <w:tc>
          <w:tcPr>
            <w:tcW w:w="1201" w:type="dxa"/>
            <w:vAlign w:val="center"/>
          </w:tcPr>
          <w:p w:rsidR="00D26528" w:rsidRDefault="00D26528" w:rsidP="007B4A74">
            <w:pPr>
              <w:jc w:val="center"/>
              <w:textAlignment w:val="center"/>
              <w:rPr>
                <w:rFonts w:cs="宋体"/>
              </w:rPr>
            </w:pPr>
            <w:r>
              <w:rPr>
                <w:rFonts w:cs="宋体" w:hint="eastAsia"/>
                <w:sz w:val="21"/>
              </w:rPr>
              <w:t>收纳盘</w:t>
            </w:r>
          </w:p>
        </w:tc>
        <w:tc>
          <w:tcPr>
            <w:tcW w:w="6260" w:type="dxa"/>
            <w:vAlign w:val="center"/>
          </w:tcPr>
          <w:p w:rsidR="00D26528" w:rsidRDefault="00D26528" w:rsidP="007B4A74">
            <w:pPr>
              <w:textAlignment w:val="center"/>
              <w:rPr>
                <w:rFonts w:cs="宋体"/>
              </w:rPr>
            </w:pPr>
            <w:r>
              <w:rPr>
                <w:rFonts w:cs="宋体" w:hint="eastAsia"/>
                <w:sz w:val="21"/>
              </w:rPr>
              <w:t>采用优质塑料材质，尺寸</w:t>
            </w:r>
            <w:r>
              <w:rPr>
                <w:rStyle w:val="font01"/>
                <w:rFonts w:hint="default"/>
                <w:sz w:val="21"/>
              </w:rPr>
              <w:t>≥</w:t>
            </w:r>
            <w:r>
              <w:rPr>
                <w:rFonts w:cs="宋体" w:hint="eastAsia"/>
                <w:sz w:val="21"/>
              </w:rPr>
              <w:t>36cm*24cm*6cm</w:t>
            </w:r>
          </w:p>
        </w:tc>
        <w:tc>
          <w:tcPr>
            <w:tcW w:w="735" w:type="dxa"/>
            <w:vAlign w:val="center"/>
          </w:tcPr>
          <w:p w:rsidR="00D26528" w:rsidRDefault="00D26528" w:rsidP="007B4A74">
            <w:pPr>
              <w:jc w:val="center"/>
              <w:textAlignment w:val="center"/>
              <w:rPr>
                <w:rFonts w:cs="宋体"/>
              </w:rPr>
            </w:pPr>
            <w:r>
              <w:rPr>
                <w:rFonts w:cs="宋体" w:hint="eastAsia"/>
                <w:sz w:val="21"/>
              </w:rPr>
              <w:t>个</w:t>
            </w:r>
          </w:p>
        </w:tc>
        <w:tc>
          <w:tcPr>
            <w:tcW w:w="892" w:type="dxa"/>
            <w:vAlign w:val="center"/>
          </w:tcPr>
          <w:p w:rsidR="00D26528" w:rsidRDefault="00D26528" w:rsidP="007B4A74">
            <w:pPr>
              <w:jc w:val="center"/>
              <w:textAlignment w:val="center"/>
              <w:rPr>
                <w:rFonts w:cs="宋体"/>
              </w:rPr>
            </w:pPr>
            <w:r>
              <w:rPr>
                <w:rFonts w:cs="宋体" w:hint="eastAsia"/>
                <w:sz w:val="21"/>
              </w:rPr>
              <w:t>120</w:t>
            </w:r>
          </w:p>
        </w:tc>
      </w:tr>
      <w:tr w:rsidR="00D26528" w:rsidTr="007B4A74">
        <w:trPr>
          <w:jc w:val="center"/>
        </w:trPr>
        <w:tc>
          <w:tcPr>
            <w:tcW w:w="678" w:type="dxa"/>
            <w:vAlign w:val="center"/>
          </w:tcPr>
          <w:p w:rsidR="00D26528" w:rsidRDefault="00D26528" w:rsidP="007B4A74">
            <w:pPr>
              <w:jc w:val="center"/>
              <w:textAlignment w:val="center"/>
              <w:rPr>
                <w:rFonts w:cs="宋体"/>
              </w:rPr>
            </w:pPr>
            <w:r>
              <w:rPr>
                <w:rFonts w:cs="宋体" w:hint="eastAsia"/>
                <w:sz w:val="21"/>
              </w:rPr>
              <w:t>8</w:t>
            </w:r>
          </w:p>
        </w:tc>
        <w:tc>
          <w:tcPr>
            <w:tcW w:w="1201" w:type="dxa"/>
            <w:vAlign w:val="center"/>
          </w:tcPr>
          <w:p w:rsidR="00D26528" w:rsidRDefault="00D26528" w:rsidP="007B4A74">
            <w:pPr>
              <w:jc w:val="center"/>
              <w:textAlignment w:val="center"/>
              <w:rPr>
                <w:rFonts w:cs="宋体"/>
              </w:rPr>
            </w:pPr>
            <w:r>
              <w:rPr>
                <w:rFonts w:cs="宋体" w:hint="eastAsia"/>
                <w:sz w:val="21"/>
              </w:rPr>
              <w:t>钢琴</w:t>
            </w:r>
          </w:p>
        </w:tc>
        <w:tc>
          <w:tcPr>
            <w:tcW w:w="6260" w:type="dxa"/>
            <w:vAlign w:val="center"/>
          </w:tcPr>
          <w:p w:rsidR="00D26528" w:rsidRDefault="00D26528" w:rsidP="007B4A74">
            <w:pPr>
              <w:rPr>
                <w:rFonts w:cs="宋体"/>
              </w:rPr>
            </w:pPr>
            <w:r>
              <w:rPr>
                <w:rFonts w:cs="宋体" w:hint="eastAsia"/>
                <w:sz w:val="21"/>
              </w:rPr>
              <w:t>1</w:t>
            </w:r>
            <w:r>
              <w:rPr>
                <w:rFonts w:cs="宋体" w:hint="eastAsia"/>
                <w:sz w:val="21"/>
              </w:rPr>
              <w:t>、规格：</w:t>
            </w:r>
            <w:r>
              <w:rPr>
                <w:rFonts w:cs="宋体" w:hint="eastAsia"/>
                <w:sz w:val="21"/>
              </w:rPr>
              <w:t>118</w:t>
            </w:r>
            <w:r>
              <w:rPr>
                <w:rFonts w:cs="宋体" w:hint="eastAsia"/>
                <w:sz w:val="21"/>
              </w:rPr>
              <w:t>型或以上立式钢琴</w:t>
            </w:r>
          </w:p>
          <w:p w:rsidR="00D26528" w:rsidRDefault="00D26528" w:rsidP="007B4A74">
            <w:pPr>
              <w:rPr>
                <w:rFonts w:cs="宋体"/>
              </w:rPr>
            </w:pPr>
            <w:r>
              <w:rPr>
                <w:rFonts w:cs="宋体" w:hint="eastAsia"/>
                <w:sz w:val="21"/>
              </w:rPr>
              <w:t>2</w:t>
            </w:r>
            <w:r>
              <w:rPr>
                <w:rFonts w:cs="宋体" w:hint="eastAsia"/>
                <w:sz w:val="21"/>
              </w:rPr>
              <w:t>、外观尺寸：长≥</w:t>
            </w:r>
            <w:r>
              <w:rPr>
                <w:rFonts w:cs="宋体" w:hint="eastAsia"/>
                <w:sz w:val="21"/>
              </w:rPr>
              <w:t>150cm</w:t>
            </w:r>
            <w:r>
              <w:rPr>
                <w:rFonts w:cs="宋体" w:hint="eastAsia"/>
                <w:sz w:val="21"/>
              </w:rPr>
              <w:t>，宽≥</w:t>
            </w:r>
            <w:r>
              <w:rPr>
                <w:rFonts w:cs="宋体" w:hint="eastAsia"/>
                <w:sz w:val="21"/>
              </w:rPr>
              <w:t>60cm</w:t>
            </w:r>
            <w:r>
              <w:rPr>
                <w:rFonts w:cs="宋体" w:hint="eastAsia"/>
                <w:sz w:val="21"/>
              </w:rPr>
              <w:t>，高≥</w:t>
            </w:r>
            <w:r>
              <w:rPr>
                <w:rFonts w:cs="宋体" w:hint="eastAsia"/>
                <w:sz w:val="21"/>
              </w:rPr>
              <w:t>118cm</w:t>
            </w:r>
          </w:p>
          <w:p w:rsidR="00D26528" w:rsidRDefault="00D26528" w:rsidP="007B4A74">
            <w:pPr>
              <w:rPr>
                <w:rFonts w:cs="宋体"/>
              </w:rPr>
            </w:pPr>
            <w:r>
              <w:rPr>
                <w:rFonts w:cs="宋体" w:hint="eastAsia"/>
                <w:sz w:val="21"/>
              </w:rPr>
              <w:t>3</w:t>
            </w:r>
            <w:r>
              <w:rPr>
                <w:rFonts w:cs="宋体" w:hint="eastAsia"/>
                <w:sz w:val="21"/>
              </w:rPr>
              <w:t>、声学品质：根据《钢琴》</w:t>
            </w:r>
            <w:r>
              <w:rPr>
                <w:rFonts w:cs="宋体" w:hint="eastAsia"/>
                <w:sz w:val="21"/>
              </w:rPr>
              <w:t>GB/T 10159-2023</w:t>
            </w:r>
            <w:r>
              <w:rPr>
                <w:rFonts w:cs="宋体" w:hint="eastAsia"/>
                <w:sz w:val="21"/>
              </w:rPr>
              <w:t>标准的要求作检测：标准音</w:t>
            </w:r>
            <w:r>
              <w:rPr>
                <w:rFonts w:cs="宋体" w:hint="eastAsia"/>
                <w:sz w:val="21"/>
              </w:rPr>
              <w:t>445Hz</w:t>
            </w:r>
            <w:r>
              <w:rPr>
                <w:rFonts w:cs="宋体" w:hint="eastAsia"/>
                <w:sz w:val="21"/>
              </w:rPr>
              <w:t>±</w:t>
            </w:r>
            <w:r>
              <w:rPr>
                <w:rFonts w:cs="宋体" w:hint="eastAsia"/>
                <w:sz w:val="21"/>
              </w:rPr>
              <w:t>0.5Hz</w:t>
            </w:r>
            <w:r>
              <w:rPr>
                <w:rFonts w:cs="宋体" w:hint="eastAsia"/>
                <w:sz w:val="21"/>
              </w:rPr>
              <w:t>范围内；音准稳定性≤</w:t>
            </w:r>
            <w:r>
              <w:rPr>
                <w:rFonts w:cs="宋体" w:hint="eastAsia"/>
                <w:sz w:val="21"/>
              </w:rPr>
              <w:t>3</w:t>
            </w:r>
            <w:r>
              <w:rPr>
                <w:rFonts w:cs="宋体" w:hint="eastAsia"/>
                <w:sz w:val="21"/>
              </w:rPr>
              <w:t>音分。</w:t>
            </w:r>
            <w:r>
              <w:rPr>
                <w:rFonts w:cs="宋体" w:hint="eastAsia"/>
                <w:color w:val="000000" w:themeColor="text1"/>
                <w:sz w:val="21"/>
              </w:rPr>
              <w:t>（提供具有</w:t>
            </w:r>
            <w:r>
              <w:rPr>
                <w:rFonts w:cs="宋体" w:hint="eastAsia"/>
                <w:color w:val="000000" w:themeColor="text1"/>
                <w:sz w:val="21"/>
              </w:rPr>
              <w:t>CMA</w:t>
            </w:r>
            <w:r>
              <w:rPr>
                <w:rFonts w:cs="宋体" w:hint="eastAsia"/>
                <w:color w:val="000000" w:themeColor="text1"/>
                <w:sz w:val="21"/>
              </w:rPr>
              <w:t>标识检测机构出具的检测报告扫描件）</w:t>
            </w:r>
          </w:p>
          <w:p w:rsidR="00D26528" w:rsidRDefault="00D26528" w:rsidP="007B4A74">
            <w:pPr>
              <w:rPr>
                <w:rFonts w:cs="宋体"/>
              </w:rPr>
            </w:pPr>
            <w:r>
              <w:rPr>
                <w:rFonts w:cs="宋体" w:hint="eastAsia"/>
                <w:sz w:val="21"/>
              </w:rPr>
              <w:t>4</w:t>
            </w:r>
            <w:r>
              <w:rPr>
                <w:rFonts w:cs="宋体" w:hint="eastAsia"/>
                <w:sz w:val="21"/>
              </w:rPr>
              <w:t>、五金件：钢琴外观可见的五金件采用不易氧化的金属；顶盖铰链有加强筋的结构，能更稳定安全支撑顶盖。</w:t>
            </w:r>
          </w:p>
          <w:p w:rsidR="00D26528" w:rsidRDefault="00D26528" w:rsidP="007B4A74">
            <w:pPr>
              <w:rPr>
                <w:rFonts w:cs="宋体"/>
              </w:rPr>
            </w:pPr>
            <w:r>
              <w:rPr>
                <w:rFonts w:cs="宋体" w:hint="eastAsia"/>
                <w:sz w:val="21"/>
              </w:rPr>
              <w:t>5</w:t>
            </w:r>
            <w:r>
              <w:rPr>
                <w:rFonts w:cs="宋体" w:hint="eastAsia"/>
                <w:sz w:val="21"/>
              </w:rPr>
              <w:t>、外壳：光面黑色；采用不饱和树脂油漆，表面平整光亮；板面需粘贴防火板；键盖商标使用镍片材质材料并封在油漆里。</w:t>
            </w:r>
          </w:p>
          <w:p w:rsidR="00D26528" w:rsidRDefault="00D26528" w:rsidP="007B4A74">
            <w:pPr>
              <w:rPr>
                <w:rFonts w:cs="宋体"/>
              </w:rPr>
            </w:pPr>
            <w:r>
              <w:rPr>
                <w:rFonts w:cs="宋体" w:hint="eastAsia"/>
                <w:sz w:val="21"/>
              </w:rPr>
              <w:t>6</w:t>
            </w:r>
            <w:r>
              <w:rPr>
                <w:rFonts w:cs="宋体" w:hint="eastAsia"/>
                <w:sz w:val="21"/>
              </w:rPr>
              <w:t>、上门：上门板固定卡扣采用精密模具加工的高分子材料固定件（非弹簧结构）；上门板内侧安装金属长梁，防止上门板长时间受温湿度变化影响导致的变形，且方便拆装。</w:t>
            </w:r>
          </w:p>
          <w:p w:rsidR="00D26528" w:rsidRDefault="00D26528" w:rsidP="007B4A74">
            <w:pPr>
              <w:rPr>
                <w:rFonts w:cs="宋体"/>
              </w:rPr>
            </w:pPr>
            <w:r>
              <w:rPr>
                <w:rFonts w:cs="宋体" w:hint="eastAsia"/>
                <w:sz w:val="21"/>
              </w:rPr>
              <w:t>7</w:t>
            </w:r>
            <w:r>
              <w:rPr>
                <w:rFonts w:cs="宋体" w:hint="eastAsia"/>
                <w:sz w:val="21"/>
              </w:rPr>
              <w:t>、下门：采用下门边框装配结构，使下门板开合时避免与琴腿碰撞。</w:t>
            </w:r>
          </w:p>
          <w:p w:rsidR="00D26528" w:rsidRDefault="00D26528" w:rsidP="007B4A74">
            <w:pPr>
              <w:rPr>
                <w:rFonts w:cs="宋体"/>
              </w:rPr>
            </w:pPr>
            <w:r>
              <w:rPr>
                <w:rFonts w:cs="宋体" w:hint="eastAsia"/>
                <w:sz w:val="21"/>
              </w:rPr>
              <w:t>8</w:t>
            </w:r>
            <w:r>
              <w:rPr>
                <w:rFonts w:cs="宋体" w:hint="eastAsia"/>
                <w:sz w:val="21"/>
              </w:rPr>
              <w:t>、谱架：采用实木制作。谱架铰链有插销固定结构，使谱架在闭合时可通过插销固定，防止时间长了之后铰链松动导致谱架闭合不紧，从而影响键盘盖关闭受阻。</w:t>
            </w:r>
          </w:p>
          <w:p w:rsidR="00D26528" w:rsidRDefault="00D26528" w:rsidP="007B4A74">
            <w:pPr>
              <w:rPr>
                <w:rFonts w:cs="宋体"/>
              </w:rPr>
            </w:pPr>
            <w:r>
              <w:rPr>
                <w:rFonts w:cs="宋体" w:hint="eastAsia"/>
                <w:sz w:val="21"/>
              </w:rPr>
              <w:t>9</w:t>
            </w:r>
            <w:r>
              <w:rPr>
                <w:rFonts w:cs="宋体" w:hint="eastAsia"/>
                <w:sz w:val="21"/>
              </w:rPr>
              <w:t>、铁板：翻砂工艺铸铁板。</w:t>
            </w:r>
          </w:p>
          <w:p w:rsidR="00D26528" w:rsidRDefault="00D26528" w:rsidP="007B4A74">
            <w:pPr>
              <w:rPr>
                <w:rFonts w:cs="宋体"/>
              </w:rPr>
            </w:pPr>
            <w:r>
              <w:rPr>
                <w:rFonts w:cs="宋体" w:hint="eastAsia"/>
                <w:sz w:val="21"/>
              </w:rPr>
              <w:t>10</w:t>
            </w:r>
            <w:r>
              <w:rPr>
                <w:rFonts w:cs="宋体" w:hint="eastAsia"/>
                <w:sz w:val="21"/>
              </w:rPr>
              <w:t>、铁板尺寸：根据《钢琴》</w:t>
            </w:r>
            <w:r>
              <w:rPr>
                <w:rFonts w:cs="宋体" w:hint="eastAsia"/>
                <w:sz w:val="21"/>
              </w:rPr>
              <w:t>GB/T 10159-2023</w:t>
            </w:r>
            <w:r>
              <w:rPr>
                <w:rFonts w:cs="宋体" w:hint="eastAsia"/>
                <w:sz w:val="21"/>
              </w:rPr>
              <w:t>标准的要求作检测：铁板高度≥</w:t>
            </w:r>
            <w:r>
              <w:rPr>
                <w:rFonts w:cs="宋体" w:hint="eastAsia"/>
                <w:sz w:val="21"/>
              </w:rPr>
              <w:t>109cm</w:t>
            </w:r>
            <w:r>
              <w:rPr>
                <w:rFonts w:cs="宋体" w:hint="eastAsia"/>
                <w:sz w:val="21"/>
              </w:rPr>
              <w:t>。</w:t>
            </w:r>
            <w:r>
              <w:rPr>
                <w:rFonts w:cs="宋体" w:hint="eastAsia"/>
                <w:color w:val="000000" w:themeColor="text1"/>
                <w:sz w:val="21"/>
              </w:rPr>
              <w:t>（提供具有</w:t>
            </w:r>
            <w:r>
              <w:rPr>
                <w:rFonts w:cs="宋体" w:hint="eastAsia"/>
                <w:color w:val="000000" w:themeColor="text1"/>
                <w:sz w:val="21"/>
              </w:rPr>
              <w:t>CMA</w:t>
            </w:r>
            <w:r>
              <w:rPr>
                <w:rFonts w:cs="宋体" w:hint="eastAsia"/>
                <w:color w:val="000000" w:themeColor="text1"/>
                <w:sz w:val="21"/>
              </w:rPr>
              <w:t>标识检测机构出具的检测报告扫描件）</w:t>
            </w:r>
          </w:p>
          <w:p w:rsidR="00D26528" w:rsidRDefault="00D26528" w:rsidP="007B4A74">
            <w:pPr>
              <w:rPr>
                <w:rFonts w:cs="宋体"/>
              </w:rPr>
            </w:pPr>
            <w:r>
              <w:rPr>
                <w:rFonts w:cs="宋体" w:hint="eastAsia"/>
                <w:sz w:val="21"/>
              </w:rPr>
              <w:t>11</w:t>
            </w:r>
            <w:r>
              <w:rPr>
                <w:rFonts w:cs="宋体" w:hint="eastAsia"/>
                <w:sz w:val="21"/>
              </w:rPr>
              <w:t>、琴弦：圆形弦（截面为正圆形），镀锡防锈钢线；最大有效弦长不少于</w:t>
            </w:r>
            <w:r>
              <w:rPr>
                <w:rFonts w:cs="宋体" w:hint="eastAsia"/>
                <w:sz w:val="21"/>
              </w:rPr>
              <w:t>118cm</w:t>
            </w:r>
            <w:r>
              <w:rPr>
                <w:rFonts w:cs="宋体" w:hint="eastAsia"/>
                <w:sz w:val="21"/>
              </w:rPr>
              <w:t>。</w:t>
            </w:r>
          </w:p>
          <w:p w:rsidR="00D26528" w:rsidRDefault="00D26528" w:rsidP="007B4A74">
            <w:pPr>
              <w:rPr>
                <w:rFonts w:cs="宋体"/>
              </w:rPr>
            </w:pPr>
            <w:r>
              <w:rPr>
                <w:rFonts w:cs="宋体" w:hint="eastAsia"/>
                <w:sz w:val="21"/>
              </w:rPr>
              <w:t>12</w:t>
            </w:r>
            <w:r>
              <w:rPr>
                <w:rFonts w:cs="宋体" w:hint="eastAsia"/>
                <w:sz w:val="21"/>
              </w:rPr>
              <w:t>、音板：采用寒带地区缓慢生长的鱼鳞松制作的实木音板；音板须有防开裂防变形的特殊工艺或结构。</w:t>
            </w:r>
          </w:p>
          <w:p w:rsidR="00D26528" w:rsidRDefault="00D26528" w:rsidP="007B4A74">
            <w:pPr>
              <w:rPr>
                <w:rFonts w:cs="宋体"/>
              </w:rPr>
            </w:pPr>
            <w:r>
              <w:rPr>
                <w:rFonts w:cs="宋体" w:hint="eastAsia"/>
                <w:sz w:val="21"/>
              </w:rPr>
              <w:t>13</w:t>
            </w:r>
            <w:r>
              <w:rPr>
                <w:rFonts w:cs="宋体" w:hint="eastAsia"/>
                <w:sz w:val="21"/>
              </w:rPr>
              <w:t>、肋木：使用与音板相同材质木材，数量不少于</w:t>
            </w:r>
            <w:r>
              <w:rPr>
                <w:rFonts w:cs="宋体" w:hint="eastAsia"/>
                <w:sz w:val="21"/>
              </w:rPr>
              <w:t>10</w:t>
            </w:r>
            <w:r>
              <w:rPr>
                <w:rFonts w:cs="宋体" w:hint="eastAsia"/>
                <w:sz w:val="21"/>
              </w:rPr>
              <w:t>根。</w:t>
            </w:r>
          </w:p>
          <w:p w:rsidR="00D26528" w:rsidRDefault="00D26528" w:rsidP="007B4A74">
            <w:pPr>
              <w:rPr>
                <w:rFonts w:cs="宋体"/>
              </w:rPr>
            </w:pPr>
            <w:r>
              <w:rPr>
                <w:rFonts w:cs="宋体" w:hint="eastAsia"/>
                <w:sz w:val="21"/>
              </w:rPr>
              <w:t>14</w:t>
            </w:r>
            <w:r>
              <w:rPr>
                <w:rFonts w:cs="宋体" w:hint="eastAsia"/>
                <w:sz w:val="21"/>
              </w:rPr>
              <w:t>、弦轴板：由多层坚硬的榉木交错压榨制成。</w:t>
            </w:r>
          </w:p>
          <w:p w:rsidR="00D26528" w:rsidRDefault="00D26528" w:rsidP="007B4A74">
            <w:pPr>
              <w:rPr>
                <w:rFonts w:cs="宋体"/>
              </w:rPr>
            </w:pPr>
            <w:r>
              <w:rPr>
                <w:rFonts w:cs="宋体" w:hint="eastAsia"/>
                <w:sz w:val="21"/>
              </w:rPr>
              <w:t>15</w:t>
            </w:r>
            <w:r>
              <w:rPr>
                <w:rFonts w:cs="宋体" w:hint="eastAsia"/>
                <w:sz w:val="21"/>
              </w:rPr>
              <w:t>、弦码：采用多层榉木制作。</w:t>
            </w:r>
          </w:p>
          <w:p w:rsidR="00D26528" w:rsidRDefault="00D26528" w:rsidP="007B4A74">
            <w:pPr>
              <w:rPr>
                <w:rFonts w:cs="宋体"/>
              </w:rPr>
            </w:pPr>
            <w:r>
              <w:rPr>
                <w:rFonts w:cs="宋体" w:hint="eastAsia"/>
                <w:sz w:val="21"/>
              </w:rPr>
              <w:t>16</w:t>
            </w:r>
            <w:r>
              <w:rPr>
                <w:rFonts w:cs="宋体" w:hint="eastAsia"/>
                <w:sz w:val="21"/>
              </w:rPr>
              <w:t>、背柱：实木制作，五背柱设计，且背柱截面尺寸≥</w:t>
            </w:r>
            <w:r>
              <w:rPr>
                <w:rFonts w:cs="宋体" w:hint="eastAsia"/>
                <w:sz w:val="21"/>
              </w:rPr>
              <w:t>77*70mm</w:t>
            </w:r>
            <w:r>
              <w:rPr>
                <w:rFonts w:cs="宋体" w:hint="eastAsia"/>
                <w:sz w:val="21"/>
              </w:rPr>
              <w:t>；背柱整体严密牢固，无明显缝隙或粘贴痕迹。</w:t>
            </w:r>
          </w:p>
          <w:p w:rsidR="00D26528" w:rsidRDefault="00D26528" w:rsidP="007B4A74">
            <w:pPr>
              <w:rPr>
                <w:rFonts w:cs="宋体"/>
              </w:rPr>
            </w:pPr>
            <w:r>
              <w:rPr>
                <w:rFonts w:cs="宋体" w:hint="eastAsia"/>
                <w:sz w:val="21"/>
              </w:rPr>
              <w:t>17</w:t>
            </w:r>
            <w:r>
              <w:rPr>
                <w:rFonts w:cs="宋体" w:hint="eastAsia"/>
                <w:sz w:val="21"/>
              </w:rPr>
              <w:t>、键盘材质：键板采用不易变形的杨木层积材制作，含水率要求：</w:t>
            </w:r>
            <w:r>
              <w:rPr>
                <w:rFonts w:cs="宋体" w:hint="eastAsia"/>
                <w:sz w:val="21"/>
              </w:rPr>
              <w:t>6-12%</w:t>
            </w:r>
            <w:r>
              <w:rPr>
                <w:rFonts w:cs="宋体" w:hint="eastAsia"/>
                <w:sz w:val="21"/>
              </w:rPr>
              <w:t>；中座板采用椴木或杨木，含水率要求</w:t>
            </w:r>
            <w:r>
              <w:rPr>
                <w:rFonts w:cs="宋体" w:hint="eastAsia"/>
                <w:sz w:val="21"/>
              </w:rPr>
              <w:t>6-14%</w:t>
            </w:r>
            <w:r>
              <w:rPr>
                <w:rFonts w:cs="宋体" w:hint="eastAsia"/>
                <w:sz w:val="21"/>
              </w:rPr>
              <w:t>；使用铁粒代替传统铅粒配重，减少重金属使用，保证环保无污染。</w:t>
            </w:r>
          </w:p>
          <w:p w:rsidR="00D26528" w:rsidRDefault="00D26528" w:rsidP="007B4A74">
            <w:pPr>
              <w:rPr>
                <w:rFonts w:cs="宋体"/>
              </w:rPr>
            </w:pPr>
            <w:r>
              <w:rPr>
                <w:rFonts w:cs="宋体" w:hint="eastAsia"/>
                <w:sz w:val="21"/>
              </w:rPr>
              <w:t>18</w:t>
            </w:r>
            <w:r>
              <w:rPr>
                <w:rFonts w:cs="宋体" w:hint="eastAsia"/>
                <w:sz w:val="21"/>
              </w:rPr>
              <w:t>、键盘精度：根据《钢琴》</w:t>
            </w:r>
            <w:r>
              <w:rPr>
                <w:rFonts w:cs="宋体" w:hint="eastAsia"/>
                <w:sz w:val="21"/>
              </w:rPr>
              <w:t>GB/T 10159-2023</w:t>
            </w:r>
            <w:r>
              <w:rPr>
                <w:rFonts w:cs="宋体" w:hint="eastAsia"/>
                <w:sz w:val="21"/>
              </w:rPr>
              <w:t>标准的要求作检测：八度音程白键宽度</w:t>
            </w:r>
            <w:r>
              <w:rPr>
                <w:rFonts w:cs="宋体" w:hint="eastAsia"/>
                <w:sz w:val="21"/>
              </w:rPr>
              <w:t>164mm</w:t>
            </w:r>
            <w:r>
              <w:rPr>
                <w:rFonts w:cs="宋体" w:hint="eastAsia"/>
                <w:sz w:val="21"/>
              </w:rPr>
              <w:t>±</w:t>
            </w:r>
            <w:r>
              <w:rPr>
                <w:rFonts w:cs="宋体" w:hint="eastAsia"/>
                <w:sz w:val="21"/>
              </w:rPr>
              <w:t>0.5mm</w:t>
            </w:r>
            <w:r>
              <w:rPr>
                <w:rFonts w:cs="宋体" w:hint="eastAsia"/>
                <w:sz w:val="21"/>
              </w:rPr>
              <w:t>范围内；白键前端长度</w:t>
            </w:r>
            <w:r>
              <w:rPr>
                <w:rFonts w:cs="宋体" w:hint="eastAsia"/>
                <w:sz w:val="21"/>
              </w:rPr>
              <w:t>50.5mm</w:t>
            </w:r>
            <w:r>
              <w:rPr>
                <w:rFonts w:cs="宋体" w:hint="eastAsia"/>
                <w:sz w:val="21"/>
              </w:rPr>
              <w:t>±</w:t>
            </w:r>
            <w:r>
              <w:rPr>
                <w:rFonts w:cs="宋体" w:hint="eastAsia"/>
                <w:sz w:val="21"/>
              </w:rPr>
              <w:t>0.2mm</w:t>
            </w:r>
            <w:r>
              <w:rPr>
                <w:rFonts w:cs="宋体" w:hint="eastAsia"/>
                <w:sz w:val="21"/>
              </w:rPr>
              <w:t>范围内；黑键上端表面宽度</w:t>
            </w:r>
            <w:r>
              <w:rPr>
                <w:rFonts w:cs="宋体" w:hint="eastAsia"/>
                <w:sz w:val="21"/>
              </w:rPr>
              <w:t>9.5mm</w:t>
            </w:r>
            <w:r>
              <w:rPr>
                <w:rFonts w:cs="宋体" w:hint="eastAsia"/>
                <w:sz w:val="21"/>
              </w:rPr>
              <w:t>±</w:t>
            </w:r>
            <w:r>
              <w:rPr>
                <w:rFonts w:cs="宋体" w:hint="eastAsia"/>
                <w:sz w:val="21"/>
              </w:rPr>
              <w:t>0.2mm</w:t>
            </w:r>
            <w:r>
              <w:rPr>
                <w:rFonts w:cs="宋体" w:hint="eastAsia"/>
                <w:sz w:val="21"/>
              </w:rPr>
              <w:t>范围内，黑键底面宽度</w:t>
            </w:r>
            <w:r>
              <w:rPr>
                <w:rFonts w:cs="宋体" w:hint="eastAsia"/>
                <w:sz w:val="21"/>
              </w:rPr>
              <w:t>11.5mm</w:t>
            </w:r>
            <w:r>
              <w:rPr>
                <w:rFonts w:cs="宋体" w:hint="eastAsia"/>
                <w:sz w:val="21"/>
              </w:rPr>
              <w:t>±</w:t>
            </w:r>
            <w:r>
              <w:rPr>
                <w:rFonts w:cs="宋体" w:hint="eastAsia"/>
                <w:sz w:val="21"/>
              </w:rPr>
              <w:t>0.2mm</w:t>
            </w:r>
            <w:r>
              <w:rPr>
                <w:rFonts w:cs="宋体" w:hint="eastAsia"/>
                <w:sz w:val="21"/>
              </w:rPr>
              <w:t>范围内；黑键有效长度</w:t>
            </w:r>
            <w:r>
              <w:rPr>
                <w:rFonts w:cs="宋体" w:hint="eastAsia"/>
                <w:sz w:val="21"/>
              </w:rPr>
              <w:t>95.0mm</w:t>
            </w:r>
            <w:r>
              <w:rPr>
                <w:rFonts w:cs="宋体" w:hint="eastAsia"/>
                <w:sz w:val="21"/>
              </w:rPr>
              <w:t>±</w:t>
            </w:r>
            <w:r>
              <w:rPr>
                <w:rFonts w:cs="宋体" w:hint="eastAsia"/>
                <w:sz w:val="21"/>
              </w:rPr>
              <w:t>0.2mm</w:t>
            </w:r>
            <w:r>
              <w:rPr>
                <w:rFonts w:cs="宋体" w:hint="eastAsia"/>
                <w:sz w:val="21"/>
              </w:rPr>
              <w:t>范围内；黑键高出白键面</w:t>
            </w:r>
            <w:r>
              <w:rPr>
                <w:rFonts w:cs="宋体" w:hint="eastAsia"/>
                <w:sz w:val="21"/>
              </w:rPr>
              <w:t>12.0-12.5mm</w:t>
            </w:r>
            <w:r>
              <w:rPr>
                <w:rFonts w:cs="宋体" w:hint="eastAsia"/>
                <w:sz w:val="21"/>
              </w:rPr>
              <w:t>范围内；白键间隙</w:t>
            </w:r>
            <w:r>
              <w:rPr>
                <w:rFonts w:cs="宋体" w:hint="eastAsia"/>
                <w:sz w:val="21"/>
              </w:rPr>
              <w:t>1.0mm</w:t>
            </w:r>
            <w:r>
              <w:rPr>
                <w:rFonts w:cs="宋体" w:hint="eastAsia"/>
                <w:sz w:val="21"/>
              </w:rPr>
              <w:t>±</w:t>
            </w:r>
            <w:r>
              <w:rPr>
                <w:rFonts w:cs="宋体" w:hint="eastAsia"/>
                <w:sz w:val="21"/>
              </w:rPr>
              <w:t>0.3mm</w:t>
            </w:r>
            <w:r>
              <w:rPr>
                <w:rFonts w:cs="宋体" w:hint="eastAsia"/>
                <w:sz w:val="21"/>
              </w:rPr>
              <w:t>范围内。</w:t>
            </w:r>
            <w:r>
              <w:rPr>
                <w:rFonts w:cs="宋体" w:hint="eastAsia"/>
                <w:color w:val="000000" w:themeColor="text1"/>
                <w:sz w:val="21"/>
              </w:rPr>
              <w:t>（提供具有</w:t>
            </w:r>
            <w:r>
              <w:rPr>
                <w:rFonts w:cs="宋体" w:hint="eastAsia"/>
                <w:color w:val="000000" w:themeColor="text1"/>
                <w:sz w:val="21"/>
              </w:rPr>
              <w:t>CMA</w:t>
            </w:r>
            <w:r>
              <w:rPr>
                <w:rFonts w:cs="宋体" w:hint="eastAsia"/>
                <w:color w:val="000000" w:themeColor="text1"/>
                <w:sz w:val="21"/>
              </w:rPr>
              <w:t>标识检</w:t>
            </w:r>
            <w:r>
              <w:rPr>
                <w:rFonts w:cs="宋体" w:hint="eastAsia"/>
                <w:color w:val="000000" w:themeColor="text1"/>
                <w:sz w:val="21"/>
              </w:rPr>
              <w:lastRenderedPageBreak/>
              <w:t>测机构出具的检测报告扫描件）</w:t>
            </w:r>
          </w:p>
          <w:p w:rsidR="00D26528" w:rsidRDefault="00D26528" w:rsidP="007B4A74">
            <w:pPr>
              <w:rPr>
                <w:rFonts w:cs="宋体"/>
              </w:rPr>
            </w:pPr>
            <w:r>
              <w:rPr>
                <w:rFonts w:cs="宋体" w:hint="eastAsia"/>
                <w:sz w:val="21"/>
              </w:rPr>
              <w:t>19</w:t>
            </w:r>
            <w:r>
              <w:rPr>
                <w:rFonts w:cs="宋体" w:hint="eastAsia"/>
                <w:sz w:val="21"/>
              </w:rPr>
              <w:t>、中盘：使用稳定不易变形的木材制作而成，除螺丝外中盘上面不加装任何金属加固或金属链接结构。</w:t>
            </w:r>
          </w:p>
          <w:p w:rsidR="00D26528" w:rsidRDefault="00D26528" w:rsidP="007B4A74">
            <w:pPr>
              <w:rPr>
                <w:rFonts w:cs="宋体"/>
              </w:rPr>
            </w:pPr>
            <w:r>
              <w:rPr>
                <w:rFonts w:cs="宋体" w:hint="eastAsia"/>
                <w:sz w:val="21"/>
              </w:rPr>
              <w:t>20</w:t>
            </w:r>
            <w:r>
              <w:rPr>
                <w:rFonts w:cs="宋体" w:hint="eastAsia"/>
                <w:sz w:val="21"/>
              </w:rPr>
              <w:t>、弦槌：要求用纯羊毛毡及鹅耳枥木制作。弦槌木芯采用数控设备成形，加以铆钉夹具装配，使弦槌整体更牢固。</w:t>
            </w:r>
          </w:p>
          <w:p w:rsidR="00D26528" w:rsidRDefault="00D26528" w:rsidP="007B4A74">
            <w:pPr>
              <w:rPr>
                <w:rFonts w:cs="宋体"/>
              </w:rPr>
            </w:pPr>
            <w:r>
              <w:rPr>
                <w:rFonts w:cs="宋体" w:hint="eastAsia"/>
                <w:sz w:val="21"/>
              </w:rPr>
              <w:t>21</w:t>
            </w:r>
            <w:r>
              <w:rPr>
                <w:rFonts w:cs="宋体" w:hint="eastAsia"/>
                <w:sz w:val="21"/>
              </w:rPr>
              <w:t>、击弦机部件：转击器、联动杆、制音杆要求使用鹅耳枥木制作；鹅耳枥木实木（非多层）制作的调节档，不得有金属包裹。要求使用</w:t>
            </w:r>
            <w:r>
              <w:rPr>
                <w:rFonts w:cs="宋体" w:hint="eastAsia"/>
                <w:sz w:val="21"/>
              </w:rPr>
              <w:t>ABS</w:t>
            </w:r>
            <w:r>
              <w:rPr>
                <w:rFonts w:cs="宋体" w:hint="eastAsia"/>
                <w:sz w:val="21"/>
              </w:rPr>
              <w:t>材质的顶杆，顶杆轴架的粘合面底部增加藏胶槽，使组件装配更稳固，增加粘连的稳定性。</w:t>
            </w:r>
          </w:p>
          <w:p w:rsidR="00D26528" w:rsidRDefault="00D26528" w:rsidP="007B4A74">
            <w:pPr>
              <w:rPr>
                <w:rFonts w:cs="宋体"/>
              </w:rPr>
            </w:pPr>
            <w:r>
              <w:rPr>
                <w:rFonts w:cs="宋体" w:hint="eastAsia"/>
                <w:sz w:val="21"/>
              </w:rPr>
              <w:t>22</w:t>
            </w:r>
            <w:r>
              <w:rPr>
                <w:rFonts w:cs="宋体" w:hint="eastAsia"/>
                <w:sz w:val="21"/>
              </w:rPr>
              <w:t>、击弦机性能要求：击弦机整体性能需符合</w:t>
            </w:r>
            <w:r>
              <w:rPr>
                <w:rFonts w:cs="宋体" w:hint="eastAsia"/>
                <w:sz w:val="21"/>
              </w:rPr>
              <w:t>QB/T2279-2013</w:t>
            </w:r>
            <w:r>
              <w:rPr>
                <w:rFonts w:cs="宋体" w:hint="eastAsia"/>
                <w:sz w:val="21"/>
              </w:rPr>
              <w:t>《钢琴击弦机》的要求，并通过击弦机耐干耐湿性、耐冷耐热性、耐久性三方面测试，测试结果符合标准要求。</w:t>
            </w:r>
            <w:r>
              <w:rPr>
                <w:rFonts w:cs="宋体" w:hint="eastAsia"/>
                <w:color w:val="000000" w:themeColor="text1"/>
                <w:sz w:val="21"/>
              </w:rPr>
              <w:t>（提供具有</w:t>
            </w:r>
            <w:r>
              <w:rPr>
                <w:rFonts w:cs="宋体" w:hint="eastAsia"/>
                <w:color w:val="000000" w:themeColor="text1"/>
                <w:sz w:val="21"/>
              </w:rPr>
              <w:t>CMA</w:t>
            </w:r>
            <w:r>
              <w:rPr>
                <w:rFonts w:cs="宋体" w:hint="eastAsia"/>
                <w:color w:val="000000" w:themeColor="text1"/>
                <w:sz w:val="21"/>
              </w:rPr>
              <w:t>标识检测机构出具的检测报告扫描件）</w:t>
            </w:r>
          </w:p>
          <w:p w:rsidR="00D26528" w:rsidRDefault="00D26528" w:rsidP="007B4A74">
            <w:pPr>
              <w:rPr>
                <w:rFonts w:cs="宋体"/>
              </w:rPr>
            </w:pPr>
            <w:r>
              <w:rPr>
                <w:rFonts w:cs="宋体" w:hint="eastAsia"/>
                <w:sz w:val="21"/>
              </w:rPr>
              <w:t>23</w:t>
            </w:r>
            <w:r>
              <w:rPr>
                <w:rFonts w:cs="宋体" w:hint="eastAsia"/>
                <w:sz w:val="21"/>
              </w:rPr>
              <w:t>、踏瓣系统：使用拉杆结构。结构装配稳定，不受环境因素影响而变形，保持长期稳定的状态。</w:t>
            </w:r>
          </w:p>
          <w:p w:rsidR="00D26528" w:rsidRDefault="00D26528" w:rsidP="007B4A74">
            <w:pPr>
              <w:rPr>
                <w:rFonts w:cs="宋体"/>
              </w:rPr>
            </w:pPr>
            <w:r>
              <w:rPr>
                <w:rFonts w:cs="宋体" w:hint="eastAsia"/>
                <w:sz w:val="21"/>
              </w:rPr>
              <w:t>24</w:t>
            </w:r>
            <w:r>
              <w:rPr>
                <w:rFonts w:cs="宋体" w:hint="eastAsia"/>
                <w:sz w:val="21"/>
              </w:rPr>
              <w:t>、演奏性能：根据《钢琴》</w:t>
            </w:r>
            <w:r>
              <w:rPr>
                <w:rFonts w:cs="宋体" w:hint="eastAsia"/>
                <w:sz w:val="21"/>
              </w:rPr>
              <w:t>GB/T 10159-2023</w:t>
            </w:r>
            <w:r>
              <w:rPr>
                <w:rFonts w:cs="宋体" w:hint="eastAsia"/>
                <w:sz w:val="21"/>
              </w:rPr>
              <w:t>标准的要求作检测：白键下沉深度</w:t>
            </w:r>
            <w:r>
              <w:rPr>
                <w:rFonts w:cs="宋体" w:hint="eastAsia"/>
                <w:sz w:val="21"/>
              </w:rPr>
              <w:t>10.5mm</w:t>
            </w:r>
            <w:r>
              <w:rPr>
                <w:rFonts w:cs="宋体" w:hint="eastAsia"/>
                <w:sz w:val="21"/>
              </w:rPr>
              <w:t>±</w:t>
            </w:r>
            <w:r>
              <w:rPr>
                <w:rFonts w:cs="宋体" w:hint="eastAsia"/>
                <w:sz w:val="21"/>
              </w:rPr>
              <w:t>0.5mm</w:t>
            </w:r>
            <w:r>
              <w:rPr>
                <w:rFonts w:cs="宋体" w:hint="eastAsia"/>
                <w:sz w:val="21"/>
              </w:rPr>
              <w:t>范围内；琴键负荷</w:t>
            </w:r>
            <w:r>
              <w:rPr>
                <w:rFonts w:cs="宋体" w:hint="eastAsia"/>
                <w:sz w:val="21"/>
              </w:rPr>
              <w:t>0.45-0.71N</w:t>
            </w:r>
            <w:r>
              <w:rPr>
                <w:rFonts w:cs="宋体" w:hint="eastAsia"/>
                <w:sz w:val="21"/>
              </w:rPr>
              <w:t>范围内；回升负荷</w:t>
            </w:r>
            <w:r>
              <w:rPr>
                <w:rFonts w:cs="宋体" w:hint="eastAsia"/>
                <w:sz w:val="21"/>
              </w:rPr>
              <w:t>0.14-0.30N</w:t>
            </w:r>
            <w:r>
              <w:rPr>
                <w:rFonts w:cs="宋体" w:hint="eastAsia"/>
                <w:sz w:val="21"/>
              </w:rPr>
              <w:t>范围内；</w:t>
            </w:r>
            <w:r>
              <w:rPr>
                <w:rFonts w:cs="宋体" w:hint="eastAsia"/>
                <w:color w:val="000000" w:themeColor="text1"/>
                <w:sz w:val="21"/>
              </w:rPr>
              <w:t>（提供具有</w:t>
            </w:r>
            <w:r>
              <w:rPr>
                <w:rFonts w:cs="宋体" w:hint="eastAsia"/>
                <w:color w:val="000000" w:themeColor="text1"/>
                <w:sz w:val="21"/>
              </w:rPr>
              <w:t>CMA</w:t>
            </w:r>
            <w:r>
              <w:rPr>
                <w:rFonts w:cs="宋体" w:hint="eastAsia"/>
                <w:color w:val="000000" w:themeColor="text1"/>
                <w:sz w:val="21"/>
              </w:rPr>
              <w:t>标识检测机构出具的检测报告扫描件）</w:t>
            </w:r>
          </w:p>
          <w:p w:rsidR="00D26528" w:rsidRDefault="00D26528" w:rsidP="007B4A74">
            <w:pPr>
              <w:rPr>
                <w:rFonts w:cs="宋体"/>
              </w:rPr>
            </w:pPr>
            <w:r>
              <w:rPr>
                <w:rFonts w:cs="宋体" w:hint="eastAsia"/>
                <w:sz w:val="21"/>
              </w:rPr>
              <w:t>25</w:t>
            </w:r>
            <w:r>
              <w:rPr>
                <w:rFonts w:cs="宋体" w:hint="eastAsia"/>
                <w:sz w:val="21"/>
              </w:rPr>
              <w:t>、安全性要求：甲醛、甲苯、二甲苯、苯、总挥发有机化合物等有害物质的检测结果符合</w:t>
            </w:r>
            <w:r>
              <w:rPr>
                <w:rFonts w:cs="宋体" w:hint="eastAsia"/>
                <w:sz w:val="21"/>
              </w:rPr>
              <w:t>GB 28489-2022</w:t>
            </w:r>
            <w:r>
              <w:rPr>
                <w:rFonts w:cs="宋体" w:hint="eastAsia"/>
                <w:sz w:val="21"/>
              </w:rPr>
              <w:t>《乐器有害物质限量》要求。</w:t>
            </w:r>
            <w:r>
              <w:rPr>
                <w:rFonts w:cs="宋体" w:hint="eastAsia"/>
                <w:color w:val="000000" w:themeColor="text1"/>
                <w:sz w:val="21"/>
              </w:rPr>
              <w:t>（提供具有</w:t>
            </w:r>
            <w:r>
              <w:rPr>
                <w:rFonts w:cs="宋体" w:hint="eastAsia"/>
                <w:color w:val="000000" w:themeColor="text1"/>
                <w:sz w:val="21"/>
              </w:rPr>
              <w:t>CMA</w:t>
            </w:r>
            <w:r>
              <w:rPr>
                <w:rFonts w:cs="宋体" w:hint="eastAsia"/>
                <w:color w:val="000000" w:themeColor="text1"/>
                <w:sz w:val="21"/>
              </w:rPr>
              <w:t>标识检测机构出具的检测报告扫描件）</w:t>
            </w:r>
          </w:p>
          <w:p w:rsidR="00D26528" w:rsidRDefault="00D26528" w:rsidP="007B4A74">
            <w:pPr>
              <w:rPr>
                <w:rFonts w:cs="宋体"/>
              </w:rPr>
            </w:pPr>
            <w:r>
              <w:rPr>
                <w:rFonts w:cs="宋体" w:hint="eastAsia"/>
                <w:sz w:val="21"/>
              </w:rPr>
              <w:t>26</w:t>
            </w:r>
            <w:r>
              <w:rPr>
                <w:rFonts w:cs="宋体" w:hint="eastAsia"/>
                <w:sz w:val="21"/>
              </w:rPr>
              <w:t>、产品标准：需符合《钢琴》</w:t>
            </w:r>
            <w:r>
              <w:rPr>
                <w:rFonts w:cs="宋体" w:hint="eastAsia"/>
                <w:sz w:val="21"/>
              </w:rPr>
              <w:t>GB/T10159-2023</w:t>
            </w:r>
            <w:r>
              <w:rPr>
                <w:rFonts w:cs="宋体" w:hint="eastAsia"/>
                <w:sz w:val="21"/>
              </w:rPr>
              <w:t>标准。</w:t>
            </w:r>
            <w:r>
              <w:rPr>
                <w:rFonts w:cs="宋体" w:hint="eastAsia"/>
                <w:color w:val="000000" w:themeColor="text1"/>
                <w:sz w:val="21"/>
              </w:rPr>
              <w:t>（提供具有</w:t>
            </w:r>
            <w:r>
              <w:rPr>
                <w:rFonts w:cs="宋体" w:hint="eastAsia"/>
                <w:color w:val="000000" w:themeColor="text1"/>
                <w:sz w:val="21"/>
              </w:rPr>
              <w:t>CMA</w:t>
            </w:r>
            <w:r>
              <w:rPr>
                <w:rFonts w:cs="宋体" w:hint="eastAsia"/>
                <w:color w:val="000000" w:themeColor="text1"/>
                <w:sz w:val="21"/>
              </w:rPr>
              <w:t>标识检测机构出具的检测报告扫描件）</w:t>
            </w:r>
          </w:p>
        </w:tc>
        <w:tc>
          <w:tcPr>
            <w:tcW w:w="735" w:type="dxa"/>
            <w:vAlign w:val="center"/>
          </w:tcPr>
          <w:p w:rsidR="00D26528" w:rsidRDefault="00D26528" w:rsidP="007B4A74">
            <w:pPr>
              <w:jc w:val="center"/>
              <w:textAlignment w:val="center"/>
              <w:rPr>
                <w:rFonts w:cs="宋体"/>
              </w:rPr>
            </w:pPr>
            <w:r>
              <w:rPr>
                <w:rFonts w:cs="宋体" w:hint="eastAsia"/>
                <w:sz w:val="21"/>
              </w:rPr>
              <w:lastRenderedPageBreak/>
              <w:t>台</w:t>
            </w:r>
          </w:p>
        </w:tc>
        <w:tc>
          <w:tcPr>
            <w:tcW w:w="892" w:type="dxa"/>
            <w:vAlign w:val="center"/>
          </w:tcPr>
          <w:p w:rsidR="00D26528" w:rsidRDefault="00D26528" w:rsidP="007B4A74">
            <w:pPr>
              <w:jc w:val="center"/>
              <w:textAlignment w:val="center"/>
              <w:rPr>
                <w:rFonts w:cs="宋体"/>
              </w:rPr>
            </w:pPr>
            <w:r>
              <w:rPr>
                <w:rFonts w:cs="宋体" w:hint="eastAsia"/>
                <w:sz w:val="21"/>
              </w:rPr>
              <w:t>18</w:t>
            </w:r>
          </w:p>
        </w:tc>
      </w:tr>
      <w:tr w:rsidR="00D26528" w:rsidTr="007B4A74">
        <w:trPr>
          <w:jc w:val="center"/>
        </w:trPr>
        <w:tc>
          <w:tcPr>
            <w:tcW w:w="678" w:type="dxa"/>
            <w:vAlign w:val="center"/>
          </w:tcPr>
          <w:p w:rsidR="00D26528" w:rsidRDefault="00D26528" w:rsidP="007B4A74">
            <w:pPr>
              <w:jc w:val="center"/>
              <w:textAlignment w:val="center"/>
              <w:rPr>
                <w:rFonts w:cs="宋体"/>
              </w:rPr>
            </w:pPr>
            <w:r>
              <w:rPr>
                <w:rFonts w:cs="宋体" w:hint="eastAsia"/>
                <w:sz w:val="21"/>
              </w:rPr>
              <w:lastRenderedPageBreak/>
              <w:t>9</w:t>
            </w:r>
          </w:p>
        </w:tc>
        <w:tc>
          <w:tcPr>
            <w:tcW w:w="1201" w:type="dxa"/>
            <w:vAlign w:val="center"/>
          </w:tcPr>
          <w:p w:rsidR="00D26528" w:rsidRDefault="00D26528" w:rsidP="007B4A74">
            <w:pPr>
              <w:jc w:val="center"/>
              <w:textAlignment w:val="center"/>
              <w:rPr>
                <w:rFonts w:cs="宋体"/>
              </w:rPr>
            </w:pPr>
            <w:r>
              <w:rPr>
                <w:rFonts w:cs="宋体" w:hint="eastAsia"/>
                <w:sz w:val="21"/>
              </w:rPr>
              <w:t>一体机</w:t>
            </w:r>
          </w:p>
        </w:tc>
        <w:tc>
          <w:tcPr>
            <w:tcW w:w="6260" w:type="dxa"/>
            <w:vAlign w:val="center"/>
          </w:tcPr>
          <w:p w:rsidR="00D26528" w:rsidRDefault="00D26528" w:rsidP="007B4A74">
            <w:pPr>
              <w:rPr>
                <w:rFonts w:cs="宋体"/>
              </w:rPr>
            </w:pPr>
            <w:r>
              <w:rPr>
                <w:rFonts w:cs="宋体" w:hint="eastAsia"/>
                <w:sz w:val="21"/>
              </w:rPr>
              <w:t>一、显示器性能</w:t>
            </w:r>
          </w:p>
          <w:p w:rsidR="00D26528" w:rsidRDefault="00D26528" w:rsidP="007B4A74">
            <w:pPr>
              <w:rPr>
                <w:rFonts w:cs="宋体"/>
              </w:rPr>
            </w:pPr>
            <w:r>
              <w:rPr>
                <w:rFonts w:cs="宋体" w:hint="eastAsia"/>
                <w:sz w:val="21"/>
              </w:rPr>
              <w:t>1</w:t>
            </w:r>
            <w:r>
              <w:rPr>
                <w:rFonts w:cs="宋体" w:hint="eastAsia"/>
                <w:sz w:val="21"/>
              </w:rPr>
              <w:t>、整机采用一体设计，外部无任何可见内部功能模块连接线。</w:t>
            </w:r>
          </w:p>
          <w:p w:rsidR="00D26528" w:rsidRDefault="00D26528" w:rsidP="007B4A74">
            <w:pPr>
              <w:rPr>
                <w:rFonts w:cs="宋体"/>
              </w:rPr>
            </w:pPr>
            <w:r>
              <w:rPr>
                <w:rFonts w:cs="宋体" w:hint="eastAsia"/>
                <w:sz w:val="21"/>
              </w:rPr>
              <w:t>2</w:t>
            </w:r>
            <w:r>
              <w:rPr>
                <w:rFonts w:cs="宋体" w:hint="eastAsia"/>
                <w:sz w:val="21"/>
              </w:rPr>
              <w:t>、采用防眩光、防爆玻璃屏；</w:t>
            </w:r>
          </w:p>
          <w:p w:rsidR="00D26528" w:rsidRDefault="00D26528" w:rsidP="007B4A74">
            <w:pPr>
              <w:rPr>
                <w:rFonts w:cs="宋体"/>
              </w:rPr>
            </w:pPr>
            <w:r>
              <w:rPr>
                <w:rFonts w:cs="宋体" w:hint="eastAsia"/>
                <w:sz w:val="21"/>
              </w:rPr>
              <w:t>3</w:t>
            </w:r>
            <w:r>
              <w:rPr>
                <w:rFonts w:cs="宋体" w:hint="eastAsia"/>
                <w:sz w:val="21"/>
              </w:rPr>
              <w:t>、水平可视角度≥</w:t>
            </w:r>
            <w:r>
              <w:rPr>
                <w:rFonts w:cs="宋体" w:hint="eastAsia"/>
                <w:sz w:val="21"/>
              </w:rPr>
              <w:t>170</w:t>
            </w:r>
            <w:r>
              <w:rPr>
                <w:rFonts w:cs="宋体" w:hint="eastAsia"/>
                <w:sz w:val="21"/>
              </w:rPr>
              <w:t>°；</w:t>
            </w:r>
          </w:p>
          <w:p w:rsidR="00D26528" w:rsidRDefault="00D26528" w:rsidP="007B4A74">
            <w:pPr>
              <w:rPr>
                <w:rFonts w:cs="宋体"/>
              </w:rPr>
            </w:pPr>
            <w:r>
              <w:rPr>
                <w:rFonts w:cs="宋体" w:hint="eastAsia"/>
                <w:sz w:val="21"/>
              </w:rPr>
              <w:t>4</w:t>
            </w:r>
            <w:r>
              <w:rPr>
                <w:rFonts w:cs="宋体" w:hint="eastAsia"/>
                <w:sz w:val="21"/>
              </w:rPr>
              <w:t>、屏幕比例：</w:t>
            </w:r>
            <w:r>
              <w:rPr>
                <w:rFonts w:cs="宋体" w:hint="eastAsia"/>
                <w:sz w:val="21"/>
              </w:rPr>
              <w:t>16:9</w:t>
            </w:r>
            <w:r>
              <w:rPr>
                <w:rFonts w:cs="宋体" w:hint="eastAsia"/>
                <w:sz w:val="21"/>
              </w:rPr>
              <w:t>；</w:t>
            </w:r>
          </w:p>
          <w:p w:rsidR="00D26528" w:rsidRDefault="00D26528" w:rsidP="007B4A74">
            <w:pPr>
              <w:rPr>
                <w:rFonts w:cs="宋体"/>
              </w:rPr>
            </w:pPr>
            <w:r>
              <w:rPr>
                <w:rFonts w:cs="宋体" w:hint="eastAsia"/>
                <w:sz w:val="21"/>
              </w:rPr>
              <w:t>5</w:t>
            </w:r>
            <w:r>
              <w:rPr>
                <w:rFonts w:cs="宋体" w:hint="eastAsia"/>
                <w:sz w:val="21"/>
              </w:rPr>
              <w:t>、屏幕尺寸（对角线）≥</w:t>
            </w:r>
            <w:r>
              <w:rPr>
                <w:rFonts w:cs="宋体" w:hint="eastAsia"/>
                <w:sz w:val="21"/>
              </w:rPr>
              <w:t>75</w:t>
            </w:r>
            <w:r>
              <w:rPr>
                <w:rFonts w:cs="宋体" w:hint="eastAsia"/>
                <w:sz w:val="21"/>
              </w:rPr>
              <w:t>英寸；</w:t>
            </w:r>
          </w:p>
          <w:p w:rsidR="00D26528" w:rsidRDefault="00D26528" w:rsidP="007B4A74">
            <w:pPr>
              <w:rPr>
                <w:rFonts w:cs="宋体"/>
              </w:rPr>
            </w:pPr>
            <w:r>
              <w:rPr>
                <w:rFonts w:cs="宋体" w:hint="eastAsia"/>
                <w:sz w:val="21"/>
              </w:rPr>
              <w:t>二、触控技术要求</w:t>
            </w:r>
          </w:p>
          <w:p w:rsidR="00D26528" w:rsidRDefault="00D26528" w:rsidP="007B4A74">
            <w:pPr>
              <w:rPr>
                <w:rFonts w:cs="宋体"/>
              </w:rPr>
            </w:pPr>
            <w:r>
              <w:rPr>
                <w:rFonts w:cs="宋体" w:hint="eastAsia"/>
                <w:sz w:val="21"/>
              </w:rPr>
              <w:t>1</w:t>
            </w:r>
            <w:r>
              <w:rPr>
                <w:rFonts w:cs="宋体" w:hint="eastAsia"/>
                <w:sz w:val="21"/>
              </w:rPr>
              <w:t>、采用红外触控方式；</w:t>
            </w:r>
          </w:p>
          <w:p w:rsidR="00D26528" w:rsidRDefault="00D26528" w:rsidP="007B4A74">
            <w:pPr>
              <w:rPr>
                <w:rFonts w:cs="宋体"/>
                <w:b/>
                <w:bCs/>
                <w:color w:val="000000" w:themeColor="text1"/>
              </w:rPr>
            </w:pPr>
            <w:r>
              <w:rPr>
                <w:rFonts w:cs="宋体" w:hint="eastAsia"/>
                <w:sz w:val="21"/>
              </w:rPr>
              <w:t>2</w:t>
            </w:r>
            <w:r>
              <w:rPr>
                <w:rFonts w:cs="宋体" w:hint="eastAsia"/>
                <w:sz w:val="21"/>
              </w:rPr>
              <w:t>、支持多点触摸，不少于</w:t>
            </w:r>
            <w:r>
              <w:rPr>
                <w:rFonts w:cs="宋体" w:hint="eastAsia"/>
                <w:sz w:val="21"/>
              </w:rPr>
              <w:t>20</w:t>
            </w:r>
            <w:r>
              <w:rPr>
                <w:rFonts w:cs="宋体" w:hint="eastAsia"/>
                <w:sz w:val="21"/>
              </w:rPr>
              <w:t>点触摸；</w:t>
            </w:r>
          </w:p>
          <w:p w:rsidR="00D26528" w:rsidRDefault="00D26528" w:rsidP="007B4A74">
            <w:pPr>
              <w:rPr>
                <w:rFonts w:cs="宋体"/>
              </w:rPr>
            </w:pPr>
            <w:r>
              <w:rPr>
                <w:rFonts w:cs="宋体" w:hint="eastAsia"/>
                <w:sz w:val="21"/>
              </w:rPr>
              <w:t>三、配置要求</w:t>
            </w:r>
          </w:p>
          <w:p w:rsidR="00D26528" w:rsidRDefault="00D26528" w:rsidP="007B4A74">
            <w:pPr>
              <w:rPr>
                <w:rFonts w:cs="宋体"/>
              </w:rPr>
            </w:pPr>
            <w:r>
              <w:rPr>
                <w:rFonts w:cs="宋体" w:hint="eastAsia"/>
                <w:sz w:val="21"/>
              </w:rPr>
              <w:t>1</w:t>
            </w:r>
            <w:r>
              <w:rPr>
                <w:rFonts w:cs="宋体" w:hint="eastAsia"/>
                <w:sz w:val="21"/>
              </w:rPr>
              <w:t>、视频输入接口：</w:t>
            </w:r>
            <w:r>
              <w:rPr>
                <w:rFonts w:cs="宋体" w:hint="eastAsia"/>
                <w:sz w:val="21"/>
              </w:rPr>
              <w:t>HDMI</w:t>
            </w:r>
            <w:r>
              <w:rPr>
                <w:rFonts w:cs="宋体" w:hint="eastAsia"/>
                <w:sz w:val="21"/>
              </w:rPr>
              <w:t>≥</w:t>
            </w:r>
            <w:r>
              <w:rPr>
                <w:rFonts w:cs="宋体" w:hint="eastAsia"/>
                <w:sz w:val="21"/>
              </w:rPr>
              <w:t>1</w:t>
            </w:r>
            <w:r>
              <w:rPr>
                <w:rFonts w:cs="宋体" w:hint="eastAsia"/>
                <w:sz w:val="21"/>
              </w:rPr>
              <w:t>路；</w:t>
            </w:r>
          </w:p>
          <w:p w:rsidR="00D26528" w:rsidRDefault="00D26528" w:rsidP="007B4A74">
            <w:pPr>
              <w:rPr>
                <w:rFonts w:cs="宋体"/>
              </w:rPr>
            </w:pPr>
            <w:r>
              <w:rPr>
                <w:rFonts w:cs="宋体" w:hint="eastAsia"/>
                <w:sz w:val="21"/>
              </w:rPr>
              <w:t>2</w:t>
            </w:r>
            <w:r>
              <w:rPr>
                <w:rFonts w:cs="宋体" w:hint="eastAsia"/>
                <w:sz w:val="21"/>
              </w:rPr>
              <w:t>、整机具备</w:t>
            </w:r>
            <w:r>
              <w:rPr>
                <w:rFonts w:cs="宋体" w:hint="eastAsia"/>
                <w:sz w:val="21"/>
              </w:rPr>
              <w:t>USB 3.0</w:t>
            </w:r>
            <w:r>
              <w:rPr>
                <w:rFonts w:cs="宋体" w:hint="eastAsia"/>
                <w:sz w:val="21"/>
              </w:rPr>
              <w:t>接口≥</w:t>
            </w:r>
            <w:r>
              <w:rPr>
                <w:rFonts w:cs="宋体" w:hint="eastAsia"/>
                <w:sz w:val="21"/>
              </w:rPr>
              <w:t>2</w:t>
            </w:r>
            <w:r>
              <w:rPr>
                <w:rFonts w:cs="宋体" w:hint="eastAsia"/>
                <w:sz w:val="21"/>
              </w:rPr>
              <w:t>个；</w:t>
            </w:r>
          </w:p>
          <w:p w:rsidR="00D26528" w:rsidRDefault="00D26528" w:rsidP="007B4A74">
            <w:pPr>
              <w:rPr>
                <w:rFonts w:cs="宋体"/>
              </w:rPr>
            </w:pPr>
            <w:r>
              <w:rPr>
                <w:rFonts w:cs="宋体" w:hint="eastAsia"/>
                <w:sz w:val="21"/>
              </w:rPr>
              <w:t>3</w:t>
            </w:r>
            <w:r>
              <w:rPr>
                <w:rFonts w:cs="宋体" w:hint="eastAsia"/>
                <w:sz w:val="21"/>
              </w:rPr>
              <w:t>、扬声器≥</w:t>
            </w:r>
            <w:r>
              <w:rPr>
                <w:rFonts w:cs="宋体" w:hint="eastAsia"/>
                <w:sz w:val="21"/>
              </w:rPr>
              <w:t>2</w:t>
            </w:r>
            <w:r>
              <w:rPr>
                <w:rFonts w:cs="宋体" w:hint="eastAsia"/>
                <w:sz w:val="21"/>
              </w:rPr>
              <w:t>个，总功率≥</w:t>
            </w:r>
            <w:r>
              <w:rPr>
                <w:rFonts w:cs="宋体" w:hint="eastAsia"/>
                <w:sz w:val="21"/>
              </w:rPr>
              <w:t>30W</w:t>
            </w:r>
            <w:r>
              <w:rPr>
                <w:rFonts w:cs="宋体" w:hint="eastAsia"/>
                <w:sz w:val="21"/>
              </w:rPr>
              <w:t>；</w:t>
            </w:r>
          </w:p>
          <w:p w:rsidR="00D26528" w:rsidRDefault="00D26528" w:rsidP="007B4A74">
            <w:pPr>
              <w:rPr>
                <w:rFonts w:cs="宋体"/>
              </w:rPr>
            </w:pPr>
            <w:r>
              <w:rPr>
                <w:rFonts w:cs="宋体" w:hint="eastAsia"/>
                <w:sz w:val="21"/>
              </w:rPr>
              <w:t>四、嵌入式系统</w:t>
            </w:r>
          </w:p>
          <w:p w:rsidR="00D26528" w:rsidRDefault="00D26528" w:rsidP="007B4A74">
            <w:pPr>
              <w:rPr>
                <w:rFonts w:cs="宋体"/>
              </w:rPr>
            </w:pPr>
            <w:r>
              <w:rPr>
                <w:rFonts w:cs="宋体" w:hint="eastAsia"/>
                <w:sz w:val="21"/>
              </w:rPr>
              <w:t>安卓系统，内存不低于</w:t>
            </w:r>
            <w:r>
              <w:rPr>
                <w:rFonts w:cs="宋体" w:hint="eastAsia"/>
                <w:sz w:val="21"/>
              </w:rPr>
              <w:t>2G</w:t>
            </w:r>
            <w:r>
              <w:rPr>
                <w:rFonts w:cs="宋体" w:hint="eastAsia"/>
                <w:sz w:val="21"/>
              </w:rPr>
              <w:t>，硬盘不低于</w:t>
            </w:r>
            <w:r>
              <w:rPr>
                <w:rFonts w:cs="宋体" w:hint="eastAsia"/>
                <w:sz w:val="21"/>
              </w:rPr>
              <w:t>16G</w:t>
            </w:r>
            <w:r>
              <w:rPr>
                <w:rFonts w:cs="宋体" w:hint="eastAsia"/>
                <w:sz w:val="21"/>
              </w:rPr>
              <w:t>。</w:t>
            </w:r>
          </w:p>
          <w:p w:rsidR="00D26528" w:rsidRDefault="00D26528" w:rsidP="007B4A74">
            <w:pPr>
              <w:rPr>
                <w:rFonts w:cs="宋体"/>
              </w:rPr>
            </w:pPr>
            <w:r>
              <w:rPr>
                <w:rFonts w:cs="宋体" w:hint="eastAsia"/>
                <w:sz w:val="21"/>
              </w:rPr>
              <w:t>五、内置电脑</w:t>
            </w:r>
          </w:p>
          <w:p w:rsidR="00D26528" w:rsidRDefault="00D26528" w:rsidP="007B4A74">
            <w:pPr>
              <w:rPr>
                <w:rFonts w:cs="宋体"/>
              </w:rPr>
            </w:pPr>
            <w:r>
              <w:rPr>
                <w:rFonts w:cs="宋体" w:hint="eastAsia"/>
                <w:sz w:val="21"/>
              </w:rPr>
              <w:t>1</w:t>
            </w:r>
            <w:r>
              <w:rPr>
                <w:rFonts w:cs="宋体" w:hint="eastAsia"/>
                <w:sz w:val="21"/>
              </w:rPr>
              <w:t>、</w:t>
            </w:r>
            <w:r>
              <w:rPr>
                <w:rFonts w:cs="宋体" w:hint="eastAsia"/>
                <w:sz w:val="21"/>
              </w:rPr>
              <w:t>CPU</w:t>
            </w:r>
            <w:r>
              <w:rPr>
                <w:rFonts w:cs="宋体" w:hint="eastAsia"/>
                <w:sz w:val="21"/>
              </w:rPr>
              <w:t>规格</w:t>
            </w:r>
            <w:r>
              <w:rPr>
                <w:rFonts w:cs="宋体" w:hint="eastAsia"/>
                <w:sz w:val="21"/>
              </w:rPr>
              <w:t>/</w:t>
            </w:r>
            <w:r>
              <w:rPr>
                <w:rFonts w:cs="宋体" w:hint="eastAsia"/>
                <w:sz w:val="21"/>
              </w:rPr>
              <w:t>信息：国产芯片≥</w:t>
            </w:r>
            <w:r>
              <w:rPr>
                <w:rFonts w:cs="宋体" w:hint="eastAsia"/>
                <w:sz w:val="21"/>
              </w:rPr>
              <w:t>4</w:t>
            </w:r>
            <w:r>
              <w:rPr>
                <w:rFonts w:cs="宋体" w:hint="eastAsia"/>
                <w:sz w:val="21"/>
              </w:rPr>
              <w:t>核</w:t>
            </w:r>
            <w:r>
              <w:rPr>
                <w:rFonts w:cs="宋体" w:hint="eastAsia"/>
                <w:sz w:val="21"/>
              </w:rPr>
              <w:t>8</w:t>
            </w:r>
            <w:r>
              <w:rPr>
                <w:rFonts w:cs="宋体" w:hint="eastAsia"/>
                <w:sz w:val="21"/>
              </w:rPr>
              <w:t>线程；</w:t>
            </w:r>
          </w:p>
          <w:p w:rsidR="00D26528" w:rsidRDefault="00D26528" w:rsidP="007B4A74">
            <w:pPr>
              <w:rPr>
                <w:rFonts w:cs="宋体"/>
              </w:rPr>
            </w:pPr>
            <w:r>
              <w:rPr>
                <w:rFonts w:cs="宋体" w:hint="eastAsia"/>
                <w:sz w:val="21"/>
              </w:rPr>
              <w:t>2</w:t>
            </w:r>
            <w:r>
              <w:rPr>
                <w:rFonts w:cs="宋体" w:hint="eastAsia"/>
                <w:sz w:val="21"/>
              </w:rPr>
              <w:t>、内存规格：容量≥</w:t>
            </w:r>
            <w:r>
              <w:rPr>
                <w:rFonts w:cs="宋体" w:hint="eastAsia"/>
                <w:sz w:val="21"/>
              </w:rPr>
              <w:t>8G</w:t>
            </w:r>
            <w:r>
              <w:rPr>
                <w:rFonts w:cs="宋体" w:hint="eastAsia"/>
                <w:sz w:val="21"/>
              </w:rPr>
              <w:t>；</w:t>
            </w:r>
          </w:p>
          <w:p w:rsidR="00D26528" w:rsidRDefault="00D26528" w:rsidP="007B4A74">
            <w:pPr>
              <w:rPr>
                <w:rFonts w:cs="宋体"/>
              </w:rPr>
            </w:pPr>
            <w:r>
              <w:rPr>
                <w:rFonts w:cs="宋体" w:hint="eastAsia"/>
                <w:sz w:val="21"/>
              </w:rPr>
              <w:t>3</w:t>
            </w:r>
            <w:r>
              <w:rPr>
                <w:rFonts w:cs="宋体" w:hint="eastAsia"/>
                <w:sz w:val="21"/>
              </w:rPr>
              <w:t>、硬盘：≥</w:t>
            </w:r>
            <w:r>
              <w:rPr>
                <w:rFonts w:cs="宋体" w:hint="eastAsia"/>
                <w:sz w:val="21"/>
              </w:rPr>
              <w:t xml:space="preserve">256G </w:t>
            </w:r>
            <w:r>
              <w:rPr>
                <w:rFonts w:cs="宋体" w:hint="eastAsia"/>
                <w:sz w:val="21"/>
              </w:rPr>
              <w:t>固态硬盘；</w:t>
            </w:r>
          </w:p>
          <w:p w:rsidR="00D26528" w:rsidRDefault="00D26528" w:rsidP="007B4A74">
            <w:pPr>
              <w:rPr>
                <w:rFonts w:cs="宋体"/>
              </w:rPr>
            </w:pPr>
            <w:r>
              <w:rPr>
                <w:rFonts w:cs="宋体" w:hint="eastAsia"/>
                <w:sz w:val="21"/>
              </w:rPr>
              <w:t>4</w:t>
            </w:r>
            <w:r>
              <w:rPr>
                <w:rFonts w:cs="宋体" w:hint="eastAsia"/>
                <w:sz w:val="21"/>
              </w:rPr>
              <w:t>、安装国产系统。</w:t>
            </w:r>
          </w:p>
          <w:p w:rsidR="00D26528" w:rsidRDefault="00D26528" w:rsidP="007B4A74">
            <w:pPr>
              <w:rPr>
                <w:rFonts w:cs="宋体"/>
              </w:rPr>
            </w:pPr>
            <w:r>
              <w:rPr>
                <w:rFonts w:cs="宋体" w:hint="eastAsia"/>
                <w:sz w:val="21"/>
              </w:rPr>
              <w:t>六、软件</w:t>
            </w:r>
          </w:p>
          <w:p w:rsidR="00D26528" w:rsidRDefault="00D26528" w:rsidP="007B4A74">
            <w:pPr>
              <w:rPr>
                <w:rFonts w:cs="宋体"/>
              </w:rPr>
            </w:pPr>
            <w:r>
              <w:rPr>
                <w:rFonts w:cs="宋体" w:hint="eastAsia"/>
                <w:sz w:val="21"/>
              </w:rPr>
              <w:t>白板软件、投屏软件、</w:t>
            </w:r>
            <w:r>
              <w:rPr>
                <w:rFonts w:cs="宋体" w:hint="eastAsia"/>
                <w:sz w:val="21"/>
              </w:rPr>
              <w:t>WPS</w:t>
            </w:r>
            <w:r>
              <w:rPr>
                <w:rFonts w:cs="宋体" w:hint="eastAsia"/>
                <w:sz w:val="21"/>
              </w:rPr>
              <w:t>、微信。</w:t>
            </w:r>
          </w:p>
          <w:p w:rsidR="00D26528" w:rsidRDefault="00D26528" w:rsidP="007B4A74">
            <w:pPr>
              <w:rPr>
                <w:rFonts w:cs="宋体"/>
              </w:rPr>
            </w:pPr>
            <w:r>
              <w:rPr>
                <w:rFonts w:cs="宋体" w:hint="eastAsia"/>
                <w:color w:val="000000" w:themeColor="text1"/>
                <w:sz w:val="21"/>
              </w:rPr>
              <w:t>注：提供以上所有参数第三方检测机构出具的检测报告扫描件和检测机构官网查询真伪截图。</w:t>
            </w:r>
          </w:p>
        </w:tc>
        <w:tc>
          <w:tcPr>
            <w:tcW w:w="735" w:type="dxa"/>
            <w:vAlign w:val="center"/>
          </w:tcPr>
          <w:p w:rsidR="00D26528" w:rsidRDefault="00D26528" w:rsidP="007B4A74">
            <w:pPr>
              <w:jc w:val="center"/>
              <w:textAlignment w:val="center"/>
              <w:rPr>
                <w:rFonts w:cs="宋体"/>
              </w:rPr>
            </w:pPr>
            <w:r>
              <w:rPr>
                <w:rFonts w:cs="宋体" w:hint="eastAsia"/>
                <w:sz w:val="21"/>
              </w:rPr>
              <w:t>台</w:t>
            </w:r>
          </w:p>
        </w:tc>
        <w:tc>
          <w:tcPr>
            <w:tcW w:w="892" w:type="dxa"/>
            <w:vAlign w:val="center"/>
          </w:tcPr>
          <w:p w:rsidR="00D26528" w:rsidRDefault="00D26528" w:rsidP="007B4A74">
            <w:pPr>
              <w:jc w:val="center"/>
              <w:textAlignment w:val="center"/>
              <w:rPr>
                <w:rFonts w:cs="宋体"/>
              </w:rPr>
            </w:pPr>
            <w:r>
              <w:rPr>
                <w:rFonts w:cs="宋体" w:hint="eastAsia"/>
                <w:sz w:val="21"/>
              </w:rPr>
              <w:t>18</w:t>
            </w:r>
          </w:p>
        </w:tc>
      </w:tr>
      <w:tr w:rsidR="00D26528" w:rsidTr="007B4A74">
        <w:trPr>
          <w:jc w:val="center"/>
        </w:trPr>
        <w:tc>
          <w:tcPr>
            <w:tcW w:w="678" w:type="dxa"/>
            <w:vAlign w:val="center"/>
          </w:tcPr>
          <w:p w:rsidR="00D26528" w:rsidRDefault="00D26528" w:rsidP="007B4A74">
            <w:pPr>
              <w:jc w:val="center"/>
              <w:textAlignment w:val="center"/>
              <w:rPr>
                <w:rFonts w:cs="宋体"/>
              </w:rPr>
            </w:pPr>
            <w:r>
              <w:rPr>
                <w:rFonts w:cs="宋体" w:hint="eastAsia"/>
                <w:sz w:val="21"/>
              </w:rPr>
              <w:t>10</w:t>
            </w:r>
          </w:p>
        </w:tc>
        <w:tc>
          <w:tcPr>
            <w:tcW w:w="1201" w:type="dxa"/>
            <w:vAlign w:val="center"/>
          </w:tcPr>
          <w:p w:rsidR="00D26528" w:rsidRDefault="00D26528" w:rsidP="007B4A74">
            <w:pPr>
              <w:jc w:val="center"/>
              <w:textAlignment w:val="center"/>
              <w:rPr>
                <w:rFonts w:cs="宋体"/>
              </w:rPr>
            </w:pPr>
            <w:r>
              <w:rPr>
                <w:rFonts w:cs="宋体" w:hint="eastAsia"/>
                <w:sz w:val="21"/>
              </w:rPr>
              <w:t>消毒柜</w:t>
            </w:r>
          </w:p>
        </w:tc>
        <w:tc>
          <w:tcPr>
            <w:tcW w:w="6260" w:type="dxa"/>
            <w:vAlign w:val="center"/>
          </w:tcPr>
          <w:p w:rsidR="00D26528" w:rsidRDefault="00D26528" w:rsidP="00D26528">
            <w:pPr>
              <w:numPr>
                <w:ilvl w:val="0"/>
                <w:numId w:val="1"/>
              </w:numPr>
              <w:adjustRightInd/>
              <w:snapToGrid/>
              <w:textAlignment w:val="center"/>
              <w:rPr>
                <w:rFonts w:cs="宋体"/>
              </w:rPr>
            </w:pPr>
            <w:r>
              <w:rPr>
                <w:rFonts w:cs="宋体" w:hint="eastAsia"/>
                <w:sz w:val="21"/>
              </w:rPr>
              <w:t>可容纳若干条毛巾，≥</w:t>
            </w:r>
            <w:r>
              <w:rPr>
                <w:rFonts w:cs="宋体" w:hint="eastAsia"/>
                <w:sz w:val="21"/>
              </w:rPr>
              <w:t>30</w:t>
            </w:r>
            <w:r>
              <w:rPr>
                <w:rFonts w:cs="宋体" w:hint="eastAsia"/>
                <w:sz w:val="21"/>
              </w:rPr>
              <w:t>个口杯。</w:t>
            </w:r>
          </w:p>
          <w:p w:rsidR="00D26528" w:rsidRDefault="00D26528" w:rsidP="00D26528">
            <w:pPr>
              <w:numPr>
                <w:ilvl w:val="0"/>
                <w:numId w:val="1"/>
              </w:numPr>
              <w:adjustRightInd/>
              <w:snapToGrid/>
              <w:textAlignment w:val="center"/>
              <w:rPr>
                <w:rFonts w:cs="宋体"/>
              </w:rPr>
            </w:pPr>
            <w:r>
              <w:rPr>
                <w:rFonts w:cs="宋体" w:hint="eastAsia"/>
                <w:sz w:val="21"/>
              </w:rPr>
              <w:t>温度范围</w:t>
            </w:r>
            <w:r>
              <w:rPr>
                <w:rFonts w:cs="宋体" w:hint="eastAsia"/>
                <w:sz w:val="21"/>
              </w:rPr>
              <w:t>:</w:t>
            </w:r>
            <w:r>
              <w:rPr>
                <w:rFonts w:cs="宋体" w:hint="eastAsia"/>
                <w:sz w:val="21"/>
              </w:rPr>
              <w:t>≤</w:t>
            </w:r>
            <w:r>
              <w:rPr>
                <w:rFonts w:cs="宋体" w:hint="eastAsia"/>
                <w:sz w:val="21"/>
              </w:rPr>
              <w:t>60</w:t>
            </w:r>
            <w:r>
              <w:rPr>
                <w:rFonts w:cs="宋体" w:hint="eastAsia"/>
                <w:sz w:val="21"/>
              </w:rPr>
              <w:t>°</w:t>
            </w:r>
            <w:r>
              <w:rPr>
                <w:rFonts w:cs="宋体" w:hint="eastAsia"/>
                <w:sz w:val="21"/>
              </w:rPr>
              <w:t>C</w:t>
            </w:r>
            <w:r>
              <w:rPr>
                <w:rFonts w:cs="宋体" w:hint="eastAsia"/>
                <w:sz w:val="21"/>
              </w:rPr>
              <w:t>。</w:t>
            </w:r>
          </w:p>
          <w:p w:rsidR="00D26528" w:rsidRDefault="00D26528" w:rsidP="00D26528">
            <w:pPr>
              <w:numPr>
                <w:ilvl w:val="0"/>
                <w:numId w:val="1"/>
              </w:numPr>
              <w:adjustRightInd/>
              <w:snapToGrid/>
              <w:textAlignment w:val="center"/>
              <w:rPr>
                <w:rFonts w:cs="宋体"/>
              </w:rPr>
            </w:pPr>
            <w:r>
              <w:rPr>
                <w:rFonts w:cs="宋体" w:hint="eastAsia"/>
                <w:sz w:val="21"/>
              </w:rPr>
              <w:lastRenderedPageBreak/>
              <w:t>消毒加热方式</w:t>
            </w:r>
            <w:r>
              <w:rPr>
                <w:rFonts w:cs="宋体" w:hint="eastAsia"/>
                <w:sz w:val="21"/>
              </w:rPr>
              <w:t>:</w:t>
            </w:r>
            <w:r>
              <w:rPr>
                <w:rFonts w:cs="宋体" w:hint="eastAsia"/>
                <w:sz w:val="21"/>
              </w:rPr>
              <w:t>口杯采用臭氧</w:t>
            </w:r>
            <w:r>
              <w:rPr>
                <w:rFonts w:cs="宋体" w:hint="eastAsia"/>
                <w:sz w:val="21"/>
              </w:rPr>
              <w:t>+</w:t>
            </w:r>
            <w:r>
              <w:rPr>
                <w:rFonts w:cs="宋体" w:hint="eastAsia"/>
                <w:sz w:val="21"/>
              </w:rPr>
              <w:t>红外线</w:t>
            </w:r>
            <w:r>
              <w:rPr>
                <w:rFonts w:cs="宋体" w:hint="eastAsia"/>
                <w:sz w:val="21"/>
              </w:rPr>
              <w:t>;</w:t>
            </w:r>
            <w:r>
              <w:rPr>
                <w:rFonts w:cs="宋体" w:hint="eastAsia"/>
                <w:sz w:val="21"/>
              </w:rPr>
              <w:t>毛巾采用紫外线</w:t>
            </w:r>
            <w:r>
              <w:rPr>
                <w:rFonts w:cs="宋体" w:hint="eastAsia"/>
                <w:sz w:val="21"/>
              </w:rPr>
              <w:t>+</w:t>
            </w:r>
            <w:r>
              <w:rPr>
                <w:rFonts w:cs="宋体" w:hint="eastAsia"/>
                <w:sz w:val="21"/>
              </w:rPr>
              <w:t>臭氧</w:t>
            </w:r>
            <w:r>
              <w:rPr>
                <w:rFonts w:cs="宋体" w:hint="eastAsia"/>
                <w:sz w:val="21"/>
              </w:rPr>
              <w:t>+</w:t>
            </w:r>
            <w:r>
              <w:rPr>
                <w:rFonts w:cs="宋体" w:hint="eastAsia"/>
                <w:sz w:val="21"/>
              </w:rPr>
              <w:t>热风循环。</w:t>
            </w:r>
          </w:p>
          <w:p w:rsidR="00D26528" w:rsidRDefault="00D26528" w:rsidP="00D26528">
            <w:pPr>
              <w:numPr>
                <w:ilvl w:val="0"/>
                <w:numId w:val="1"/>
              </w:numPr>
              <w:adjustRightInd/>
              <w:snapToGrid/>
              <w:textAlignment w:val="center"/>
              <w:rPr>
                <w:rFonts w:cs="宋体"/>
              </w:rPr>
            </w:pPr>
            <w:r>
              <w:rPr>
                <w:rFonts w:cs="宋体" w:hint="eastAsia"/>
                <w:sz w:val="21"/>
              </w:rPr>
              <w:t>环保无甲醛台面。</w:t>
            </w:r>
          </w:p>
          <w:p w:rsidR="00D26528" w:rsidRDefault="00D26528" w:rsidP="00D26528">
            <w:pPr>
              <w:numPr>
                <w:ilvl w:val="0"/>
                <w:numId w:val="1"/>
              </w:numPr>
              <w:adjustRightInd/>
              <w:snapToGrid/>
              <w:textAlignment w:val="center"/>
              <w:rPr>
                <w:rFonts w:cs="宋体"/>
              </w:rPr>
            </w:pPr>
            <w:r>
              <w:rPr>
                <w:rFonts w:cs="宋体" w:hint="eastAsia"/>
                <w:sz w:val="21"/>
              </w:rPr>
              <w:t>防漏电保护插头设计。</w:t>
            </w:r>
          </w:p>
          <w:p w:rsidR="00D26528" w:rsidRDefault="00D26528" w:rsidP="00D26528">
            <w:pPr>
              <w:numPr>
                <w:ilvl w:val="0"/>
                <w:numId w:val="1"/>
              </w:numPr>
              <w:adjustRightInd/>
              <w:snapToGrid/>
              <w:textAlignment w:val="center"/>
              <w:rPr>
                <w:rFonts w:cs="宋体"/>
              </w:rPr>
            </w:pPr>
            <w:r>
              <w:rPr>
                <w:rFonts w:cs="宋体" w:hint="eastAsia"/>
                <w:sz w:val="21"/>
              </w:rPr>
              <w:t>采用全钢无磁层架。</w:t>
            </w:r>
          </w:p>
        </w:tc>
        <w:tc>
          <w:tcPr>
            <w:tcW w:w="735" w:type="dxa"/>
            <w:vAlign w:val="center"/>
          </w:tcPr>
          <w:p w:rsidR="00D26528" w:rsidRDefault="00D26528" w:rsidP="007B4A74">
            <w:pPr>
              <w:jc w:val="center"/>
              <w:textAlignment w:val="center"/>
              <w:rPr>
                <w:rFonts w:cs="宋体"/>
              </w:rPr>
            </w:pPr>
            <w:r>
              <w:rPr>
                <w:rFonts w:cs="宋体" w:hint="eastAsia"/>
                <w:sz w:val="21"/>
              </w:rPr>
              <w:lastRenderedPageBreak/>
              <w:t>台</w:t>
            </w:r>
          </w:p>
        </w:tc>
        <w:tc>
          <w:tcPr>
            <w:tcW w:w="892" w:type="dxa"/>
            <w:vAlign w:val="center"/>
          </w:tcPr>
          <w:p w:rsidR="00D26528" w:rsidRDefault="00D26528" w:rsidP="007B4A74">
            <w:pPr>
              <w:jc w:val="center"/>
              <w:textAlignment w:val="center"/>
              <w:rPr>
                <w:rFonts w:cs="宋体"/>
              </w:rPr>
            </w:pPr>
            <w:r>
              <w:rPr>
                <w:rFonts w:cs="宋体" w:hint="eastAsia"/>
                <w:sz w:val="21"/>
              </w:rPr>
              <w:t>20</w:t>
            </w:r>
          </w:p>
        </w:tc>
      </w:tr>
      <w:tr w:rsidR="00D26528" w:rsidTr="007B4A74">
        <w:trPr>
          <w:jc w:val="center"/>
        </w:trPr>
        <w:tc>
          <w:tcPr>
            <w:tcW w:w="678" w:type="dxa"/>
            <w:vAlign w:val="center"/>
          </w:tcPr>
          <w:p w:rsidR="00D26528" w:rsidRDefault="00D26528" w:rsidP="007B4A74">
            <w:pPr>
              <w:jc w:val="center"/>
              <w:textAlignment w:val="center"/>
              <w:rPr>
                <w:rFonts w:cs="宋体"/>
              </w:rPr>
            </w:pPr>
            <w:r>
              <w:rPr>
                <w:rFonts w:cs="宋体" w:hint="eastAsia"/>
                <w:sz w:val="21"/>
              </w:rPr>
              <w:lastRenderedPageBreak/>
              <w:t>11</w:t>
            </w:r>
          </w:p>
        </w:tc>
        <w:tc>
          <w:tcPr>
            <w:tcW w:w="1201" w:type="dxa"/>
            <w:vAlign w:val="center"/>
          </w:tcPr>
          <w:p w:rsidR="00D26528" w:rsidRDefault="00D26528" w:rsidP="007B4A74">
            <w:pPr>
              <w:jc w:val="center"/>
              <w:textAlignment w:val="center"/>
              <w:rPr>
                <w:rFonts w:cs="宋体"/>
              </w:rPr>
            </w:pPr>
            <w:r>
              <w:rPr>
                <w:rFonts w:cs="宋体" w:hint="eastAsia"/>
                <w:sz w:val="21"/>
              </w:rPr>
              <w:t>紫外线消毒灯</w:t>
            </w:r>
          </w:p>
        </w:tc>
        <w:tc>
          <w:tcPr>
            <w:tcW w:w="6260" w:type="dxa"/>
            <w:vAlign w:val="center"/>
          </w:tcPr>
          <w:p w:rsidR="00D26528" w:rsidRDefault="00D26528" w:rsidP="007B4A74">
            <w:pPr>
              <w:textAlignment w:val="center"/>
              <w:rPr>
                <w:rFonts w:cs="宋体"/>
              </w:rPr>
            </w:pPr>
            <w:r>
              <w:rPr>
                <w:rFonts w:cs="宋体" w:hint="eastAsia"/>
                <w:sz w:val="21"/>
              </w:rPr>
              <w:t>1</w:t>
            </w:r>
            <w:r>
              <w:rPr>
                <w:rFonts w:cs="宋体" w:hint="eastAsia"/>
                <w:sz w:val="21"/>
              </w:rPr>
              <w:t>、管径</w:t>
            </w:r>
            <w:r>
              <w:rPr>
                <w:rFonts w:cs="宋体" w:hint="eastAsia"/>
                <w:sz w:val="21"/>
              </w:rPr>
              <w:t>:</w:t>
            </w:r>
            <w:r>
              <w:rPr>
                <w:rStyle w:val="font01"/>
                <w:rFonts w:hint="default"/>
                <w:sz w:val="21"/>
              </w:rPr>
              <w:t>≥</w:t>
            </w:r>
            <w:r>
              <w:rPr>
                <w:rFonts w:cs="宋体" w:hint="eastAsia"/>
                <w:sz w:val="21"/>
              </w:rPr>
              <w:t xml:space="preserve">19mm </w:t>
            </w:r>
            <w:r>
              <w:rPr>
                <w:rFonts w:cs="宋体" w:hint="eastAsia"/>
                <w:sz w:val="21"/>
              </w:rPr>
              <w:t>陶瓷灯头</w:t>
            </w:r>
            <w:r>
              <w:rPr>
                <w:rFonts w:cs="宋体" w:hint="eastAsia"/>
                <w:sz w:val="21"/>
              </w:rPr>
              <w:t>:G13</w:t>
            </w:r>
          </w:p>
          <w:p w:rsidR="00D26528" w:rsidRDefault="00D26528" w:rsidP="007B4A74">
            <w:pPr>
              <w:textAlignment w:val="center"/>
              <w:rPr>
                <w:rFonts w:cs="宋体"/>
              </w:rPr>
            </w:pPr>
            <w:r>
              <w:rPr>
                <w:rFonts w:cs="宋体" w:hint="eastAsia"/>
                <w:sz w:val="21"/>
              </w:rPr>
              <w:t>2</w:t>
            </w:r>
            <w:r>
              <w:rPr>
                <w:rFonts w:cs="宋体" w:hint="eastAsia"/>
                <w:sz w:val="21"/>
              </w:rPr>
              <w:t>、长度</w:t>
            </w:r>
            <w:r>
              <w:rPr>
                <w:rFonts w:cs="宋体" w:hint="eastAsia"/>
                <w:sz w:val="21"/>
              </w:rPr>
              <w:t>:</w:t>
            </w:r>
            <w:r>
              <w:rPr>
                <w:rStyle w:val="font01"/>
                <w:rFonts w:hint="default"/>
                <w:sz w:val="21"/>
              </w:rPr>
              <w:t>≥</w:t>
            </w:r>
            <w:r>
              <w:rPr>
                <w:rFonts w:cs="宋体" w:hint="eastAsia"/>
                <w:sz w:val="21"/>
              </w:rPr>
              <w:t xml:space="preserve">894mm </w:t>
            </w:r>
            <w:r>
              <w:rPr>
                <w:rFonts w:cs="宋体" w:hint="eastAsia"/>
                <w:sz w:val="21"/>
              </w:rPr>
              <w:t>不含针头</w:t>
            </w:r>
          </w:p>
          <w:p w:rsidR="00D26528" w:rsidRDefault="00D26528" w:rsidP="007B4A74">
            <w:pPr>
              <w:textAlignment w:val="center"/>
              <w:rPr>
                <w:rFonts w:cs="宋体"/>
              </w:rPr>
            </w:pPr>
            <w:r>
              <w:rPr>
                <w:rFonts w:cs="宋体" w:hint="eastAsia"/>
                <w:sz w:val="21"/>
              </w:rPr>
              <w:t>3</w:t>
            </w:r>
            <w:r>
              <w:rPr>
                <w:rFonts w:cs="宋体" w:hint="eastAsia"/>
                <w:sz w:val="21"/>
              </w:rPr>
              <w:t>、寿命</w:t>
            </w:r>
            <w:r>
              <w:rPr>
                <w:rFonts w:cs="宋体" w:hint="eastAsia"/>
                <w:sz w:val="21"/>
              </w:rPr>
              <w:t>:</w:t>
            </w:r>
            <w:r>
              <w:rPr>
                <w:rStyle w:val="font01"/>
                <w:rFonts w:hint="default"/>
                <w:sz w:val="21"/>
              </w:rPr>
              <w:t>≥</w:t>
            </w:r>
            <w:r>
              <w:rPr>
                <w:rFonts w:cs="宋体" w:hint="eastAsia"/>
                <w:sz w:val="21"/>
              </w:rPr>
              <w:t>8000H</w:t>
            </w:r>
          </w:p>
        </w:tc>
        <w:tc>
          <w:tcPr>
            <w:tcW w:w="735" w:type="dxa"/>
            <w:vAlign w:val="center"/>
          </w:tcPr>
          <w:p w:rsidR="00D26528" w:rsidRDefault="00D26528" w:rsidP="007B4A74">
            <w:pPr>
              <w:jc w:val="center"/>
              <w:textAlignment w:val="center"/>
              <w:rPr>
                <w:rFonts w:cs="宋体"/>
              </w:rPr>
            </w:pPr>
            <w:r>
              <w:rPr>
                <w:rFonts w:cs="宋体" w:hint="eastAsia"/>
                <w:sz w:val="21"/>
              </w:rPr>
              <w:t>根</w:t>
            </w:r>
          </w:p>
        </w:tc>
        <w:tc>
          <w:tcPr>
            <w:tcW w:w="892" w:type="dxa"/>
            <w:vAlign w:val="center"/>
          </w:tcPr>
          <w:p w:rsidR="00D26528" w:rsidRDefault="00D26528" w:rsidP="007B4A74">
            <w:pPr>
              <w:jc w:val="center"/>
              <w:textAlignment w:val="center"/>
              <w:rPr>
                <w:rFonts w:cs="宋体"/>
              </w:rPr>
            </w:pPr>
            <w:r>
              <w:rPr>
                <w:rFonts w:cs="宋体" w:hint="eastAsia"/>
                <w:sz w:val="21"/>
              </w:rPr>
              <w:t>14</w:t>
            </w:r>
          </w:p>
        </w:tc>
      </w:tr>
      <w:tr w:rsidR="00D26528" w:rsidTr="007B4A74">
        <w:trPr>
          <w:trHeight w:val="334"/>
          <w:jc w:val="center"/>
        </w:trPr>
        <w:tc>
          <w:tcPr>
            <w:tcW w:w="678" w:type="dxa"/>
            <w:vAlign w:val="center"/>
          </w:tcPr>
          <w:p w:rsidR="00D26528" w:rsidRDefault="00D26528" w:rsidP="007B4A74">
            <w:pPr>
              <w:jc w:val="center"/>
              <w:textAlignment w:val="center"/>
              <w:rPr>
                <w:rFonts w:cs="宋体"/>
              </w:rPr>
            </w:pPr>
            <w:r>
              <w:rPr>
                <w:rFonts w:cs="宋体" w:hint="eastAsia"/>
                <w:sz w:val="21"/>
              </w:rPr>
              <w:t>12</w:t>
            </w:r>
          </w:p>
        </w:tc>
        <w:tc>
          <w:tcPr>
            <w:tcW w:w="1201" w:type="dxa"/>
            <w:vAlign w:val="center"/>
          </w:tcPr>
          <w:p w:rsidR="00D26528" w:rsidRDefault="00D26528" w:rsidP="007B4A74">
            <w:pPr>
              <w:jc w:val="center"/>
              <w:textAlignment w:val="center"/>
              <w:rPr>
                <w:rFonts w:cs="宋体"/>
              </w:rPr>
            </w:pPr>
            <w:r>
              <w:rPr>
                <w:rFonts w:cs="宋体" w:hint="eastAsia"/>
                <w:sz w:val="21"/>
              </w:rPr>
              <w:t>护眼灯</w:t>
            </w:r>
          </w:p>
        </w:tc>
        <w:tc>
          <w:tcPr>
            <w:tcW w:w="6260" w:type="dxa"/>
            <w:vAlign w:val="center"/>
          </w:tcPr>
          <w:p w:rsidR="00D26528" w:rsidRDefault="00D26528" w:rsidP="007B4A74">
            <w:pPr>
              <w:rPr>
                <w:rFonts w:cs="宋体"/>
              </w:rPr>
            </w:pPr>
            <w:r>
              <w:rPr>
                <w:rFonts w:cs="宋体" w:hint="eastAsia"/>
                <w:sz w:val="21"/>
              </w:rPr>
              <w:t>1</w:t>
            </w:r>
            <w:r>
              <w:rPr>
                <w:rFonts w:cs="宋体" w:hint="eastAsia"/>
                <w:sz w:val="21"/>
              </w:rPr>
              <w:t>、</w:t>
            </w:r>
            <w:r>
              <w:rPr>
                <w:rFonts w:cs="宋体" w:hint="eastAsia"/>
                <w:sz w:val="21"/>
              </w:rPr>
              <w:t>LED</w:t>
            </w:r>
            <w:r>
              <w:rPr>
                <w:rFonts w:cs="宋体" w:hint="eastAsia"/>
                <w:sz w:val="21"/>
              </w:rPr>
              <w:t>教室灯尺寸：长</w:t>
            </w:r>
            <w:r>
              <w:rPr>
                <w:rFonts w:cs="宋体" w:hint="eastAsia"/>
                <w:sz w:val="21"/>
              </w:rPr>
              <w:t>1200</w:t>
            </w:r>
            <w:r>
              <w:rPr>
                <w:rFonts w:cs="宋体" w:hint="eastAsia"/>
                <w:sz w:val="21"/>
              </w:rPr>
              <w:t>±</w:t>
            </w:r>
            <w:r>
              <w:rPr>
                <w:rFonts w:cs="宋体" w:hint="eastAsia"/>
                <w:sz w:val="21"/>
              </w:rPr>
              <w:t>50mm</w:t>
            </w:r>
            <w:r>
              <w:rPr>
                <w:rFonts w:cs="宋体" w:hint="eastAsia"/>
                <w:sz w:val="21"/>
              </w:rPr>
              <w:t>，宽</w:t>
            </w:r>
            <w:r>
              <w:rPr>
                <w:rFonts w:cs="宋体" w:hint="eastAsia"/>
                <w:sz w:val="21"/>
              </w:rPr>
              <w:t>300</w:t>
            </w:r>
            <w:r>
              <w:rPr>
                <w:rFonts w:cs="宋体" w:hint="eastAsia"/>
                <w:sz w:val="21"/>
              </w:rPr>
              <w:t>±</w:t>
            </w:r>
            <w:r>
              <w:rPr>
                <w:rFonts w:cs="宋体" w:hint="eastAsia"/>
                <w:sz w:val="21"/>
              </w:rPr>
              <w:t>20mm</w:t>
            </w:r>
            <w:r>
              <w:rPr>
                <w:rFonts w:cs="宋体" w:hint="eastAsia"/>
                <w:sz w:val="21"/>
              </w:rPr>
              <w:t>，边框采用铝合金材质，灯具外形应平整、无凹陷和毛刺，焊缝无透光现象，表面均匀、光洁，无流挂现象，提供产品规格书或彩页佐证。</w:t>
            </w:r>
          </w:p>
          <w:p w:rsidR="00D26528" w:rsidRDefault="00D26528" w:rsidP="007B4A74">
            <w:pPr>
              <w:rPr>
                <w:rFonts w:cs="宋体"/>
              </w:rPr>
            </w:pPr>
            <w:r>
              <w:rPr>
                <w:rFonts w:cs="宋体" w:hint="eastAsia"/>
                <w:sz w:val="21"/>
              </w:rPr>
              <w:t>2</w:t>
            </w:r>
            <w:r>
              <w:rPr>
                <w:rFonts w:cs="宋体" w:hint="eastAsia"/>
                <w:sz w:val="21"/>
              </w:rPr>
              <w:t>、</w:t>
            </w:r>
            <w:r>
              <w:rPr>
                <w:rFonts w:cs="宋体" w:hint="eastAsia"/>
                <w:sz w:val="21"/>
              </w:rPr>
              <w:t>LED</w:t>
            </w:r>
            <w:r>
              <w:rPr>
                <w:rFonts w:cs="宋体" w:hint="eastAsia"/>
                <w:sz w:val="21"/>
              </w:rPr>
              <w:t>教室灯色温（相关色温）</w:t>
            </w:r>
            <w:r>
              <w:rPr>
                <w:rFonts w:cs="宋体" w:hint="eastAsia"/>
                <w:sz w:val="21"/>
              </w:rPr>
              <w:t>3300K-5300K</w:t>
            </w:r>
            <w:r>
              <w:rPr>
                <w:rFonts w:cs="宋体" w:hint="eastAsia"/>
                <w:sz w:val="21"/>
              </w:rPr>
              <w:t>，色容差（色品容差）≤</w:t>
            </w:r>
            <w:r>
              <w:rPr>
                <w:rFonts w:cs="宋体" w:hint="eastAsia"/>
                <w:sz w:val="21"/>
              </w:rPr>
              <w:t>5SCDM</w:t>
            </w:r>
            <w:r>
              <w:rPr>
                <w:rFonts w:cs="宋体" w:hint="eastAsia"/>
                <w:sz w:val="21"/>
              </w:rPr>
              <w:t>。</w:t>
            </w:r>
          </w:p>
          <w:p w:rsidR="00D26528" w:rsidRDefault="00D26528" w:rsidP="007B4A74">
            <w:pPr>
              <w:rPr>
                <w:rFonts w:cs="宋体"/>
              </w:rPr>
            </w:pPr>
            <w:r>
              <w:rPr>
                <w:rFonts w:cs="宋体" w:hint="eastAsia"/>
                <w:sz w:val="21"/>
              </w:rPr>
              <w:t>3</w:t>
            </w:r>
            <w:r>
              <w:rPr>
                <w:rFonts w:cs="宋体" w:hint="eastAsia"/>
                <w:sz w:val="21"/>
              </w:rPr>
              <w:t>、</w:t>
            </w:r>
            <w:r>
              <w:rPr>
                <w:rFonts w:cs="宋体" w:hint="eastAsia"/>
                <w:sz w:val="21"/>
              </w:rPr>
              <w:t>LED</w:t>
            </w:r>
            <w:r>
              <w:rPr>
                <w:rFonts w:cs="宋体" w:hint="eastAsia"/>
                <w:sz w:val="21"/>
              </w:rPr>
              <w:t>教室灯显色指数</w:t>
            </w:r>
            <w:r>
              <w:rPr>
                <w:rFonts w:cs="宋体" w:hint="eastAsia"/>
                <w:sz w:val="21"/>
              </w:rPr>
              <w:t>Ra</w:t>
            </w:r>
            <w:r>
              <w:rPr>
                <w:rFonts w:cs="宋体" w:hint="eastAsia"/>
                <w:sz w:val="21"/>
              </w:rPr>
              <w:t>≥</w:t>
            </w:r>
            <w:r>
              <w:rPr>
                <w:rFonts w:cs="宋体" w:hint="eastAsia"/>
                <w:sz w:val="21"/>
              </w:rPr>
              <w:t>90</w:t>
            </w:r>
            <w:r>
              <w:rPr>
                <w:rFonts w:cs="宋体" w:hint="eastAsia"/>
                <w:sz w:val="21"/>
              </w:rPr>
              <w:t>，</w:t>
            </w:r>
            <w:r>
              <w:rPr>
                <w:rFonts w:cs="宋体" w:hint="eastAsia"/>
                <w:sz w:val="21"/>
              </w:rPr>
              <w:t>R9</w:t>
            </w:r>
            <w:r>
              <w:rPr>
                <w:rFonts w:cs="宋体" w:hint="eastAsia"/>
                <w:sz w:val="21"/>
              </w:rPr>
              <w:t>≥</w:t>
            </w:r>
            <w:r>
              <w:rPr>
                <w:rFonts w:cs="宋体" w:hint="eastAsia"/>
                <w:sz w:val="21"/>
              </w:rPr>
              <w:t>50</w:t>
            </w:r>
            <w:r>
              <w:rPr>
                <w:rFonts w:cs="宋体" w:hint="eastAsia"/>
                <w:sz w:val="21"/>
              </w:rPr>
              <w:t>。</w:t>
            </w:r>
          </w:p>
          <w:p w:rsidR="00D26528" w:rsidRDefault="00D26528" w:rsidP="007B4A74">
            <w:pPr>
              <w:rPr>
                <w:rFonts w:cs="宋体"/>
              </w:rPr>
            </w:pPr>
            <w:r>
              <w:rPr>
                <w:rFonts w:cs="宋体" w:hint="eastAsia"/>
                <w:sz w:val="21"/>
              </w:rPr>
              <w:t>4</w:t>
            </w:r>
            <w:r>
              <w:rPr>
                <w:rFonts w:cs="宋体" w:hint="eastAsia"/>
                <w:sz w:val="21"/>
              </w:rPr>
              <w:t>、</w:t>
            </w:r>
            <w:r>
              <w:rPr>
                <w:rFonts w:cs="宋体" w:hint="eastAsia"/>
                <w:sz w:val="21"/>
              </w:rPr>
              <w:t>LED</w:t>
            </w:r>
            <w:r>
              <w:rPr>
                <w:rFonts w:cs="宋体" w:hint="eastAsia"/>
                <w:sz w:val="21"/>
              </w:rPr>
              <w:t>教室灯额定功率≤</w:t>
            </w:r>
            <w:r>
              <w:rPr>
                <w:rFonts w:cs="宋体" w:hint="eastAsia"/>
                <w:sz w:val="21"/>
              </w:rPr>
              <w:t>45W</w:t>
            </w:r>
            <w:r>
              <w:rPr>
                <w:rFonts w:cs="宋体" w:hint="eastAsia"/>
                <w:sz w:val="21"/>
              </w:rPr>
              <w:t>，功率因数≥</w:t>
            </w:r>
            <w:r>
              <w:rPr>
                <w:rFonts w:cs="宋体" w:hint="eastAsia"/>
                <w:sz w:val="21"/>
              </w:rPr>
              <w:t>0.95</w:t>
            </w:r>
            <w:r>
              <w:rPr>
                <w:rFonts w:cs="宋体" w:hint="eastAsia"/>
                <w:sz w:val="21"/>
              </w:rPr>
              <w:t>。</w:t>
            </w:r>
          </w:p>
          <w:p w:rsidR="00D26528" w:rsidRDefault="00D26528" w:rsidP="007B4A74">
            <w:pPr>
              <w:rPr>
                <w:rFonts w:cs="宋体"/>
              </w:rPr>
            </w:pPr>
            <w:r>
              <w:rPr>
                <w:rFonts w:cs="宋体" w:hint="eastAsia"/>
                <w:sz w:val="21"/>
              </w:rPr>
              <w:t>5</w:t>
            </w:r>
            <w:r>
              <w:rPr>
                <w:rFonts w:cs="宋体" w:hint="eastAsia"/>
                <w:sz w:val="21"/>
              </w:rPr>
              <w:t>、</w:t>
            </w:r>
            <w:r>
              <w:rPr>
                <w:rFonts w:cs="宋体" w:hint="eastAsia"/>
                <w:sz w:val="21"/>
              </w:rPr>
              <w:t>LED</w:t>
            </w:r>
            <w:r>
              <w:rPr>
                <w:rFonts w:cs="宋体" w:hint="eastAsia"/>
                <w:sz w:val="21"/>
              </w:rPr>
              <w:t>教室灯灯具效能（光效）≥</w:t>
            </w:r>
            <w:r>
              <w:rPr>
                <w:rFonts w:cs="宋体" w:hint="eastAsia"/>
                <w:sz w:val="21"/>
              </w:rPr>
              <w:t>80lm/W</w:t>
            </w:r>
            <w:r>
              <w:rPr>
                <w:rFonts w:cs="宋体" w:hint="eastAsia"/>
                <w:sz w:val="21"/>
              </w:rPr>
              <w:t>。</w:t>
            </w:r>
          </w:p>
          <w:p w:rsidR="00D26528" w:rsidRDefault="00D26528" w:rsidP="007B4A74">
            <w:pPr>
              <w:rPr>
                <w:rFonts w:cs="宋体"/>
              </w:rPr>
            </w:pPr>
            <w:r>
              <w:rPr>
                <w:rFonts w:cs="宋体" w:hint="eastAsia"/>
                <w:sz w:val="21"/>
              </w:rPr>
              <w:t>6</w:t>
            </w:r>
            <w:r>
              <w:rPr>
                <w:rFonts w:cs="宋体" w:hint="eastAsia"/>
                <w:sz w:val="21"/>
              </w:rPr>
              <w:t>、课桌面维持平均照度≥</w:t>
            </w:r>
            <w:r>
              <w:rPr>
                <w:rFonts w:cs="宋体" w:hint="eastAsia"/>
                <w:sz w:val="21"/>
              </w:rPr>
              <w:t>300lx</w:t>
            </w:r>
            <w:r>
              <w:rPr>
                <w:rFonts w:cs="宋体" w:hint="eastAsia"/>
                <w:sz w:val="21"/>
              </w:rPr>
              <w:t>，照度均匀度≥</w:t>
            </w:r>
            <w:r>
              <w:rPr>
                <w:rFonts w:cs="宋体" w:hint="eastAsia"/>
                <w:sz w:val="21"/>
              </w:rPr>
              <w:t>0.7</w:t>
            </w:r>
            <w:r>
              <w:rPr>
                <w:rFonts w:cs="宋体" w:hint="eastAsia"/>
                <w:sz w:val="21"/>
              </w:rPr>
              <w:t>，统一眩光值（</w:t>
            </w:r>
            <w:r>
              <w:rPr>
                <w:rFonts w:cs="宋体" w:hint="eastAsia"/>
                <w:sz w:val="21"/>
              </w:rPr>
              <w:t>UGR</w:t>
            </w:r>
            <w:r>
              <w:rPr>
                <w:rFonts w:cs="宋体" w:hint="eastAsia"/>
                <w:sz w:val="21"/>
              </w:rPr>
              <w:t>）≤</w:t>
            </w:r>
            <w:r>
              <w:rPr>
                <w:rFonts w:cs="宋体" w:hint="eastAsia"/>
                <w:sz w:val="21"/>
              </w:rPr>
              <w:t>19,</w:t>
            </w:r>
            <w:r>
              <w:rPr>
                <w:rFonts w:cs="宋体" w:hint="eastAsia"/>
                <w:sz w:val="21"/>
              </w:rPr>
              <w:t>教室照明功率密度≤</w:t>
            </w:r>
            <w:r>
              <w:rPr>
                <w:rFonts w:cs="宋体" w:hint="eastAsia"/>
                <w:sz w:val="21"/>
              </w:rPr>
              <w:t>9W/m</w:t>
            </w:r>
            <w:r>
              <w:rPr>
                <w:rFonts w:cs="宋体" w:hint="eastAsia"/>
                <w:sz w:val="21"/>
              </w:rPr>
              <w:t>²。</w:t>
            </w:r>
          </w:p>
          <w:p w:rsidR="00D26528" w:rsidRDefault="00D26528" w:rsidP="00D26528">
            <w:pPr>
              <w:pStyle w:val="2"/>
              <w:widowControl w:val="0"/>
              <w:numPr>
                <w:ilvl w:val="0"/>
                <w:numId w:val="2"/>
              </w:numPr>
              <w:kinsoku/>
              <w:autoSpaceDE/>
              <w:autoSpaceDN/>
              <w:adjustRightInd/>
              <w:snapToGrid/>
              <w:spacing w:after="0" w:line="240" w:lineRule="auto"/>
              <w:ind w:leftChars="0"/>
              <w:textAlignment w:val="auto"/>
              <w:rPr>
                <w:rFonts w:cs="宋体"/>
                <w:color w:val="auto"/>
                <w:sz w:val="21"/>
                <w:szCs w:val="21"/>
                <w:lang w:eastAsia="zh-CN"/>
              </w:rPr>
            </w:pPr>
            <w:r>
              <w:rPr>
                <w:rFonts w:cs="宋体" w:hint="eastAsia"/>
                <w:sz w:val="21"/>
                <w:szCs w:val="21"/>
              </w:rPr>
              <w:t>LED教室灯通过国家强制性CCC认证，</w:t>
            </w:r>
            <w:r>
              <w:rPr>
                <w:rFonts w:cs="宋体" w:hint="eastAsia"/>
                <w:sz w:val="21"/>
                <w:szCs w:val="21"/>
                <w:lang w:eastAsia="zh-CN"/>
              </w:rPr>
              <w:t>LED光源数量≥96颗，单颗光源功率≥0.5W,</w:t>
            </w:r>
            <w:r>
              <w:rPr>
                <w:rFonts w:cs="宋体" w:hint="eastAsia"/>
                <w:color w:val="auto"/>
                <w:sz w:val="21"/>
                <w:szCs w:val="21"/>
                <w:lang w:eastAsia="zh-CN"/>
              </w:rPr>
              <w:t>密封防尘</w:t>
            </w:r>
            <w:r>
              <w:rPr>
                <w:rFonts w:cs="宋体" w:hint="eastAsia"/>
                <w:color w:val="auto"/>
                <w:sz w:val="21"/>
                <w:szCs w:val="21"/>
              </w:rPr>
              <w:t>不低于IP40</w:t>
            </w:r>
            <w:r>
              <w:rPr>
                <w:rFonts w:cs="宋体" w:hint="eastAsia"/>
                <w:color w:val="auto"/>
                <w:sz w:val="21"/>
                <w:szCs w:val="21"/>
                <w:lang w:eastAsia="zh-CN"/>
              </w:rPr>
              <w:t>等级要求,且最高使用环境温度(ta)≥45℃。</w:t>
            </w:r>
          </w:p>
          <w:p w:rsidR="00D26528" w:rsidRDefault="00D26528" w:rsidP="007B4A74">
            <w:pPr>
              <w:pStyle w:val="2"/>
              <w:widowControl w:val="0"/>
              <w:kinsoku/>
              <w:autoSpaceDE/>
              <w:autoSpaceDN/>
              <w:adjustRightInd/>
              <w:snapToGrid/>
              <w:spacing w:after="0"/>
              <w:ind w:leftChars="0" w:left="0" w:firstLine="0"/>
              <w:textAlignment w:val="auto"/>
              <w:rPr>
                <w:rFonts w:cs="宋体"/>
                <w:sz w:val="21"/>
                <w:szCs w:val="21"/>
                <w:lang w:eastAsia="zh-CN"/>
              </w:rPr>
            </w:pPr>
            <w:r>
              <w:rPr>
                <w:rFonts w:cs="宋体" w:hint="eastAsia"/>
                <w:sz w:val="21"/>
                <w:szCs w:val="21"/>
                <w:lang w:eastAsia="zh-CN"/>
              </w:rPr>
              <w:t>8、</w:t>
            </w:r>
            <w:r>
              <w:rPr>
                <w:rFonts w:cs="宋体" w:hint="eastAsia"/>
                <w:sz w:val="21"/>
                <w:szCs w:val="21"/>
              </w:rPr>
              <w:t>LED教室灯</w:t>
            </w:r>
            <w:r>
              <w:rPr>
                <w:rFonts w:cs="宋体" w:hint="eastAsia"/>
                <w:sz w:val="21"/>
                <w:szCs w:val="21"/>
                <w:lang w:eastAsia="zh-CN"/>
              </w:rPr>
              <w:t>频闪危害等级</w:t>
            </w:r>
            <w:r>
              <w:rPr>
                <w:rFonts w:cs="宋体" w:hint="eastAsia"/>
                <w:sz w:val="21"/>
                <w:szCs w:val="21"/>
              </w:rPr>
              <w:t>为无危害频闪或无显著影响</w:t>
            </w:r>
            <w:r>
              <w:rPr>
                <w:rFonts w:cs="宋体" w:hint="eastAsia"/>
                <w:sz w:val="21"/>
                <w:szCs w:val="21"/>
                <w:lang w:eastAsia="zh-CN"/>
              </w:rPr>
              <w:t>，</w:t>
            </w:r>
            <w:r>
              <w:rPr>
                <w:rFonts w:cs="宋体" w:hint="eastAsia"/>
                <w:color w:val="auto"/>
                <w:sz w:val="21"/>
                <w:szCs w:val="21"/>
                <w:lang w:eastAsia="zh-CN"/>
              </w:rPr>
              <w:t>闪变指数(P</w:t>
            </w:r>
            <w:r>
              <w:rPr>
                <w:rFonts w:cs="宋体" w:hint="eastAsia"/>
                <w:color w:val="auto"/>
                <w:sz w:val="21"/>
                <w:szCs w:val="21"/>
                <w:vertAlign w:val="subscript"/>
                <w:lang w:eastAsia="zh-CN"/>
              </w:rPr>
              <w:t>st</w:t>
            </w:r>
            <w:r>
              <w:rPr>
                <w:rFonts w:cs="宋体" w:hint="eastAsia"/>
                <w:color w:val="auto"/>
                <w:sz w:val="21"/>
                <w:szCs w:val="21"/>
                <w:vertAlign w:val="superscript"/>
                <w:lang w:eastAsia="zh-CN"/>
              </w:rPr>
              <w:t xml:space="preserve">LM </w:t>
            </w:r>
            <w:r>
              <w:rPr>
                <w:rFonts w:cs="宋体" w:hint="eastAsia"/>
                <w:color w:val="auto"/>
                <w:sz w:val="21"/>
                <w:szCs w:val="21"/>
                <w:lang w:eastAsia="zh-CN"/>
              </w:rPr>
              <w:t>)≤1,频闪效应可视度(SVM)值≤1。</w:t>
            </w:r>
          </w:p>
          <w:p w:rsidR="00D26528" w:rsidRDefault="00D26528" w:rsidP="007B4A74">
            <w:pPr>
              <w:rPr>
                <w:rFonts w:cs="宋体"/>
              </w:rPr>
            </w:pPr>
            <w:r>
              <w:rPr>
                <w:rFonts w:cs="宋体" w:hint="eastAsia"/>
                <w:sz w:val="21"/>
              </w:rPr>
              <w:t>9</w:t>
            </w:r>
            <w:r>
              <w:rPr>
                <w:rFonts w:cs="宋体" w:hint="eastAsia"/>
                <w:sz w:val="21"/>
              </w:rPr>
              <w:t>、</w:t>
            </w:r>
            <w:r>
              <w:rPr>
                <w:rFonts w:cs="宋体" w:hint="eastAsia"/>
                <w:sz w:val="21"/>
              </w:rPr>
              <w:t>LED</w:t>
            </w:r>
            <w:r>
              <w:rPr>
                <w:rFonts w:cs="宋体" w:hint="eastAsia"/>
                <w:sz w:val="21"/>
              </w:rPr>
              <w:t>教室灯蓝光危害等级为</w:t>
            </w:r>
            <w:r>
              <w:rPr>
                <w:rFonts w:cs="宋体" w:hint="eastAsia"/>
                <w:sz w:val="21"/>
              </w:rPr>
              <w:t>RG0</w:t>
            </w:r>
            <w:r>
              <w:rPr>
                <w:rFonts w:cs="宋体" w:hint="eastAsia"/>
                <w:sz w:val="21"/>
              </w:rPr>
              <w:t>（</w:t>
            </w:r>
            <w:r>
              <w:rPr>
                <w:rFonts w:cs="宋体" w:hint="eastAsia"/>
                <w:sz w:val="21"/>
              </w:rPr>
              <w:t>0</w:t>
            </w:r>
            <w:r>
              <w:rPr>
                <w:rFonts w:cs="宋体" w:hint="eastAsia"/>
                <w:sz w:val="21"/>
              </w:rPr>
              <w:t>类危险）。</w:t>
            </w:r>
          </w:p>
          <w:p w:rsidR="00D26528" w:rsidRDefault="00D26528" w:rsidP="007B4A74">
            <w:pPr>
              <w:rPr>
                <w:rFonts w:cs="宋体"/>
              </w:rPr>
            </w:pPr>
            <w:r>
              <w:rPr>
                <w:rFonts w:cs="宋体" w:hint="eastAsia"/>
                <w:sz w:val="21"/>
              </w:rPr>
              <w:t>10</w:t>
            </w:r>
            <w:r>
              <w:rPr>
                <w:rFonts w:cs="宋体" w:hint="eastAsia"/>
                <w:sz w:val="21"/>
              </w:rPr>
              <w:t>、</w:t>
            </w:r>
            <w:r>
              <w:rPr>
                <w:rFonts w:cs="宋体" w:hint="eastAsia"/>
                <w:sz w:val="21"/>
              </w:rPr>
              <w:t>LED</w:t>
            </w:r>
            <w:r>
              <w:rPr>
                <w:rFonts w:cs="宋体" w:hint="eastAsia"/>
                <w:sz w:val="21"/>
              </w:rPr>
              <w:t>教室灯有毒有害物质含量符合《</w:t>
            </w:r>
            <w:r>
              <w:rPr>
                <w:rFonts w:cs="宋体" w:hint="eastAsia"/>
                <w:sz w:val="21"/>
              </w:rPr>
              <w:t>GB/T 26572</w:t>
            </w:r>
            <w:r>
              <w:rPr>
                <w:rFonts w:cs="宋体" w:hint="eastAsia"/>
                <w:sz w:val="21"/>
              </w:rPr>
              <w:t>》标准要求。</w:t>
            </w:r>
          </w:p>
          <w:p w:rsidR="00D26528" w:rsidRDefault="00D26528" w:rsidP="007B4A74">
            <w:pPr>
              <w:rPr>
                <w:rFonts w:cs="宋体"/>
              </w:rPr>
            </w:pPr>
            <w:r>
              <w:rPr>
                <w:rFonts w:cs="宋体" w:hint="eastAsia"/>
                <w:sz w:val="21"/>
              </w:rPr>
              <w:t>11</w:t>
            </w:r>
            <w:r>
              <w:rPr>
                <w:rFonts w:cs="宋体" w:hint="eastAsia"/>
                <w:sz w:val="21"/>
              </w:rPr>
              <w:t>、</w:t>
            </w:r>
            <w:r>
              <w:rPr>
                <w:rFonts w:cs="宋体" w:hint="eastAsia"/>
                <w:sz w:val="21"/>
              </w:rPr>
              <w:t>LED</w:t>
            </w:r>
            <w:r>
              <w:rPr>
                <w:rFonts w:cs="宋体" w:hint="eastAsia"/>
                <w:sz w:val="21"/>
              </w:rPr>
              <w:t>教室灯通过寿命认证，且寿命评价结果（非厂家声称寿命）≥</w:t>
            </w:r>
            <w:r>
              <w:rPr>
                <w:rFonts w:cs="宋体" w:hint="eastAsia"/>
                <w:sz w:val="21"/>
              </w:rPr>
              <w:t>50000</w:t>
            </w:r>
            <w:r>
              <w:rPr>
                <w:rFonts w:cs="宋体" w:hint="eastAsia"/>
                <w:sz w:val="21"/>
              </w:rPr>
              <w:t>小时。</w:t>
            </w:r>
          </w:p>
          <w:p w:rsidR="00D26528" w:rsidRDefault="00D26528" w:rsidP="007B4A74">
            <w:pPr>
              <w:rPr>
                <w:rFonts w:cs="宋体"/>
              </w:rPr>
            </w:pPr>
            <w:r>
              <w:rPr>
                <w:rFonts w:cs="宋体" w:hint="eastAsia"/>
                <w:sz w:val="21"/>
              </w:rPr>
              <w:t>12</w:t>
            </w:r>
            <w:r>
              <w:rPr>
                <w:rFonts w:cs="宋体" w:hint="eastAsia"/>
                <w:sz w:val="21"/>
              </w:rPr>
              <w:t>、</w:t>
            </w:r>
            <w:r>
              <w:rPr>
                <w:rFonts w:cs="宋体" w:hint="eastAsia"/>
                <w:sz w:val="21"/>
              </w:rPr>
              <w:t>LED</w:t>
            </w:r>
            <w:r>
              <w:rPr>
                <w:rFonts w:cs="宋体" w:hint="eastAsia"/>
                <w:sz w:val="21"/>
              </w:rPr>
              <w:t>教室灯至少依据《</w:t>
            </w:r>
            <w:r>
              <w:rPr>
                <w:rFonts w:cs="宋体" w:hint="eastAsia"/>
                <w:sz w:val="21"/>
              </w:rPr>
              <w:t>GB/T 20145</w:t>
            </w:r>
            <w:r>
              <w:rPr>
                <w:rFonts w:cs="宋体" w:hint="eastAsia"/>
                <w:sz w:val="21"/>
              </w:rPr>
              <w:t>》、《</w:t>
            </w:r>
            <w:r>
              <w:rPr>
                <w:rFonts w:cs="宋体" w:hint="eastAsia"/>
                <w:sz w:val="21"/>
              </w:rPr>
              <w:t>GB/T 24824</w:t>
            </w:r>
            <w:r>
              <w:rPr>
                <w:rFonts w:cs="宋体" w:hint="eastAsia"/>
                <w:sz w:val="21"/>
              </w:rPr>
              <w:t>》和《</w:t>
            </w:r>
            <w:r>
              <w:rPr>
                <w:rFonts w:cs="宋体" w:hint="eastAsia"/>
                <w:sz w:val="21"/>
              </w:rPr>
              <w:t>GB/T 36979</w:t>
            </w:r>
            <w:r>
              <w:rPr>
                <w:rFonts w:cs="宋体" w:hint="eastAsia"/>
                <w:sz w:val="21"/>
              </w:rPr>
              <w:t>》标准通过健康照明产品优质光谱或全光谱认证，且评价等级为三星或</w:t>
            </w:r>
            <w:r>
              <w:rPr>
                <w:rFonts w:cs="宋体" w:hint="eastAsia"/>
                <w:sz w:val="21"/>
              </w:rPr>
              <w:t>AAA</w:t>
            </w:r>
            <w:r>
              <w:rPr>
                <w:rFonts w:cs="宋体" w:hint="eastAsia"/>
                <w:sz w:val="21"/>
              </w:rPr>
              <w:t>或更优等级。</w:t>
            </w:r>
          </w:p>
          <w:p w:rsidR="00D26528" w:rsidRDefault="00D26528" w:rsidP="007B4A74">
            <w:pPr>
              <w:pStyle w:val="a6"/>
              <w:ind w:firstLineChars="0" w:firstLine="0"/>
              <w:rPr>
                <w:rFonts w:ascii="宋体" w:hAnsi="宋体" w:cs="宋体"/>
                <w:szCs w:val="21"/>
              </w:rPr>
            </w:pPr>
            <w:r>
              <w:rPr>
                <w:rFonts w:ascii="宋体" w:eastAsia="宋体" w:hAnsi="宋体" w:cs="宋体" w:hint="eastAsia"/>
                <w:color w:val="auto"/>
                <w:sz w:val="21"/>
                <w:szCs w:val="21"/>
                <w:lang w:eastAsia="zh-CN" w:bidi="en-US"/>
              </w:rPr>
              <w:t>注：序号7-12须提供第三方认证机构出具的认证证书扫描件及全国认证认可信息公共服务平台证书状态为“有效”查询截图（须在证书及查询截图上体现产品型号和认证标准，且证书上标注的产品型号须与所投产品型号一致）。</w:t>
            </w:r>
          </w:p>
        </w:tc>
        <w:tc>
          <w:tcPr>
            <w:tcW w:w="735" w:type="dxa"/>
            <w:vAlign w:val="center"/>
          </w:tcPr>
          <w:p w:rsidR="00D26528" w:rsidRDefault="00D26528" w:rsidP="007B4A74">
            <w:pPr>
              <w:jc w:val="center"/>
              <w:textAlignment w:val="center"/>
              <w:rPr>
                <w:rFonts w:cs="宋体"/>
              </w:rPr>
            </w:pPr>
            <w:r>
              <w:rPr>
                <w:rFonts w:cs="宋体" w:hint="eastAsia"/>
                <w:sz w:val="21"/>
              </w:rPr>
              <w:t>盏</w:t>
            </w:r>
          </w:p>
        </w:tc>
        <w:tc>
          <w:tcPr>
            <w:tcW w:w="892" w:type="dxa"/>
            <w:vAlign w:val="center"/>
          </w:tcPr>
          <w:p w:rsidR="00D26528" w:rsidRDefault="00D26528" w:rsidP="007B4A74">
            <w:pPr>
              <w:jc w:val="center"/>
              <w:textAlignment w:val="center"/>
              <w:rPr>
                <w:rFonts w:cs="宋体"/>
              </w:rPr>
            </w:pPr>
            <w:r>
              <w:rPr>
                <w:rFonts w:cs="宋体" w:hint="eastAsia"/>
                <w:sz w:val="21"/>
              </w:rPr>
              <w:t>180</w:t>
            </w:r>
          </w:p>
        </w:tc>
      </w:tr>
      <w:tr w:rsidR="00D26528" w:rsidTr="007B4A74">
        <w:trPr>
          <w:jc w:val="center"/>
        </w:trPr>
        <w:tc>
          <w:tcPr>
            <w:tcW w:w="678" w:type="dxa"/>
            <w:vAlign w:val="center"/>
          </w:tcPr>
          <w:p w:rsidR="00D26528" w:rsidRDefault="00D26528" w:rsidP="007B4A74">
            <w:pPr>
              <w:jc w:val="center"/>
              <w:textAlignment w:val="center"/>
              <w:rPr>
                <w:rFonts w:cs="宋体"/>
              </w:rPr>
            </w:pPr>
            <w:r>
              <w:rPr>
                <w:rFonts w:cs="宋体" w:hint="eastAsia"/>
                <w:sz w:val="21"/>
              </w:rPr>
              <w:t>13</w:t>
            </w:r>
          </w:p>
        </w:tc>
        <w:tc>
          <w:tcPr>
            <w:tcW w:w="1201" w:type="dxa"/>
            <w:vAlign w:val="center"/>
          </w:tcPr>
          <w:p w:rsidR="00D26528" w:rsidRDefault="00D26528" w:rsidP="007B4A74">
            <w:pPr>
              <w:jc w:val="center"/>
              <w:textAlignment w:val="center"/>
              <w:rPr>
                <w:rFonts w:cs="宋体"/>
              </w:rPr>
            </w:pPr>
            <w:r>
              <w:rPr>
                <w:rFonts w:cs="宋体" w:hint="eastAsia"/>
                <w:sz w:val="21"/>
              </w:rPr>
              <w:t>饮水机</w:t>
            </w:r>
          </w:p>
        </w:tc>
        <w:tc>
          <w:tcPr>
            <w:tcW w:w="6260" w:type="dxa"/>
            <w:vAlign w:val="center"/>
          </w:tcPr>
          <w:p w:rsidR="00D26528" w:rsidRDefault="00D26528" w:rsidP="007B4A74">
            <w:pPr>
              <w:textAlignment w:val="center"/>
              <w:rPr>
                <w:rStyle w:val="font01"/>
                <w:rFonts w:hint="default"/>
                <w:sz w:val="21"/>
              </w:rPr>
            </w:pPr>
            <w:r>
              <w:rPr>
                <w:rStyle w:val="font01"/>
                <w:rFonts w:hint="default"/>
                <w:sz w:val="21"/>
              </w:rPr>
              <w:t>1、水胆容量≥15L</w:t>
            </w:r>
          </w:p>
          <w:p w:rsidR="00D26528" w:rsidRDefault="00D26528" w:rsidP="007B4A74">
            <w:pPr>
              <w:textAlignment w:val="center"/>
              <w:rPr>
                <w:rStyle w:val="font01"/>
                <w:rFonts w:hint="default"/>
                <w:sz w:val="21"/>
              </w:rPr>
            </w:pPr>
            <w:r>
              <w:rPr>
                <w:rStyle w:val="font01"/>
                <w:rFonts w:hint="default"/>
                <w:sz w:val="21"/>
              </w:rPr>
              <w:t>2、功率</w:t>
            </w:r>
            <w:r>
              <w:rPr>
                <w:rFonts w:cs="宋体" w:hint="eastAsia"/>
                <w:sz w:val="21"/>
              </w:rPr>
              <w:t>≤</w:t>
            </w:r>
            <w:r>
              <w:rPr>
                <w:rStyle w:val="font01"/>
                <w:rFonts w:hint="default"/>
                <w:sz w:val="21"/>
              </w:rPr>
              <w:t>2KW，220V</w:t>
            </w:r>
          </w:p>
          <w:p w:rsidR="00D26528" w:rsidRDefault="00D26528" w:rsidP="007B4A74">
            <w:pPr>
              <w:textAlignment w:val="center"/>
              <w:rPr>
                <w:rStyle w:val="font01"/>
                <w:rFonts w:hint="default"/>
                <w:sz w:val="21"/>
              </w:rPr>
            </w:pPr>
            <w:r>
              <w:rPr>
                <w:rStyle w:val="font01"/>
                <w:rFonts w:hint="default"/>
                <w:sz w:val="21"/>
              </w:rPr>
              <w:t>3、供水量两温开水，水龙头</w:t>
            </w:r>
          </w:p>
          <w:p w:rsidR="00D26528" w:rsidRDefault="00D26528" w:rsidP="007B4A74">
            <w:pPr>
              <w:textAlignment w:val="center"/>
              <w:rPr>
                <w:rStyle w:val="font01"/>
                <w:rFonts w:hint="default"/>
                <w:sz w:val="21"/>
              </w:rPr>
            </w:pPr>
            <w:r>
              <w:rPr>
                <w:rStyle w:val="font01"/>
                <w:rFonts w:hint="default"/>
                <w:sz w:val="21"/>
              </w:rPr>
              <w:t>4、尺寸≥58cm*42cm*112cm</w:t>
            </w:r>
          </w:p>
          <w:p w:rsidR="00D26528" w:rsidRDefault="00D26528" w:rsidP="007B4A74">
            <w:pPr>
              <w:textAlignment w:val="center"/>
              <w:rPr>
                <w:rFonts w:cs="宋体"/>
              </w:rPr>
            </w:pPr>
            <w:r>
              <w:rPr>
                <w:rStyle w:val="font01"/>
                <w:rFonts w:hint="default"/>
                <w:sz w:val="21"/>
              </w:rPr>
              <w:t>5、过滤配置：采用反渗透RO过滤，净水流量≥1.05L/min，额定净水量≥35000L（提供与投标产品型号一致的整机《涉及饮用水卫生安全产品卫生许可批件》复印件）</w:t>
            </w:r>
          </w:p>
        </w:tc>
        <w:tc>
          <w:tcPr>
            <w:tcW w:w="735" w:type="dxa"/>
            <w:vAlign w:val="center"/>
          </w:tcPr>
          <w:p w:rsidR="00D26528" w:rsidRDefault="00D26528" w:rsidP="007B4A74">
            <w:pPr>
              <w:jc w:val="center"/>
              <w:textAlignment w:val="center"/>
              <w:rPr>
                <w:rFonts w:cs="宋体"/>
              </w:rPr>
            </w:pPr>
            <w:r>
              <w:rPr>
                <w:rFonts w:cs="宋体" w:hint="eastAsia"/>
                <w:sz w:val="21"/>
              </w:rPr>
              <w:t>台</w:t>
            </w:r>
          </w:p>
        </w:tc>
        <w:tc>
          <w:tcPr>
            <w:tcW w:w="892" w:type="dxa"/>
            <w:vAlign w:val="center"/>
          </w:tcPr>
          <w:p w:rsidR="00D26528" w:rsidRDefault="00D26528" w:rsidP="007B4A74">
            <w:pPr>
              <w:jc w:val="center"/>
              <w:textAlignment w:val="center"/>
              <w:rPr>
                <w:rFonts w:cs="宋体"/>
              </w:rPr>
            </w:pPr>
            <w:r>
              <w:rPr>
                <w:rFonts w:cs="宋体" w:hint="eastAsia"/>
                <w:sz w:val="21"/>
              </w:rPr>
              <w:t>20</w:t>
            </w:r>
          </w:p>
        </w:tc>
      </w:tr>
      <w:tr w:rsidR="00D26528" w:rsidTr="007B4A74">
        <w:trPr>
          <w:jc w:val="center"/>
        </w:trPr>
        <w:tc>
          <w:tcPr>
            <w:tcW w:w="678" w:type="dxa"/>
            <w:vAlign w:val="center"/>
          </w:tcPr>
          <w:p w:rsidR="00D26528" w:rsidRDefault="00D26528" w:rsidP="007B4A74">
            <w:pPr>
              <w:jc w:val="center"/>
              <w:textAlignment w:val="center"/>
              <w:rPr>
                <w:rFonts w:cs="宋体"/>
              </w:rPr>
            </w:pPr>
            <w:r>
              <w:rPr>
                <w:rFonts w:cs="宋体" w:hint="eastAsia"/>
                <w:sz w:val="21"/>
              </w:rPr>
              <w:t>14</w:t>
            </w:r>
          </w:p>
        </w:tc>
        <w:tc>
          <w:tcPr>
            <w:tcW w:w="1201" w:type="dxa"/>
            <w:vAlign w:val="center"/>
          </w:tcPr>
          <w:p w:rsidR="00D26528" w:rsidRDefault="00D26528" w:rsidP="007B4A74">
            <w:pPr>
              <w:jc w:val="center"/>
              <w:textAlignment w:val="center"/>
              <w:rPr>
                <w:rFonts w:cs="宋体"/>
              </w:rPr>
            </w:pPr>
            <w:r>
              <w:rPr>
                <w:rFonts w:cs="宋体" w:hint="eastAsia"/>
                <w:sz w:val="21"/>
              </w:rPr>
              <w:t>擦嘴巾</w:t>
            </w:r>
          </w:p>
        </w:tc>
        <w:tc>
          <w:tcPr>
            <w:tcW w:w="6260" w:type="dxa"/>
            <w:vAlign w:val="center"/>
          </w:tcPr>
          <w:p w:rsidR="00D26528" w:rsidRDefault="00D26528" w:rsidP="007B4A74">
            <w:pPr>
              <w:textAlignment w:val="center"/>
              <w:rPr>
                <w:rFonts w:cs="宋体"/>
              </w:rPr>
            </w:pPr>
            <w:r>
              <w:rPr>
                <w:rFonts w:cs="宋体" w:hint="eastAsia"/>
                <w:sz w:val="21"/>
              </w:rPr>
              <w:t>全棉，规格：</w:t>
            </w:r>
            <w:r>
              <w:rPr>
                <w:rStyle w:val="font01"/>
                <w:rFonts w:hint="default"/>
                <w:sz w:val="21"/>
              </w:rPr>
              <w:t>≥</w:t>
            </w:r>
            <w:r>
              <w:rPr>
                <w:rFonts w:cs="宋体" w:hint="eastAsia"/>
                <w:sz w:val="21"/>
              </w:rPr>
              <w:t>25cm*25cm</w:t>
            </w:r>
          </w:p>
        </w:tc>
        <w:tc>
          <w:tcPr>
            <w:tcW w:w="735" w:type="dxa"/>
            <w:vAlign w:val="center"/>
          </w:tcPr>
          <w:p w:rsidR="00D26528" w:rsidRDefault="00D26528" w:rsidP="007B4A74">
            <w:pPr>
              <w:jc w:val="center"/>
              <w:textAlignment w:val="center"/>
              <w:rPr>
                <w:rFonts w:cs="宋体"/>
              </w:rPr>
            </w:pPr>
            <w:r>
              <w:rPr>
                <w:rFonts w:cs="宋体" w:hint="eastAsia"/>
                <w:sz w:val="21"/>
              </w:rPr>
              <w:t>条</w:t>
            </w:r>
          </w:p>
        </w:tc>
        <w:tc>
          <w:tcPr>
            <w:tcW w:w="892" w:type="dxa"/>
            <w:vAlign w:val="center"/>
          </w:tcPr>
          <w:p w:rsidR="00D26528" w:rsidRDefault="00D26528" w:rsidP="007B4A74">
            <w:pPr>
              <w:jc w:val="center"/>
              <w:textAlignment w:val="center"/>
              <w:rPr>
                <w:rFonts w:cs="宋体"/>
              </w:rPr>
            </w:pPr>
            <w:r>
              <w:rPr>
                <w:rFonts w:cs="宋体" w:hint="eastAsia"/>
                <w:sz w:val="21"/>
              </w:rPr>
              <w:t>690</w:t>
            </w:r>
          </w:p>
        </w:tc>
      </w:tr>
      <w:tr w:rsidR="00D26528" w:rsidTr="007B4A74">
        <w:trPr>
          <w:jc w:val="center"/>
        </w:trPr>
        <w:tc>
          <w:tcPr>
            <w:tcW w:w="678" w:type="dxa"/>
            <w:vAlign w:val="center"/>
          </w:tcPr>
          <w:p w:rsidR="00D26528" w:rsidRDefault="00D26528" w:rsidP="007B4A74">
            <w:pPr>
              <w:jc w:val="center"/>
              <w:textAlignment w:val="center"/>
              <w:rPr>
                <w:rFonts w:cs="宋体"/>
              </w:rPr>
            </w:pPr>
            <w:r>
              <w:rPr>
                <w:rFonts w:cs="宋体" w:hint="eastAsia"/>
                <w:sz w:val="21"/>
              </w:rPr>
              <w:t>15</w:t>
            </w:r>
          </w:p>
        </w:tc>
        <w:tc>
          <w:tcPr>
            <w:tcW w:w="1201" w:type="dxa"/>
            <w:vAlign w:val="center"/>
          </w:tcPr>
          <w:p w:rsidR="00D26528" w:rsidRDefault="00D26528" w:rsidP="007B4A74">
            <w:pPr>
              <w:jc w:val="center"/>
              <w:textAlignment w:val="center"/>
              <w:rPr>
                <w:rFonts w:cs="宋体"/>
              </w:rPr>
            </w:pPr>
            <w:r>
              <w:rPr>
                <w:rFonts w:cs="宋体" w:hint="eastAsia"/>
                <w:sz w:val="21"/>
              </w:rPr>
              <w:t>擦手巾</w:t>
            </w:r>
          </w:p>
        </w:tc>
        <w:tc>
          <w:tcPr>
            <w:tcW w:w="6260" w:type="dxa"/>
            <w:vAlign w:val="center"/>
          </w:tcPr>
          <w:p w:rsidR="00D26528" w:rsidRDefault="00D26528" w:rsidP="007B4A74">
            <w:pPr>
              <w:textAlignment w:val="center"/>
              <w:rPr>
                <w:rFonts w:cs="宋体"/>
              </w:rPr>
            </w:pPr>
            <w:r>
              <w:rPr>
                <w:rFonts w:cs="宋体" w:hint="eastAsia"/>
                <w:sz w:val="21"/>
              </w:rPr>
              <w:t>全棉，规格：</w:t>
            </w:r>
            <w:r>
              <w:rPr>
                <w:rStyle w:val="font01"/>
                <w:rFonts w:hint="default"/>
                <w:sz w:val="21"/>
              </w:rPr>
              <w:t>≥</w:t>
            </w:r>
            <w:r>
              <w:rPr>
                <w:rFonts w:cs="宋体" w:hint="eastAsia"/>
                <w:sz w:val="21"/>
              </w:rPr>
              <w:t>25cm*25cm</w:t>
            </w:r>
          </w:p>
        </w:tc>
        <w:tc>
          <w:tcPr>
            <w:tcW w:w="735" w:type="dxa"/>
            <w:vAlign w:val="center"/>
          </w:tcPr>
          <w:p w:rsidR="00D26528" w:rsidRDefault="00D26528" w:rsidP="007B4A74">
            <w:pPr>
              <w:jc w:val="center"/>
              <w:textAlignment w:val="center"/>
              <w:rPr>
                <w:rFonts w:cs="宋体"/>
              </w:rPr>
            </w:pPr>
            <w:r>
              <w:rPr>
                <w:rFonts w:cs="宋体" w:hint="eastAsia"/>
                <w:sz w:val="21"/>
              </w:rPr>
              <w:t>条</w:t>
            </w:r>
          </w:p>
        </w:tc>
        <w:tc>
          <w:tcPr>
            <w:tcW w:w="892" w:type="dxa"/>
            <w:vAlign w:val="center"/>
          </w:tcPr>
          <w:p w:rsidR="00D26528" w:rsidRDefault="00D26528" w:rsidP="007B4A74">
            <w:pPr>
              <w:jc w:val="center"/>
              <w:textAlignment w:val="center"/>
              <w:rPr>
                <w:rFonts w:cs="宋体"/>
              </w:rPr>
            </w:pPr>
            <w:r>
              <w:rPr>
                <w:rFonts w:cs="宋体" w:hint="eastAsia"/>
                <w:sz w:val="21"/>
              </w:rPr>
              <w:t>690</w:t>
            </w:r>
          </w:p>
        </w:tc>
      </w:tr>
      <w:bookmarkEnd w:id="0"/>
      <w:bookmarkEnd w:id="1"/>
    </w:tbl>
    <w:p w:rsidR="00007037" w:rsidRDefault="00007037" w:rsidP="00D31D50">
      <w:pPr>
        <w:spacing w:line="220" w:lineRule="atLeast"/>
      </w:pPr>
    </w:p>
    <w:sectPr w:rsidR="00007037" w:rsidSect="004358AB">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34B36" w:rsidRDefault="00334B36" w:rsidP="00007037">
      <w:pPr>
        <w:spacing w:after="0"/>
      </w:pPr>
      <w:r>
        <w:separator/>
      </w:r>
    </w:p>
  </w:endnote>
  <w:endnote w:type="continuationSeparator" w:id="0">
    <w:p w:rsidR="00334B36" w:rsidRDefault="00334B36" w:rsidP="00007037">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34B36" w:rsidRDefault="00334B36" w:rsidP="00007037">
      <w:pPr>
        <w:spacing w:after="0"/>
      </w:pPr>
      <w:r>
        <w:separator/>
      </w:r>
    </w:p>
  </w:footnote>
  <w:footnote w:type="continuationSeparator" w:id="0">
    <w:p w:rsidR="00334B36" w:rsidRDefault="00334B36" w:rsidP="00007037">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B8858D6"/>
    <w:multiLevelType w:val="singleLevel"/>
    <w:tmpl w:val="BB8858D6"/>
    <w:lvl w:ilvl="0">
      <w:start w:val="1"/>
      <w:numFmt w:val="decimal"/>
      <w:lvlText w:val="%1."/>
      <w:lvlJc w:val="left"/>
      <w:pPr>
        <w:tabs>
          <w:tab w:val="left" w:pos="312"/>
        </w:tabs>
        <w:ind w:left="0" w:firstLine="0"/>
      </w:pPr>
    </w:lvl>
  </w:abstractNum>
  <w:abstractNum w:abstractNumId="1">
    <w:nsid w:val="1211247C"/>
    <w:multiLevelType w:val="singleLevel"/>
    <w:tmpl w:val="1211247C"/>
    <w:lvl w:ilvl="0">
      <w:start w:val="7"/>
      <w:numFmt w:val="decimal"/>
      <w:suff w:val="nothing"/>
      <w:lvlText w:val="%1、"/>
      <w:lvlJc w:val="left"/>
      <w:pPr>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720"/>
  <w:characterSpacingControl w:val="doNotCompress"/>
  <w:hdrShapeDefaults>
    <o:shapedefaults v:ext="edit" spidmax="9218"/>
  </w:hdrShapeDefaults>
  <w:footnotePr>
    <w:footnote w:id="-1"/>
    <w:footnote w:id="0"/>
  </w:footnotePr>
  <w:endnotePr>
    <w:endnote w:id="-1"/>
    <w:endnote w:id="0"/>
  </w:endnotePr>
  <w:compat>
    <w:useFELayout/>
  </w:compat>
  <w:rsids>
    <w:rsidRoot w:val="00D31D50"/>
    <w:rsid w:val="00007037"/>
    <w:rsid w:val="00323B43"/>
    <w:rsid w:val="00334B36"/>
    <w:rsid w:val="003B4ADE"/>
    <w:rsid w:val="003D37D8"/>
    <w:rsid w:val="00426133"/>
    <w:rsid w:val="004358AB"/>
    <w:rsid w:val="006C2417"/>
    <w:rsid w:val="008B7726"/>
    <w:rsid w:val="0093380F"/>
    <w:rsid w:val="00C4728D"/>
    <w:rsid w:val="00D26528"/>
    <w:rsid w:val="00D31D5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w:uiPriority="0" w:qFormat="1"/>
    <w:lsdException w:name="Body Text First Indent 2" w:uiPriority="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07037"/>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007037"/>
    <w:rPr>
      <w:rFonts w:ascii="Tahoma" w:hAnsi="Tahoma"/>
      <w:sz w:val="18"/>
      <w:szCs w:val="18"/>
    </w:rPr>
  </w:style>
  <w:style w:type="paragraph" w:styleId="a4">
    <w:name w:val="footer"/>
    <w:basedOn w:val="a"/>
    <w:link w:val="Char0"/>
    <w:uiPriority w:val="99"/>
    <w:semiHidden/>
    <w:unhideWhenUsed/>
    <w:rsid w:val="00007037"/>
    <w:pPr>
      <w:tabs>
        <w:tab w:val="center" w:pos="4153"/>
        <w:tab w:val="right" w:pos="8306"/>
      </w:tabs>
    </w:pPr>
    <w:rPr>
      <w:sz w:val="18"/>
      <w:szCs w:val="18"/>
    </w:rPr>
  </w:style>
  <w:style w:type="character" w:customStyle="1" w:styleId="Char0">
    <w:name w:val="页脚 Char"/>
    <w:basedOn w:val="a0"/>
    <w:link w:val="a4"/>
    <w:uiPriority w:val="99"/>
    <w:semiHidden/>
    <w:rsid w:val="00007037"/>
    <w:rPr>
      <w:rFonts w:ascii="Tahoma" w:hAnsi="Tahoma"/>
      <w:sz w:val="18"/>
      <w:szCs w:val="18"/>
    </w:rPr>
  </w:style>
  <w:style w:type="paragraph" w:styleId="a5">
    <w:name w:val="Body Text"/>
    <w:basedOn w:val="a"/>
    <w:link w:val="Char1"/>
    <w:uiPriority w:val="99"/>
    <w:semiHidden/>
    <w:unhideWhenUsed/>
    <w:rsid w:val="00007037"/>
    <w:pPr>
      <w:spacing w:after="120"/>
    </w:pPr>
  </w:style>
  <w:style w:type="character" w:customStyle="1" w:styleId="Char1">
    <w:name w:val="正文文本 Char"/>
    <w:basedOn w:val="a0"/>
    <w:link w:val="a5"/>
    <w:uiPriority w:val="99"/>
    <w:semiHidden/>
    <w:rsid w:val="00007037"/>
    <w:rPr>
      <w:rFonts w:ascii="Tahoma" w:hAnsi="Tahoma"/>
    </w:rPr>
  </w:style>
  <w:style w:type="paragraph" w:styleId="a6">
    <w:name w:val="Body Text First Indent"/>
    <w:basedOn w:val="a5"/>
    <w:link w:val="Char2"/>
    <w:qFormat/>
    <w:rsid w:val="00007037"/>
    <w:pPr>
      <w:kinsoku w:val="0"/>
      <w:autoSpaceDE w:val="0"/>
      <w:autoSpaceDN w:val="0"/>
      <w:spacing w:after="0" w:line="240" w:lineRule="atLeast"/>
      <w:ind w:firstLineChars="100" w:firstLine="420"/>
      <w:textAlignment w:val="baseline"/>
    </w:pPr>
    <w:rPr>
      <w:rFonts w:ascii="仿宋" w:eastAsia="仿宋" w:hAnsi="仿宋" w:cs="仿宋"/>
      <w:snapToGrid w:val="0"/>
      <w:color w:val="000000"/>
      <w:sz w:val="30"/>
      <w:szCs w:val="30"/>
      <w:lang w:eastAsia="en-US"/>
    </w:rPr>
  </w:style>
  <w:style w:type="character" w:customStyle="1" w:styleId="Char2">
    <w:name w:val="正文首行缩进 Char"/>
    <w:basedOn w:val="Char1"/>
    <w:link w:val="a6"/>
    <w:rsid w:val="00007037"/>
    <w:rPr>
      <w:rFonts w:ascii="仿宋" w:eastAsia="仿宋" w:hAnsi="仿宋" w:cs="仿宋"/>
      <w:snapToGrid w:val="0"/>
      <w:color w:val="000000"/>
      <w:sz w:val="30"/>
      <w:szCs w:val="30"/>
      <w:lang w:eastAsia="en-US"/>
    </w:rPr>
  </w:style>
  <w:style w:type="paragraph" w:styleId="a7">
    <w:name w:val="Body Text Indent"/>
    <w:basedOn w:val="a"/>
    <w:link w:val="Char3"/>
    <w:uiPriority w:val="99"/>
    <w:semiHidden/>
    <w:unhideWhenUsed/>
    <w:rsid w:val="00007037"/>
    <w:pPr>
      <w:spacing w:after="120"/>
      <w:ind w:leftChars="200" w:left="420"/>
    </w:pPr>
  </w:style>
  <w:style w:type="character" w:customStyle="1" w:styleId="Char3">
    <w:name w:val="正文文本缩进 Char"/>
    <w:basedOn w:val="a0"/>
    <w:link w:val="a7"/>
    <w:uiPriority w:val="99"/>
    <w:semiHidden/>
    <w:rsid w:val="00007037"/>
    <w:rPr>
      <w:rFonts w:ascii="Tahoma" w:hAnsi="Tahoma"/>
    </w:rPr>
  </w:style>
  <w:style w:type="paragraph" w:styleId="2">
    <w:name w:val="Body Text First Indent 2"/>
    <w:basedOn w:val="a7"/>
    <w:link w:val="2Char"/>
    <w:qFormat/>
    <w:rsid w:val="00007037"/>
    <w:pPr>
      <w:kinsoku w:val="0"/>
      <w:autoSpaceDE w:val="0"/>
      <w:autoSpaceDN w:val="0"/>
      <w:spacing w:line="240" w:lineRule="atLeast"/>
      <w:ind w:firstLine="420"/>
      <w:textAlignment w:val="baseline"/>
    </w:pPr>
    <w:rPr>
      <w:rFonts w:ascii="宋体" w:hAnsi="宋体" w:cs="Arial"/>
      <w:snapToGrid w:val="0"/>
      <w:color w:val="000000"/>
      <w:sz w:val="24"/>
      <w:szCs w:val="20"/>
      <w:lang w:eastAsia="en-US"/>
    </w:rPr>
  </w:style>
  <w:style w:type="character" w:customStyle="1" w:styleId="2Char">
    <w:name w:val="正文首行缩进 2 Char"/>
    <w:basedOn w:val="Char3"/>
    <w:link w:val="2"/>
    <w:rsid w:val="00007037"/>
    <w:rPr>
      <w:rFonts w:ascii="宋体" w:hAnsi="宋体" w:cs="Arial"/>
      <w:snapToGrid w:val="0"/>
      <w:color w:val="000000"/>
      <w:sz w:val="24"/>
      <w:szCs w:val="20"/>
      <w:lang w:eastAsia="en-US"/>
    </w:rPr>
  </w:style>
  <w:style w:type="table" w:styleId="a8">
    <w:name w:val="Table Grid"/>
    <w:basedOn w:val="a1"/>
    <w:qFormat/>
    <w:rsid w:val="00007037"/>
    <w:pPr>
      <w:spacing w:after="0" w:line="240" w:lineRule="auto"/>
    </w:pPr>
    <w:rPr>
      <w:rFonts w:ascii="Times New Roman" w:eastAsia="宋体"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01">
    <w:name w:val="font01"/>
    <w:basedOn w:val="a0"/>
    <w:qFormat/>
    <w:rsid w:val="00007037"/>
    <w:rPr>
      <w:rFonts w:ascii="宋体" w:eastAsia="宋体" w:hAnsi="宋体" w:cs="宋体" w:hint="eastAsia"/>
      <w:strike w:val="0"/>
      <w:dstrike w:val="0"/>
      <w:color w:val="000000"/>
      <w:sz w:val="22"/>
      <w:szCs w:val="22"/>
      <w:u w:val="none"/>
      <w:effect w:val="non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514</Words>
  <Characters>2935</Characters>
  <Application>Microsoft Office Word</Application>
  <DocSecurity>0</DocSecurity>
  <Lines>24</Lines>
  <Paragraphs>6</Paragraphs>
  <ScaleCrop>false</ScaleCrop>
  <Company/>
  <LinksUpToDate>false</LinksUpToDate>
  <CharactersWithSpaces>3443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Administrator</cp:lastModifiedBy>
  <cp:revision>4</cp:revision>
  <cp:lastPrinted>2026-06-26T01:26:00Z</cp:lastPrinted>
  <dcterms:created xsi:type="dcterms:W3CDTF">2008-09-11T17:20:00Z</dcterms:created>
  <dcterms:modified xsi:type="dcterms:W3CDTF">2026-06-26T06:50:00Z</dcterms:modified>
</cp:coreProperties>
</file>