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4E4A13">
      <w:pPr>
        <w:pStyle w:val="2"/>
        <w:spacing w:before="0" w:after="0" w:line="460" w:lineRule="exact"/>
        <w:jc w:val="center"/>
        <w:rPr>
          <w:rFonts w:hint="eastAsia" w:ascii="宋体" w:hAnsi="宋体" w:eastAsia="宋体" w:cs="宋体"/>
          <w:b/>
          <w:color w:val="auto"/>
          <w:sz w:val="30"/>
          <w:szCs w:val="30"/>
          <w:highlight w:val="none"/>
        </w:rPr>
      </w:pPr>
      <w:bookmarkStart w:id="0" w:name="_Toc15296"/>
      <w:bookmarkStart w:id="1" w:name="_Toc501638151"/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第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二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节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采购要求</w:t>
      </w:r>
      <w:bookmarkEnd w:id="0"/>
      <w:bookmarkEnd w:id="1"/>
    </w:p>
    <w:p w14:paraId="5082EBE9"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00" w:lineRule="atLeast"/>
        <w:jc w:val="left"/>
        <w:textAlignment w:val="auto"/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（一）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技术要求</w:t>
      </w:r>
    </w:p>
    <w:tbl>
      <w:tblPr>
        <w:tblStyle w:val="5"/>
        <w:tblW w:w="9696" w:type="dxa"/>
        <w:tblInd w:w="3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3243"/>
        <w:gridCol w:w="2672"/>
        <w:gridCol w:w="3000"/>
      </w:tblGrid>
      <w:tr w14:paraId="1A67D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1" w:type="dxa"/>
          </w:tcPr>
          <w:p w14:paraId="16AE87F8">
            <w:pPr>
              <w:adjustRightInd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t>序号</w:t>
            </w:r>
          </w:p>
        </w:tc>
        <w:tc>
          <w:tcPr>
            <w:tcW w:w="3243" w:type="dxa"/>
          </w:tcPr>
          <w:p w14:paraId="0564A3BB">
            <w:pPr>
              <w:adjustRightInd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t>名称</w:t>
            </w:r>
          </w:p>
        </w:tc>
        <w:tc>
          <w:tcPr>
            <w:tcW w:w="2672" w:type="dxa"/>
          </w:tcPr>
          <w:p w14:paraId="43AF43AA">
            <w:pPr>
              <w:adjustRightInd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t>数量</w:t>
            </w:r>
          </w:p>
        </w:tc>
        <w:tc>
          <w:tcPr>
            <w:tcW w:w="3000" w:type="dxa"/>
          </w:tcPr>
          <w:p w14:paraId="3700D9DA">
            <w:pPr>
              <w:adjustRightInd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</w:tr>
      <w:tr w14:paraId="0D4A2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1" w:type="dxa"/>
          </w:tcPr>
          <w:p w14:paraId="18913A47">
            <w:pPr>
              <w:adjustRightInd w:val="0"/>
              <w:spacing w:line="500" w:lineRule="exact"/>
              <w:jc w:val="center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3243" w:type="dxa"/>
            <w:vAlign w:val="center"/>
          </w:tcPr>
          <w:p w14:paraId="7210F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皮卡抢险车</w:t>
            </w:r>
          </w:p>
        </w:tc>
        <w:tc>
          <w:tcPr>
            <w:tcW w:w="2672" w:type="dxa"/>
            <w:vAlign w:val="center"/>
          </w:tcPr>
          <w:p w14:paraId="40EF8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3000" w:type="dxa"/>
            <w:vAlign w:val="center"/>
          </w:tcPr>
          <w:p w14:paraId="1EB3A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辆</w:t>
            </w:r>
          </w:p>
        </w:tc>
      </w:tr>
    </w:tbl>
    <w:p w14:paraId="4DA3B5AB"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00" w:lineRule="atLeast"/>
        <w:jc w:val="left"/>
        <w:textAlignment w:val="auto"/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</w:p>
    <w:tbl>
      <w:tblPr>
        <w:tblStyle w:val="7"/>
        <w:tblW w:w="9759" w:type="dxa"/>
        <w:tblInd w:w="13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233"/>
        <w:gridCol w:w="7679"/>
      </w:tblGrid>
      <w:tr w14:paraId="61377D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847" w:type="dxa"/>
            <w:vAlign w:val="center"/>
          </w:tcPr>
          <w:p w14:paraId="1999CDA9">
            <w:pPr>
              <w:bidi w:val="0"/>
              <w:jc w:val="center"/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233" w:type="dxa"/>
            <w:vAlign w:val="center"/>
          </w:tcPr>
          <w:p w14:paraId="3F9067BF">
            <w:pPr>
              <w:bidi w:val="0"/>
              <w:jc w:val="center"/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  <w:t>设备名称</w:t>
            </w:r>
          </w:p>
        </w:tc>
        <w:tc>
          <w:tcPr>
            <w:tcW w:w="7679" w:type="dxa"/>
            <w:vAlign w:val="center"/>
          </w:tcPr>
          <w:p w14:paraId="0FEEB188">
            <w:pPr>
              <w:bidi w:val="0"/>
              <w:jc w:val="center"/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  <w:t>规 格 参 数</w:t>
            </w:r>
          </w:p>
        </w:tc>
      </w:tr>
      <w:tr w14:paraId="674424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4" w:hRule="atLeast"/>
        </w:trPr>
        <w:tc>
          <w:tcPr>
            <w:tcW w:w="847" w:type="dxa"/>
            <w:vAlign w:val="center"/>
          </w:tcPr>
          <w:p w14:paraId="3976C12D">
            <w:pPr>
              <w:bidi w:val="0"/>
              <w:ind w:firstLine="241" w:firstLineChars="100"/>
              <w:jc w:val="both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233" w:type="dxa"/>
            <w:vAlign w:val="center"/>
          </w:tcPr>
          <w:p w14:paraId="06B93C17">
            <w:pPr>
              <w:bidi w:val="0"/>
              <w:jc w:val="both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车辆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主要参数</w:t>
            </w:r>
          </w:p>
        </w:tc>
        <w:tc>
          <w:tcPr>
            <w:tcW w:w="7679" w:type="dxa"/>
            <w:vAlign w:val="top"/>
          </w:tcPr>
          <w:p w14:paraId="510F84DB">
            <w:pPr>
              <w:bidi w:val="0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1、多功能救险车，采用皮卡式底盘改装，在全国有4S维修服务，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保证原厂改装，改装部分与底盘部分统一售后质保。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具有专项汽车改装公告，符合国六排放标准，整车改装符合特种作业车辆上牌要求。</w:t>
            </w:r>
          </w:p>
          <w:tbl>
            <w:tblPr>
              <w:tblStyle w:val="7"/>
              <w:tblW w:w="9939" w:type="dxa"/>
              <w:tblInd w:w="2" w:type="dxa"/>
              <w:tblBorders>
                <w:top w:val="single" w:color="000000" w:sz="2" w:space="0"/>
                <w:left w:val="single" w:color="000000" w:sz="2" w:space="0"/>
                <w:bottom w:val="single" w:color="000000" w:sz="2" w:space="0"/>
                <w:right w:val="single" w:color="000000" w:sz="2" w:space="0"/>
                <w:insideH w:val="single" w:color="000000" w:sz="2" w:space="0"/>
                <w:insideV w:val="single" w:color="000000" w:sz="2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4652"/>
              <w:gridCol w:w="5287"/>
            </w:tblGrid>
            <w:tr w14:paraId="1DDCD141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29" w:hRule="atLeast"/>
              </w:trPr>
              <w:tc>
                <w:tcPr>
                  <w:tcW w:w="4652" w:type="dxa"/>
                  <w:tcBorders>
                    <w:top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0825ACDC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外形尺寸(mm)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2DE7A6E1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≧5</w:t>
                  </w:r>
                  <w:r>
                    <w:rPr>
                      <w:rFonts w:hint="eastAsia" w:ascii="宋体" w:hAnsi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45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0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×19</w:t>
                  </w:r>
                  <w:r>
                    <w:rPr>
                      <w:rFonts w:hint="eastAsia" w:ascii="宋体" w:hAnsi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30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×21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00</w:t>
                  </w:r>
                </w:p>
              </w:tc>
            </w:tr>
            <w:tr w14:paraId="1716212B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52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75A3C1AB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总质量(kg)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7E895095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≧</w:t>
                  </w:r>
                  <w:r>
                    <w:rPr>
                      <w:rFonts w:hint="eastAsia" w:ascii="宋体" w:hAnsi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2700</w:t>
                  </w:r>
                </w:p>
              </w:tc>
            </w:tr>
            <w:tr w14:paraId="1E862982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52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56C69FD9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乘员人数(人)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76198398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2+3</w:t>
                  </w:r>
                </w:p>
              </w:tc>
            </w:tr>
            <w:tr w14:paraId="3DB3F7D2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53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342477FA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轴距(mm)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0DA9DC4C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≧3</w:t>
                  </w:r>
                  <w:r>
                    <w:rPr>
                      <w:rFonts w:hint="eastAsia" w:ascii="宋体" w:hAnsi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200</w:t>
                  </w:r>
                </w:p>
              </w:tc>
            </w:tr>
            <w:tr w14:paraId="3919E460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52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73038493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最高车速(km/h)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7B864236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≧17</w:t>
                  </w:r>
                  <w:r>
                    <w:rPr>
                      <w:rFonts w:hint="eastAsia" w:ascii="宋体" w:hAnsi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0</w:t>
                  </w:r>
                </w:p>
              </w:tc>
            </w:tr>
            <w:tr w14:paraId="12683787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52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376F1F30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发动机排量(ml)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016B3CC6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≧2300</w:t>
                  </w:r>
                </w:p>
              </w:tc>
            </w:tr>
            <w:tr w14:paraId="076A89D4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52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385CDD43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额定功率（KW）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25DADB63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≧1</w:t>
                  </w:r>
                  <w:r>
                    <w:rPr>
                      <w:rFonts w:hint="eastAsia" w:ascii="宋体" w:hAnsi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40</w:t>
                  </w:r>
                </w:p>
              </w:tc>
            </w:tr>
            <w:tr w14:paraId="259F2BA9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53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230BBE6E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变速箱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340C0F00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8AT</w:t>
                  </w:r>
                </w:p>
              </w:tc>
            </w:tr>
            <w:tr w14:paraId="77E9B953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52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7004B212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驱动型式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0FF92310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4X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2</w:t>
                  </w:r>
                </w:p>
              </w:tc>
            </w:tr>
            <w:tr w14:paraId="19E79486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62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524C141C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制动型式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vAlign w:val="center"/>
                </w:tcPr>
                <w:p w14:paraId="270EB9C7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前后盘式</w:t>
                  </w:r>
                </w:p>
              </w:tc>
            </w:tr>
            <w:tr w14:paraId="723198F5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62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shd w:val="clear" w:color="auto" w:fill="auto"/>
                  <w:vAlign w:val="center"/>
                </w:tcPr>
                <w:p w14:paraId="182F3735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en-US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燃油种类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shd w:val="clear" w:color="auto" w:fill="auto"/>
                  <w:vAlign w:val="center"/>
                </w:tcPr>
                <w:p w14:paraId="1B152924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en-US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汽油</w:t>
                  </w:r>
                </w:p>
              </w:tc>
            </w:tr>
            <w:tr w14:paraId="125B3A6E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62" w:hRule="atLeast"/>
              </w:trPr>
              <w:tc>
                <w:tcPr>
                  <w:tcW w:w="4652" w:type="dxa"/>
                  <w:tcBorders>
                    <w:top w:val="single" w:color="auto" w:sz="2" w:space="0"/>
                    <w:left w:val="single" w:color="auto" w:sz="4" w:space="0"/>
                    <w:bottom w:val="single" w:color="auto" w:sz="2" w:space="0"/>
                    <w:right w:val="single" w:color="auto" w:sz="2" w:space="0"/>
                  </w:tcBorders>
                  <w:shd w:val="clear" w:color="auto" w:fill="auto"/>
                  <w:vAlign w:val="center"/>
                </w:tcPr>
                <w:p w14:paraId="4BB7350A">
                  <w:pPr>
                    <w:bidi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en-US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排放标准</w:t>
                  </w:r>
                </w:p>
              </w:tc>
              <w:tc>
                <w:tcPr>
                  <w:tcW w:w="5287" w:type="dxa"/>
                  <w:tcBorders>
                    <w:top w:val="single" w:color="auto" w:sz="2" w:space="0"/>
                    <w:left w:val="single" w:color="auto" w:sz="2" w:space="0"/>
                    <w:bottom w:val="single" w:color="auto" w:sz="2" w:space="0"/>
                    <w:right w:val="single" w:color="auto" w:sz="2" w:space="0"/>
                  </w:tcBorders>
                  <w:shd w:val="clear" w:color="auto" w:fill="auto"/>
                  <w:vAlign w:val="center"/>
                </w:tcPr>
                <w:p w14:paraId="488C95CA">
                  <w:pPr>
                    <w:bidi w:val="0"/>
                    <w:jc w:val="left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en-US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国六</w:t>
                  </w:r>
                </w:p>
              </w:tc>
            </w:tr>
          </w:tbl>
          <w:p w14:paraId="7CE925EC">
            <w:pPr>
              <w:bidi w:val="0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  <w:p w14:paraId="3CD029CB">
            <w:pPr>
              <w:bidi w:val="0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06A679B3">
      <w:pPr>
        <w:bidi w:val="0"/>
        <w:rPr>
          <w:rFonts w:hint="eastAsia"/>
          <w:color w:val="auto"/>
          <w:highlight w:val="none"/>
        </w:rPr>
      </w:pPr>
    </w:p>
    <w:p w14:paraId="1DFD4D95">
      <w:pPr>
        <w:bidi w:val="0"/>
        <w:rPr>
          <w:rFonts w:hint="eastAsia"/>
          <w:color w:val="auto"/>
          <w:highlight w:val="none"/>
        </w:rPr>
      </w:pPr>
    </w:p>
    <w:p w14:paraId="38EEAB53">
      <w:pPr>
        <w:bidi w:val="0"/>
        <w:rPr>
          <w:rFonts w:hint="eastAsia"/>
          <w:color w:val="auto"/>
          <w:highlight w:val="none"/>
        </w:rPr>
      </w:pPr>
    </w:p>
    <w:p w14:paraId="55004A58">
      <w:pPr>
        <w:bidi w:val="0"/>
        <w:rPr>
          <w:rFonts w:hint="eastAsia"/>
          <w:color w:val="auto"/>
          <w:highlight w:val="none"/>
        </w:rPr>
      </w:pPr>
    </w:p>
    <w:p w14:paraId="150E3745">
      <w:pPr>
        <w:bidi w:val="0"/>
        <w:rPr>
          <w:rFonts w:hint="eastAsia"/>
          <w:color w:val="auto"/>
          <w:highlight w:val="none"/>
        </w:rPr>
      </w:pPr>
    </w:p>
    <w:p w14:paraId="4AB37A63">
      <w:pPr>
        <w:bidi w:val="0"/>
        <w:rPr>
          <w:rFonts w:hint="eastAsia"/>
          <w:color w:val="auto"/>
          <w:highlight w:val="none"/>
        </w:rPr>
      </w:pPr>
    </w:p>
    <w:p w14:paraId="7652BF4B"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00" w:lineRule="atLeast"/>
        <w:jc w:val="left"/>
        <w:textAlignment w:val="auto"/>
        <w:rPr>
          <w:rFonts w:hint="eastAsia"/>
          <w:color w:val="auto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二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、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性能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要求</w:t>
      </w:r>
    </w:p>
    <w:tbl>
      <w:tblPr>
        <w:tblStyle w:val="7"/>
        <w:tblW w:w="95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4"/>
        <w:gridCol w:w="779"/>
        <w:gridCol w:w="7997"/>
      </w:tblGrid>
      <w:tr w14:paraId="0AF91F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24" w:type="dxa"/>
            <w:vAlign w:val="center"/>
          </w:tcPr>
          <w:p w14:paraId="624DD98B">
            <w:pPr>
              <w:bidi w:val="0"/>
              <w:jc w:val="center"/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779" w:type="dxa"/>
            <w:vAlign w:val="center"/>
          </w:tcPr>
          <w:p w14:paraId="7993E4E6">
            <w:pPr>
              <w:bidi w:val="0"/>
              <w:jc w:val="center"/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997" w:type="dxa"/>
            <w:vAlign w:val="center"/>
          </w:tcPr>
          <w:p w14:paraId="38C71905">
            <w:pPr>
              <w:bidi w:val="0"/>
              <w:jc w:val="center"/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性能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  <w:highlight w:val="none"/>
              </w:rPr>
              <w:t>要求</w:t>
            </w:r>
          </w:p>
        </w:tc>
      </w:tr>
      <w:tr w14:paraId="5BDC1A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2" w:hRule="atLeast"/>
        </w:trPr>
        <w:tc>
          <w:tcPr>
            <w:tcW w:w="724" w:type="dxa"/>
            <w:vAlign w:val="center"/>
          </w:tcPr>
          <w:p w14:paraId="6CFA2101">
            <w:pPr>
              <w:bidi w:val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  <w:p w14:paraId="679CE0AA">
            <w:pPr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779" w:type="dxa"/>
            <w:vAlign w:val="center"/>
          </w:tcPr>
          <w:p w14:paraId="42881D2C">
            <w:pPr>
              <w:bidi w:val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  <w:p w14:paraId="49C8F641">
            <w:pPr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  <w:p w14:paraId="38F5233F">
            <w:pPr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皮卡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抢险车</w:t>
            </w:r>
          </w:p>
        </w:tc>
        <w:tc>
          <w:tcPr>
            <w:tcW w:w="7997" w:type="dxa"/>
            <w:vAlign w:val="top"/>
          </w:tcPr>
          <w:p w14:paraId="20822293">
            <w:pPr>
              <w:bidi w:val="0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一、车辆配置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参数</w:t>
            </w:r>
          </w:p>
          <w:p w14:paraId="5BD504F1">
            <w:pPr>
              <w:bidi w:val="0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1.整车要求：整车符合国六排放标准，带冷暖空调、一体化设计，符合专项作业车改装要求，车辆具有工信部公告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和车型配置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(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投标文件中提供国家工信部门官网查询截图并加盖投标人公章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，投标车型配置加盖投标人公章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)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,可以在采购地区合法上牌；中标人协助车辆上牌工作，整车颜色须按采购人要求定制，具体颜色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为工程黄色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。</w:t>
            </w:r>
          </w:p>
          <w:tbl>
            <w:tblPr>
              <w:tblStyle w:val="4"/>
              <w:tblW w:w="10950" w:type="dxa"/>
              <w:tblInd w:w="-20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402"/>
              <w:gridCol w:w="2909"/>
              <w:gridCol w:w="3578"/>
            </w:tblGrid>
            <w:tr w14:paraId="45932278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5B2266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基本参数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91E6DF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发动机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BBE6EC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汽油</w:t>
                  </w:r>
                </w:p>
              </w:tc>
            </w:tr>
            <w:tr w14:paraId="42CF69F8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897EE2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E0C710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变速箱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94CB14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8AT</w:t>
                  </w:r>
                </w:p>
              </w:tc>
            </w:tr>
            <w:tr w14:paraId="52EF7F04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AD6783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79E661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长*宽*高(mm)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E831AD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≧5</w:t>
                  </w:r>
                  <w:r>
                    <w:rPr>
                      <w:rFonts w:hint="eastAsia" w:ascii="宋体" w:hAnsi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45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0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×19</w:t>
                  </w:r>
                  <w:r>
                    <w:rPr>
                      <w:rFonts w:hint="eastAsia" w:ascii="宋体" w:hAnsi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30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  <w:t>×21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00</w:t>
                  </w:r>
                </w:p>
              </w:tc>
            </w:tr>
            <w:tr w14:paraId="1ECEC699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49A32D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F40FA6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车身结构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F94C47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4门5座</w:t>
                  </w:r>
                </w:p>
              </w:tc>
            </w:tr>
            <w:tr w14:paraId="5CA16D1B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CD641C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37C1BE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前轮距(mm)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D26EF4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≧1620</w:t>
                  </w:r>
                </w:p>
              </w:tc>
            </w:tr>
            <w:tr w14:paraId="46A468BE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F467A5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6A8493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后轮距(mm)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6F3AE2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≧1620</w:t>
                  </w:r>
                </w:p>
              </w:tc>
            </w:tr>
            <w:tr w14:paraId="1F780E99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CBC9DA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CFC7D9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车门数(个)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5BE4B2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4</w:t>
                  </w:r>
                </w:p>
              </w:tc>
            </w:tr>
            <w:tr w14:paraId="1AC72C5E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28ABD9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260394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座位数(个)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ECA49C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5</w:t>
                  </w:r>
                </w:p>
              </w:tc>
            </w:tr>
            <w:tr w14:paraId="6D1C9009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7EA8E4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E0D6C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油箱容积(L)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EC0414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≧80</w:t>
                  </w:r>
                </w:p>
              </w:tc>
            </w:tr>
            <w:tr w14:paraId="20F0C459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DE018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D6BD9A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最大载重质量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8A0C7F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≧495</w:t>
                  </w:r>
                </w:p>
              </w:tc>
            </w:tr>
            <w:tr w14:paraId="0612606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E2EC87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发动机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606684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排量(mL)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D11B79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≧2300</w:t>
                  </w:r>
                </w:p>
              </w:tc>
            </w:tr>
            <w:tr w14:paraId="4382098D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624728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AEDF68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进气形式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BC43F2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增压中冷</w:t>
                  </w:r>
                </w:p>
              </w:tc>
            </w:tr>
            <w:tr w14:paraId="1DCFA89F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696682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208C61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最大功率(kW)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65E316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≧180</w:t>
                  </w:r>
                </w:p>
              </w:tc>
            </w:tr>
            <w:tr w14:paraId="4F17F2B9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3EDE13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89A830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最大功率转速(rpm)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B7EFDC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≧5500</w:t>
                  </w:r>
                </w:p>
              </w:tc>
            </w:tr>
            <w:tr w14:paraId="70303BCA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E71893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205582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最大扭矩(N·m)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23ADA4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≧400</w:t>
                  </w:r>
                </w:p>
              </w:tc>
            </w:tr>
            <w:tr w14:paraId="4809F348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4ECF7B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CF497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最大扭矩转速(rpm)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154C0F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≧2000-3000</w:t>
                  </w:r>
                </w:p>
              </w:tc>
            </w:tr>
            <w:tr w14:paraId="11D3E7D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EDA9C1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A8D2E3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燃料形式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88B83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汽油</w:t>
                  </w:r>
                </w:p>
              </w:tc>
            </w:tr>
            <w:tr w14:paraId="54D636CD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D87F4D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4897B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供油方式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52442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高压共轨直喷</w:t>
                  </w:r>
                </w:p>
              </w:tc>
            </w:tr>
            <w:tr w14:paraId="3701A00D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B214D2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545FF3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环保标准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CD9B6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国VI</w:t>
                  </w:r>
                </w:p>
              </w:tc>
            </w:tr>
            <w:tr w14:paraId="38D28986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5CCCEF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底盘转向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7EA2B2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驱动方式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7BA0B0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前置后驱</w:t>
                  </w:r>
                </w:p>
              </w:tc>
            </w:tr>
            <w:tr w14:paraId="11B59C39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8F1240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B1C3DD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前悬架类型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67FADC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双叉臂独立悬挂</w:t>
                  </w:r>
                </w:p>
              </w:tc>
            </w:tr>
            <w:tr w14:paraId="7623F4B2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C64F8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CB371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后悬架类型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E77CE7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钢板弹簧悬架</w:t>
                  </w:r>
                </w:p>
              </w:tc>
            </w:tr>
            <w:tr w14:paraId="713CE0DA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A07BDD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691F2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助力类型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55CA4A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液压</w:t>
                  </w:r>
                </w:p>
              </w:tc>
            </w:tr>
            <w:tr w14:paraId="2AD28586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C964B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97BCC5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车体结构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6F0466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非承载</w:t>
                  </w:r>
                </w:p>
              </w:tc>
            </w:tr>
            <w:tr w14:paraId="44D15B8C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1BBC1B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车轮制动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674E52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前制动器类型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4BAD2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通风盘</w:t>
                  </w:r>
                </w:p>
              </w:tc>
            </w:tr>
            <w:tr w14:paraId="04322FF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ED4F4C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D466B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后制动器类型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2BEC47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通风盘</w:t>
                  </w:r>
                </w:p>
              </w:tc>
            </w:tr>
            <w:tr w14:paraId="186C061E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3AABD1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34890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驻车制动类型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769418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电子手刹</w:t>
                  </w:r>
                </w:p>
              </w:tc>
            </w:tr>
            <w:tr w14:paraId="75E3B53C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84EABB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2EC7FE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轮胎规格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6989E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≧265/65 R17</w:t>
                  </w:r>
                </w:p>
              </w:tc>
            </w:tr>
            <w:tr w14:paraId="0B5A9459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990E2D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AF0B61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轮圈材质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106247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铝合金</w:t>
                  </w:r>
                </w:p>
              </w:tc>
            </w:tr>
            <w:tr w14:paraId="62243DB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10B544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A8A4E7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备胎规格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F67F7A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≧265/65R17</w:t>
                  </w:r>
                </w:p>
              </w:tc>
            </w:tr>
            <w:tr w14:paraId="7D607C10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2A68BD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主/被动安全装备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07135D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驾驶座安全气囊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8D86ECC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589D5F96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5BD484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C72975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副驾驶安全气囊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B46AD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40E1E99C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63C6AC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46FF7D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胎压监测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B2FF6F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5C27D604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15A12F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9AFBAC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ABS防抱死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D0B930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0A0CFA8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9F6C61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DB89B7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制动力分配(EBD/CBC等)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296B61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1E81FDD4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E822FA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674B7C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刹车辅助(EBA/BAS/BA等)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7EC680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090322F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7A20EE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0AAD6A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牵引力控制(ASR/TCS/TRC等)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C3D9B8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554BE011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D5A74F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EA8C70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车身稳定控制(ESC/ESP/DSC等)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9BB53E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12AE001F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CEE6BE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驾驶辅助配置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E7CE91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定速巡航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4D34B3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29261C4D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8BBE8E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B63CDB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前雷达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9BA58F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15B53CD2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41AD0F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7D95F6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后倒车雷达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FF3B8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3EF36930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FDC96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50836F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倒车影像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7519B5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0E6D77D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8DBE2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47BA39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自动驻车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38057B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1E03F458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9ED6D2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3F04E3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上坡辅助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B45355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410DF54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E34011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5D7E50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陡坡缓降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5568EA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5A9A4DF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148A10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外部/防盗配置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16D94F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发动机电子防盗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9374A5C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4A578B0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3DD35D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4DB327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车内中控锁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51610F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6BA70B0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92FDB0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C24879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遥控钥匙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F8EC53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09DC79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29AC30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11CEA0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无钥匙启动系统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E45913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5EE6B29B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3608A0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4AB5D8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无钥匙进入系统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26C4CC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前排</w:t>
                  </w:r>
                </w:p>
              </w:tc>
            </w:tr>
            <w:tr w14:paraId="6FCFCDF1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D0ADA4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8BC9CA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车侧脚踏板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E6B616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固定式</w:t>
                  </w:r>
                </w:p>
              </w:tc>
            </w:tr>
            <w:tr w14:paraId="03C9657C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44A775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773E33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金属货架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005D10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580C2A1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B32CB3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0746BB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集成式货箱照明灯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92D60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36CDD398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60E19E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内部配置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6AF69E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后保侧踏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30ACE2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47945DB6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BEF152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C3A6AC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尾门缓降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F26F7C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607E3D4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294022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246FC8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方向盘调节方向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4E954F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上下调节</w:t>
                  </w:r>
                </w:p>
              </w:tc>
            </w:tr>
            <w:tr w14:paraId="2093DF04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F96C39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F228F8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换挡拨片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946959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7F3F79D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C379F1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E3762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多功能方向盘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E3B0E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70FF7C0D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00911B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11D86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手动空调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AD5AC1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D92574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92A8F2C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7CFE6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后排吹脚出风口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2AB25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7FCDC0AC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3056D7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037D05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PM2.5过滤装置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BE6E17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1CD41F6E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F75B4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座椅配置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92E268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座椅材质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0C71AD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仿皮</w:t>
                  </w:r>
                </w:p>
              </w:tc>
            </w:tr>
            <w:tr w14:paraId="272D03E0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13D670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FBA401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主驾驶座六向手动调节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A6C985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0B0A8042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A6D4A5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B10C75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副驾驶座四向手动调节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3A0B98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759B066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CDC9BA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06C7E6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座椅布局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3411B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2+3</w:t>
                  </w:r>
                </w:p>
              </w:tc>
            </w:tr>
            <w:tr w14:paraId="3232D98F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19F6EA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672CDB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后排座椅放倒方式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68E2A0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整体</w:t>
                  </w:r>
                </w:p>
              </w:tc>
            </w:tr>
            <w:tr w14:paraId="6916E0D2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E4B815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64D2B8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前中央扶手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BDAD0F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30880F4E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nil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C38AB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0697B0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液晶中控屏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972C87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≧10寸</w:t>
                  </w:r>
                </w:p>
              </w:tc>
            </w:tr>
            <w:tr w14:paraId="1E007DCE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nil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A759AD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91C433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蓝牙/车载电话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7620CB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462A8B94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nil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AFBC30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AD1AB2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手机互联/映射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D1458AA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7C0F853A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nil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6D68B5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DCD89A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行李箱12V接口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F0D64A1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前后排12V</w:t>
                  </w:r>
                </w:p>
              </w:tc>
            </w:tr>
            <w:tr w14:paraId="5DD1C63F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nil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2DB56DC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2C8AD5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外接音源接口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317333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USB</w:t>
                  </w:r>
                </w:p>
              </w:tc>
            </w:tr>
            <w:tr w14:paraId="4CD2CBE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nil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2C0D11C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624116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USB接口数量（含USB、type-C )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6CF41B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前1</w:t>
                  </w:r>
                </w:p>
              </w:tc>
            </w:tr>
            <w:tr w14:paraId="62A3E5C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70" w:hRule="atLeast"/>
              </w:trPr>
              <w:tc>
                <w:tcPr>
                  <w:tcW w:w="1905" w:type="dxa"/>
                  <w:vMerge w:val="continue"/>
                  <w:tcBorders>
                    <w:top w:val="nil"/>
                    <w:left w:val="single" w:color="000000" w:sz="4" w:space="0"/>
                    <w:bottom w:val="nil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DDCD17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188736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扬声器数量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6029CE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4</w:t>
                  </w:r>
                </w:p>
              </w:tc>
            </w:tr>
            <w:tr w14:paraId="5F7DFAE6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7B5960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灯光配置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B1257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LED大灯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AC18B7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204F484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9B07E0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CD038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LED日间行车灯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7EF3F4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716305CB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05BADC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71290B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转向辅助灯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2A9727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5007AD6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887029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C09CDD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转向头灯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4FFB32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882046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3E744B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89B112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前雾灯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7E94FCE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7258AF8C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978820B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1DE509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大灯延时关闭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B7AAEFC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A511A41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6A91B78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nil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429D98F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触摸式阅读灯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E6A7C3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0BD4602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DA7C482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玻璃/后视镜</w:t>
                  </w: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B45EB46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前/后电动车窗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F622560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6EC5377A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B6AA213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2FDEBD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外后视镜电动调节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33B1FB7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●</w:t>
                  </w:r>
                </w:p>
              </w:tc>
            </w:tr>
            <w:tr w14:paraId="5BBA663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9E7A70C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7B707A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内后视镜防炫目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9501E4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手动</w:t>
                  </w:r>
                </w:p>
              </w:tc>
            </w:tr>
            <w:tr w14:paraId="40FB8A4C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9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020E52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40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72AA29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遮阳板化妆镜</w:t>
                  </w:r>
                </w:p>
              </w:tc>
              <w:tc>
                <w:tcPr>
                  <w:tcW w:w="5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5DBA55">
                  <w:pPr>
                    <w:bidi w:val="0"/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主驾+副驾</w:t>
                  </w:r>
                </w:p>
              </w:tc>
            </w:tr>
          </w:tbl>
          <w:p w14:paraId="4018818C">
            <w:pPr>
              <w:bidi w:val="0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6608FF2E">
      <w:pPr>
        <w:bidi w:val="0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  <w:lang w:eastAsia="zh-CN"/>
        </w:rPr>
        <w:t>（</w:t>
      </w:r>
      <w:r>
        <w:rPr>
          <w:rFonts w:hint="eastAsia"/>
          <w:b/>
          <w:bCs/>
          <w:sz w:val="24"/>
          <w:szCs w:val="24"/>
          <w:lang w:val="en-US" w:eastAsia="zh-CN"/>
        </w:rPr>
        <w:t>三</w:t>
      </w:r>
      <w:r>
        <w:rPr>
          <w:rFonts w:hint="eastAsia"/>
          <w:b/>
          <w:bCs/>
          <w:sz w:val="24"/>
          <w:szCs w:val="24"/>
          <w:lang w:eastAsia="zh-CN"/>
        </w:rPr>
        <w:t>）</w:t>
      </w:r>
      <w:r>
        <w:rPr>
          <w:rFonts w:hint="eastAsia"/>
          <w:b/>
          <w:bCs/>
          <w:sz w:val="24"/>
          <w:szCs w:val="24"/>
        </w:rPr>
        <w:t>、配置清单</w:t>
      </w:r>
    </w:p>
    <w:tbl>
      <w:tblPr>
        <w:tblStyle w:val="7"/>
        <w:tblW w:w="9418" w:type="dxa"/>
        <w:tblInd w:w="8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9"/>
        <w:gridCol w:w="2904"/>
        <w:gridCol w:w="4298"/>
        <w:gridCol w:w="1477"/>
      </w:tblGrid>
      <w:tr w14:paraId="0E0940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39" w:type="dxa"/>
            <w:vAlign w:val="center"/>
          </w:tcPr>
          <w:p w14:paraId="404DD262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2904" w:type="dxa"/>
            <w:vAlign w:val="center"/>
          </w:tcPr>
          <w:p w14:paraId="4FB90D00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配置名称</w:t>
            </w:r>
          </w:p>
        </w:tc>
        <w:tc>
          <w:tcPr>
            <w:tcW w:w="4298" w:type="dxa"/>
            <w:vAlign w:val="center"/>
          </w:tcPr>
          <w:p w14:paraId="6ECD88AC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配置描述</w:t>
            </w:r>
          </w:p>
        </w:tc>
        <w:tc>
          <w:tcPr>
            <w:tcW w:w="1477" w:type="dxa"/>
            <w:vAlign w:val="center"/>
          </w:tcPr>
          <w:p w14:paraId="573093B4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数量</w:t>
            </w:r>
          </w:p>
        </w:tc>
      </w:tr>
      <w:tr w14:paraId="20BB5F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</w:trPr>
        <w:tc>
          <w:tcPr>
            <w:tcW w:w="739" w:type="dxa"/>
            <w:vAlign w:val="center"/>
          </w:tcPr>
          <w:p w14:paraId="4FA6A3ED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2904" w:type="dxa"/>
            <w:vAlign w:val="center"/>
          </w:tcPr>
          <w:p w14:paraId="5A02EA38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车身外观</w:t>
            </w:r>
          </w:p>
        </w:tc>
        <w:tc>
          <w:tcPr>
            <w:tcW w:w="4298" w:type="dxa"/>
            <w:vAlign w:val="center"/>
          </w:tcPr>
          <w:p w14:paraId="53A1D41F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工程黄车身， 车身左右贴“工程救险车”字样</w:t>
            </w:r>
          </w:p>
        </w:tc>
        <w:tc>
          <w:tcPr>
            <w:tcW w:w="1477" w:type="dxa"/>
            <w:vAlign w:val="center"/>
          </w:tcPr>
          <w:p w14:paraId="6CC3FDDF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 w14:paraId="6EE79D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5" w:hRule="atLeast"/>
        </w:trPr>
        <w:tc>
          <w:tcPr>
            <w:tcW w:w="739" w:type="dxa"/>
            <w:vAlign w:val="center"/>
          </w:tcPr>
          <w:p w14:paraId="3E0132E0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2904" w:type="dxa"/>
            <w:vAlign w:val="center"/>
          </w:tcPr>
          <w:p w14:paraId="3E91EA0D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工程黄警灯</w:t>
            </w:r>
          </w:p>
        </w:tc>
        <w:tc>
          <w:tcPr>
            <w:tcW w:w="4298" w:type="dxa"/>
            <w:vAlign w:val="center"/>
          </w:tcPr>
          <w:p w14:paraId="1F6596F2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用于作业警示</w:t>
            </w:r>
          </w:p>
        </w:tc>
        <w:tc>
          <w:tcPr>
            <w:tcW w:w="1477" w:type="dxa"/>
            <w:vAlign w:val="center"/>
          </w:tcPr>
          <w:p w14:paraId="02C20C29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 w14:paraId="4C6E40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</w:trPr>
        <w:tc>
          <w:tcPr>
            <w:tcW w:w="739" w:type="dxa"/>
            <w:vAlign w:val="center"/>
          </w:tcPr>
          <w:p w14:paraId="10DEEB10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2904" w:type="dxa"/>
            <w:vAlign w:val="center"/>
          </w:tcPr>
          <w:p w14:paraId="64266852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分体厢货总成</w:t>
            </w:r>
          </w:p>
        </w:tc>
        <w:tc>
          <w:tcPr>
            <w:tcW w:w="4298" w:type="dxa"/>
            <w:vAlign w:val="center"/>
          </w:tcPr>
          <w:p w14:paraId="1878D0E7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铁质一体化成型，后货箱整体架构稳定、美观</w:t>
            </w:r>
          </w:p>
        </w:tc>
        <w:tc>
          <w:tcPr>
            <w:tcW w:w="1477" w:type="dxa"/>
            <w:vAlign w:val="center"/>
          </w:tcPr>
          <w:p w14:paraId="076F81F3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 w14:paraId="52375B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5" w:hRule="atLeast"/>
        </w:trPr>
        <w:tc>
          <w:tcPr>
            <w:tcW w:w="739" w:type="dxa"/>
            <w:vAlign w:val="center"/>
          </w:tcPr>
          <w:p w14:paraId="0ABC7BD3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2904" w:type="dxa"/>
            <w:vAlign w:val="center"/>
          </w:tcPr>
          <w:p w14:paraId="0893D76A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后舱照明灯</w:t>
            </w:r>
          </w:p>
        </w:tc>
        <w:tc>
          <w:tcPr>
            <w:tcW w:w="4298" w:type="dxa"/>
            <w:vAlign w:val="center"/>
          </w:tcPr>
          <w:p w14:paraId="43B86444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LED 白色，功率 2W</w:t>
            </w:r>
          </w:p>
        </w:tc>
        <w:tc>
          <w:tcPr>
            <w:tcW w:w="1477" w:type="dxa"/>
            <w:vAlign w:val="center"/>
          </w:tcPr>
          <w:p w14:paraId="355DA1FD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1个</w:t>
            </w:r>
          </w:p>
        </w:tc>
      </w:tr>
      <w:tr w14:paraId="41C199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</w:trPr>
        <w:tc>
          <w:tcPr>
            <w:tcW w:w="739" w:type="dxa"/>
            <w:vAlign w:val="center"/>
          </w:tcPr>
          <w:p w14:paraId="0209E950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2904" w:type="dxa"/>
            <w:vAlign w:val="center"/>
          </w:tcPr>
          <w:p w14:paraId="52281300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高位刹车灯</w:t>
            </w:r>
          </w:p>
        </w:tc>
        <w:tc>
          <w:tcPr>
            <w:tcW w:w="4298" w:type="dxa"/>
            <w:vAlign w:val="center"/>
          </w:tcPr>
          <w:p w14:paraId="1BE6B35A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后货厢尾部</w:t>
            </w:r>
          </w:p>
        </w:tc>
        <w:tc>
          <w:tcPr>
            <w:tcW w:w="1477" w:type="dxa"/>
            <w:vAlign w:val="center"/>
          </w:tcPr>
          <w:p w14:paraId="3F3BA4C1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1个</w:t>
            </w:r>
          </w:p>
        </w:tc>
      </w:tr>
      <w:tr w14:paraId="38D100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0" w:hRule="atLeast"/>
        </w:trPr>
        <w:tc>
          <w:tcPr>
            <w:tcW w:w="739" w:type="dxa"/>
            <w:vAlign w:val="center"/>
          </w:tcPr>
          <w:p w14:paraId="7B0E7A2C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7</w:t>
            </w:r>
          </w:p>
        </w:tc>
        <w:tc>
          <w:tcPr>
            <w:tcW w:w="2904" w:type="dxa"/>
            <w:vAlign w:val="center"/>
          </w:tcPr>
          <w:p w14:paraId="0AC11006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上掀尾门</w:t>
            </w:r>
          </w:p>
        </w:tc>
        <w:tc>
          <w:tcPr>
            <w:tcW w:w="4298" w:type="dxa"/>
            <w:vAlign w:val="center"/>
          </w:tcPr>
          <w:p w14:paraId="247B3986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大开度上掀尾门，便于货物上下车</w:t>
            </w:r>
          </w:p>
        </w:tc>
        <w:tc>
          <w:tcPr>
            <w:tcW w:w="1477" w:type="dxa"/>
            <w:vAlign w:val="center"/>
          </w:tcPr>
          <w:p w14:paraId="1DED7EC5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 w14:paraId="402E6F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5" w:hRule="atLeast"/>
        </w:trPr>
        <w:tc>
          <w:tcPr>
            <w:tcW w:w="739" w:type="dxa"/>
            <w:vAlign w:val="center"/>
          </w:tcPr>
          <w:p w14:paraId="09FCD02A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8</w:t>
            </w:r>
          </w:p>
        </w:tc>
        <w:tc>
          <w:tcPr>
            <w:tcW w:w="2904" w:type="dxa"/>
            <w:vAlign w:val="center"/>
          </w:tcPr>
          <w:p w14:paraId="6E564BFA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移动电缆卷盘</w:t>
            </w:r>
          </w:p>
        </w:tc>
        <w:tc>
          <w:tcPr>
            <w:tcW w:w="4298" w:type="dxa"/>
            <w:vAlign w:val="center"/>
          </w:tcPr>
          <w:p w14:paraId="3D1424BC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15米， 方便接市电，配绕线盘卡夹</w:t>
            </w:r>
          </w:p>
        </w:tc>
        <w:tc>
          <w:tcPr>
            <w:tcW w:w="1477" w:type="dxa"/>
            <w:vAlign w:val="center"/>
          </w:tcPr>
          <w:p w14:paraId="36561D2D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 w14:paraId="20EDB4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835" w:hRule="atLeast"/>
        </w:trPr>
        <w:tc>
          <w:tcPr>
            <w:tcW w:w="739" w:type="dxa"/>
            <w:vAlign w:val="center"/>
          </w:tcPr>
          <w:p w14:paraId="46713BFB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9</w:t>
            </w:r>
          </w:p>
        </w:tc>
        <w:tc>
          <w:tcPr>
            <w:tcW w:w="2904" w:type="dxa"/>
            <w:vAlign w:val="center"/>
          </w:tcPr>
          <w:p w14:paraId="4C63ADB1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伸缩梯</w:t>
            </w:r>
          </w:p>
        </w:tc>
        <w:tc>
          <w:tcPr>
            <w:tcW w:w="4298" w:type="dxa"/>
            <w:vAlign w:val="center"/>
          </w:tcPr>
          <w:p w14:paraId="306D06F6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梯长2.6米，用于登高作业</w:t>
            </w:r>
          </w:p>
        </w:tc>
        <w:tc>
          <w:tcPr>
            <w:tcW w:w="1477" w:type="dxa"/>
            <w:vAlign w:val="center"/>
          </w:tcPr>
          <w:p w14:paraId="394A2A74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  <w:tr w14:paraId="787BD0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5" w:hRule="atLeast"/>
        </w:trPr>
        <w:tc>
          <w:tcPr>
            <w:tcW w:w="739" w:type="dxa"/>
            <w:vAlign w:val="center"/>
          </w:tcPr>
          <w:p w14:paraId="3B6C14B7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10</w:t>
            </w:r>
          </w:p>
        </w:tc>
        <w:tc>
          <w:tcPr>
            <w:tcW w:w="2904" w:type="dxa"/>
            <w:vAlign w:val="center"/>
          </w:tcPr>
          <w:p w14:paraId="4D6B5F85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路锥</w:t>
            </w:r>
          </w:p>
        </w:tc>
        <w:tc>
          <w:tcPr>
            <w:tcW w:w="4298" w:type="dxa"/>
            <w:vAlign w:val="center"/>
          </w:tcPr>
          <w:p w14:paraId="4C7B4391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返光， 提醒前方作业</w:t>
            </w:r>
          </w:p>
        </w:tc>
        <w:tc>
          <w:tcPr>
            <w:tcW w:w="1477" w:type="dxa"/>
            <w:vAlign w:val="center"/>
          </w:tcPr>
          <w:p w14:paraId="19C704A9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 个</w:t>
            </w:r>
          </w:p>
        </w:tc>
      </w:tr>
      <w:tr w14:paraId="1ECB5D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39" w:type="dxa"/>
            <w:vAlign w:val="center"/>
          </w:tcPr>
          <w:p w14:paraId="59FED6C7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11</w:t>
            </w:r>
          </w:p>
        </w:tc>
        <w:tc>
          <w:tcPr>
            <w:tcW w:w="2904" w:type="dxa"/>
            <w:vAlign w:val="center"/>
          </w:tcPr>
          <w:p w14:paraId="060CE56F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设备柜</w:t>
            </w:r>
          </w:p>
        </w:tc>
        <w:tc>
          <w:tcPr>
            <w:tcW w:w="4298" w:type="dxa"/>
            <w:vAlign w:val="center"/>
          </w:tcPr>
          <w:p w14:paraId="2C895C82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铁质材料， 便于放置常用工具</w:t>
            </w:r>
          </w:p>
        </w:tc>
        <w:tc>
          <w:tcPr>
            <w:tcW w:w="1477" w:type="dxa"/>
            <w:vAlign w:val="center"/>
          </w:tcPr>
          <w:p w14:paraId="50D1DB3E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1套</w:t>
            </w:r>
          </w:p>
        </w:tc>
      </w:tr>
    </w:tbl>
    <w:p w14:paraId="043F1F5C">
      <w:bookmarkStart w:id="2" w:name="_GoBack"/>
      <w:bookmarkEnd w:id="2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A37A79">
    <w:pPr>
      <w:spacing w:line="174" w:lineRule="auto"/>
      <w:ind w:left="4769"/>
      <w:rPr>
        <w:rFonts w:ascii="Times New Roman" w:hAnsi="Times New Roman" w:eastAsia="Times New Roman" w:cs="Times New Roman"/>
        <w:sz w:val="15"/>
        <w:szCs w:val="15"/>
      </w:rPr>
    </w:pPr>
    <w:r>
      <w:rPr>
        <w:rFonts w:ascii="Times New Roman" w:hAnsi="Times New Roman" w:eastAsia="Times New Roman" w:cs="Times New Roman"/>
        <w:spacing w:val="-1"/>
        <w:sz w:val="15"/>
        <w:szCs w:val="15"/>
      </w:rPr>
      <w:t>27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DB0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2026-06-24T09:21:21Z</dcterms:created>
  <dc:creator>Administrator</dc:creator>
  <cp:lastModifiedBy>NTKO</cp:lastModifiedBy>
  <dcterms:modified xsi:type="dcterms:W3CDTF">2026-06-24T09:21:36Z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eyJoZGlkIjoiYjA0NDY5ZDc3MDY0MWZjZTkwZGU3MWM1OGQyODYwZTMiLCJ1c2VySWQiOiIzNTUzNjc4OTcifQ==</vt:lpwstr>
  </property>
  <property fmtid="{D5CDD505-2E9C-101B-9397-08002B2CF9AE}" pid="4" name="ICV">
    <vt:lpwstr>819BB92D1D664FCD89CFBADBDB35B8E5_12</vt:lpwstr>
  </property>
</Properties>
</file>