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F2A8E7">
      <w:pPr>
        <w:rPr>
          <w:rFonts w:hint="eastAsia" w:eastAsiaTheme="minorEastAsia"/>
          <w:lang w:eastAsia="zh-CN"/>
        </w:rPr>
      </w:pPr>
      <w:r>
        <w:rPr>
          <w:rFonts w:hint="eastAsia"/>
          <w:lang w:eastAsia="zh-CN"/>
        </w:rPr>
        <w:t>详见采购文件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E3F7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2026-06-24T08:11:27Z</dcterms:created>
  <dc:creator>Administrator</dc:creator>
  <cp:lastModifiedBy>Administrator</cp:lastModifiedBy>
  <dcterms:modified xsi:type="dcterms:W3CDTF">2026-06-24T08:11:32Z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2052-12.8.2.18913</vt:lpwstr>
  </property>
  <property fmtid="{D5CDD505-2E9C-101B-9397-08002B2CF9AE}" pid="3" name="ICV">
    <vt:lpwstr>833405F11FA2463F8C13CE1AF9F0631F_12</vt:lpwstr>
  </property>
</Properties>
</file>