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A1DD0C">
      <w:pPr>
        <w:spacing w:before="162" w:line="230" w:lineRule="auto"/>
        <w:ind w:left="44"/>
        <w:rPr>
          <w:rFonts w:ascii="黑体" w:hAnsi="黑体" w:eastAsia="黑体" w:cs="黑体"/>
          <w:color w:val="auto"/>
          <w:sz w:val="31"/>
          <w:szCs w:val="31"/>
          <w:lang w:eastAsia="zh-CN"/>
        </w:rPr>
      </w:pPr>
      <w:r>
        <w:rPr>
          <w:b/>
          <w:bCs/>
          <w:color w:val="auto"/>
          <w:spacing w:val="-1"/>
          <w:sz w:val="71"/>
          <w:szCs w:val="71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-1111885</wp:posOffset>
            </wp:positionH>
            <wp:positionV relativeFrom="paragraph">
              <wp:posOffset>-672465</wp:posOffset>
            </wp:positionV>
            <wp:extent cx="7543800" cy="10710545"/>
            <wp:effectExtent l="0" t="0" r="0" b="14605"/>
            <wp:wrapNone/>
            <wp:docPr id="1" name="图片 1" descr="7ba30307928270b9c2ed75024d8605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ba30307928270b9c2ed75024d86052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710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color w:val="auto"/>
          <w:spacing w:val="-8"/>
          <w:sz w:val="31"/>
          <w:szCs w:val="31"/>
          <w:lang w:eastAsia="zh-CN"/>
        </w:rPr>
        <w:t>附件</w:t>
      </w:r>
      <w:r>
        <w:rPr>
          <w:rFonts w:ascii="黑体" w:hAnsi="黑体" w:eastAsia="黑体" w:cs="黑体"/>
          <w:color w:val="auto"/>
          <w:spacing w:val="-44"/>
          <w:sz w:val="31"/>
          <w:szCs w:val="31"/>
          <w:lang w:eastAsia="zh-CN"/>
        </w:rPr>
        <w:t xml:space="preserve"> </w:t>
      </w:r>
      <w:r>
        <w:rPr>
          <w:rFonts w:hint="eastAsia" w:ascii="黑体" w:hAnsi="黑体" w:eastAsia="黑体" w:cs="黑体"/>
          <w:color w:val="auto"/>
          <w:spacing w:val="-8"/>
          <w:sz w:val="31"/>
          <w:szCs w:val="31"/>
          <w:lang w:eastAsia="zh-CN"/>
        </w:rPr>
        <w:t>1</w:t>
      </w:r>
    </w:p>
    <w:p w14:paraId="2518F3ED">
      <w:pPr>
        <w:spacing w:line="254" w:lineRule="auto"/>
        <w:rPr>
          <w:color w:val="auto"/>
          <w:lang w:eastAsia="zh-CN"/>
        </w:rPr>
      </w:pPr>
    </w:p>
    <w:p w14:paraId="453BDB51">
      <w:pPr>
        <w:spacing w:line="254" w:lineRule="auto"/>
        <w:rPr>
          <w:color w:val="auto"/>
          <w:lang w:eastAsia="zh-CN"/>
        </w:rPr>
      </w:pPr>
    </w:p>
    <w:p w14:paraId="787981EB">
      <w:pPr>
        <w:tabs>
          <w:tab w:val="left" w:pos="3255"/>
        </w:tabs>
        <w:spacing w:line="254" w:lineRule="auto"/>
        <w:rPr>
          <w:color w:val="auto"/>
          <w:lang w:eastAsia="zh-CN"/>
        </w:rPr>
      </w:pPr>
      <w:r>
        <w:rPr>
          <w:color w:val="auto"/>
          <w:lang w:eastAsia="zh-CN"/>
        </w:rPr>
        <w:tab/>
      </w:r>
    </w:p>
    <w:p w14:paraId="143A6D88">
      <w:pPr>
        <w:spacing w:line="254" w:lineRule="auto"/>
        <w:rPr>
          <w:color w:val="auto"/>
          <w:lang w:eastAsia="zh-CN"/>
        </w:rPr>
      </w:pPr>
    </w:p>
    <w:p w14:paraId="3038A871">
      <w:pPr>
        <w:pStyle w:val="4"/>
        <w:tabs>
          <w:tab w:val="left" w:pos="7140"/>
        </w:tabs>
        <w:spacing w:before="231" w:line="271" w:lineRule="auto"/>
        <w:ind w:left="2199" w:right="2008" w:hanging="185"/>
        <w:outlineLvl w:val="0"/>
        <w:rPr>
          <w:color w:val="auto"/>
          <w:sz w:val="71"/>
          <w:szCs w:val="71"/>
          <w:lang w:eastAsia="zh-CN"/>
        </w:rPr>
      </w:pPr>
      <w:r>
        <w:rPr>
          <w:b/>
          <w:bCs/>
          <w:color w:val="auto"/>
          <w:spacing w:val="1"/>
          <w:sz w:val="71"/>
          <w:szCs w:val="71"/>
          <w:lang w:eastAsia="zh-CN"/>
        </w:rPr>
        <w:t>政府采购项目</w:t>
      </w:r>
      <w:r>
        <w:rPr>
          <w:color w:val="auto"/>
          <w:sz w:val="71"/>
          <w:szCs w:val="71"/>
          <w:lang w:eastAsia="zh-CN"/>
        </w:rPr>
        <w:t xml:space="preserve"> </w:t>
      </w:r>
      <w:r>
        <w:rPr>
          <w:b/>
          <w:bCs/>
          <w:color w:val="auto"/>
          <w:spacing w:val="-1"/>
          <w:sz w:val="71"/>
          <w:szCs w:val="71"/>
          <w:lang w:eastAsia="zh-CN"/>
        </w:rPr>
        <w:t>采</w:t>
      </w:r>
      <w:r>
        <w:rPr>
          <w:color w:val="auto"/>
          <w:spacing w:val="-1"/>
          <w:sz w:val="71"/>
          <w:szCs w:val="71"/>
          <w:lang w:eastAsia="zh-CN"/>
        </w:rPr>
        <w:t xml:space="preserve"> </w:t>
      </w:r>
      <w:r>
        <w:rPr>
          <w:b/>
          <w:bCs/>
          <w:color w:val="auto"/>
          <w:spacing w:val="-1"/>
          <w:sz w:val="71"/>
          <w:szCs w:val="71"/>
          <w:lang w:eastAsia="zh-CN"/>
        </w:rPr>
        <w:t>购</w:t>
      </w:r>
      <w:r>
        <w:rPr>
          <w:color w:val="auto"/>
          <w:spacing w:val="-1"/>
          <w:sz w:val="71"/>
          <w:szCs w:val="71"/>
          <w:lang w:eastAsia="zh-CN"/>
        </w:rPr>
        <w:t xml:space="preserve"> </w:t>
      </w:r>
      <w:r>
        <w:rPr>
          <w:b/>
          <w:bCs/>
          <w:color w:val="auto"/>
          <w:spacing w:val="-1"/>
          <w:sz w:val="71"/>
          <w:szCs w:val="71"/>
          <w:lang w:eastAsia="zh-CN"/>
        </w:rPr>
        <w:t>需</w:t>
      </w:r>
      <w:r>
        <w:rPr>
          <w:color w:val="auto"/>
          <w:spacing w:val="15"/>
          <w:sz w:val="71"/>
          <w:szCs w:val="71"/>
          <w:lang w:eastAsia="zh-CN"/>
        </w:rPr>
        <w:t xml:space="preserve"> </w:t>
      </w:r>
      <w:r>
        <w:rPr>
          <w:b/>
          <w:bCs/>
          <w:color w:val="auto"/>
          <w:spacing w:val="-1"/>
          <w:sz w:val="71"/>
          <w:szCs w:val="71"/>
          <w:lang w:eastAsia="zh-CN"/>
        </w:rPr>
        <w:t>求</w:t>
      </w:r>
    </w:p>
    <w:p w14:paraId="0414A30F">
      <w:pPr>
        <w:spacing w:line="282" w:lineRule="auto"/>
        <w:rPr>
          <w:color w:val="auto"/>
          <w:lang w:eastAsia="zh-CN"/>
        </w:rPr>
      </w:pPr>
    </w:p>
    <w:p w14:paraId="34C9866D">
      <w:pPr>
        <w:spacing w:line="282" w:lineRule="auto"/>
        <w:rPr>
          <w:color w:val="auto"/>
          <w:lang w:eastAsia="zh-CN"/>
        </w:rPr>
      </w:pPr>
    </w:p>
    <w:p w14:paraId="3023EE8A">
      <w:pPr>
        <w:spacing w:line="283" w:lineRule="auto"/>
        <w:rPr>
          <w:color w:val="auto"/>
          <w:lang w:eastAsia="zh-CN"/>
        </w:rPr>
      </w:pPr>
    </w:p>
    <w:p w14:paraId="03325534">
      <w:pPr>
        <w:spacing w:line="283" w:lineRule="auto"/>
        <w:rPr>
          <w:color w:val="auto"/>
          <w:lang w:eastAsia="zh-CN"/>
        </w:rPr>
      </w:pPr>
    </w:p>
    <w:p w14:paraId="2B9A1321">
      <w:pPr>
        <w:pStyle w:val="4"/>
        <w:tabs>
          <w:tab w:val="left" w:pos="6414"/>
          <w:tab w:val="left" w:pos="7360"/>
        </w:tabs>
        <w:spacing w:before="101" w:line="361" w:lineRule="auto"/>
        <w:ind w:left="3061" w:leftChars="693" w:right="776" w:hanging="1606" w:hangingChars="500"/>
        <w:jc w:val="both"/>
        <w:rPr>
          <w:color w:val="auto"/>
          <w:lang w:eastAsia="zh-CN"/>
        </w:rPr>
      </w:pPr>
      <w:r>
        <w:rPr>
          <w:b/>
          <w:bCs/>
          <w:color w:val="auto"/>
          <w:spacing w:val="5"/>
          <w:lang w:eastAsia="zh-CN"/>
        </w:rPr>
        <w:t>项目名称：</w:t>
      </w:r>
      <w:r>
        <w:rPr>
          <w:rFonts w:hint="eastAsia"/>
          <w:b/>
          <w:bCs/>
          <w:color w:val="auto"/>
          <w:spacing w:val="5"/>
          <w:lang w:eastAsia="zh-CN"/>
        </w:rPr>
        <w:t>定南县义务教育学段相关习题印刷服务项目</w:t>
      </w:r>
      <w:r>
        <w:rPr>
          <w:color w:val="auto"/>
          <w:lang w:eastAsia="zh-CN"/>
        </w:rPr>
        <w:t xml:space="preserve"> </w:t>
      </w:r>
    </w:p>
    <w:p w14:paraId="4749036D">
      <w:pPr>
        <w:pStyle w:val="4"/>
        <w:tabs>
          <w:tab w:val="left" w:pos="6414"/>
        </w:tabs>
        <w:spacing w:before="101" w:line="361" w:lineRule="auto"/>
        <w:ind w:left="1457" w:right="1920"/>
        <w:jc w:val="both"/>
        <w:rPr>
          <w:color w:val="auto"/>
          <w:lang w:eastAsia="zh-CN"/>
        </w:rPr>
      </w:pPr>
      <w:r>
        <w:rPr>
          <w:b/>
          <w:bCs/>
          <w:color w:val="auto"/>
          <w:spacing w:val="5"/>
          <w:lang w:eastAsia="zh-CN"/>
        </w:rPr>
        <w:t>采购单位：</w:t>
      </w:r>
      <w:r>
        <w:rPr>
          <w:rFonts w:hint="eastAsia"/>
          <w:b/>
          <w:bCs/>
          <w:color w:val="auto"/>
          <w:spacing w:val="5"/>
          <w:lang w:eastAsia="zh-CN"/>
        </w:rPr>
        <w:t>定南县教育体育局</w:t>
      </w:r>
      <w:r>
        <w:rPr>
          <w:color w:val="auto"/>
          <w:lang w:eastAsia="zh-CN"/>
        </w:rPr>
        <w:t xml:space="preserve"> </w:t>
      </w:r>
    </w:p>
    <w:p w14:paraId="03514B9B">
      <w:pPr>
        <w:pStyle w:val="4"/>
        <w:tabs>
          <w:tab w:val="left" w:pos="6414"/>
        </w:tabs>
        <w:spacing w:before="101" w:line="361" w:lineRule="auto"/>
        <w:ind w:left="1457" w:right="1920"/>
        <w:jc w:val="both"/>
        <w:rPr>
          <w:b/>
          <w:bCs/>
          <w:color w:val="auto"/>
          <w:spacing w:val="5"/>
          <w:lang w:eastAsia="zh-CN"/>
        </w:rPr>
      </w:pPr>
      <w:r>
        <w:rPr>
          <w:b/>
          <w:bCs/>
          <w:color w:val="auto"/>
          <w:spacing w:val="5"/>
          <w:lang w:eastAsia="zh-CN"/>
        </w:rPr>
        <w:t>编制单位：</w:t>
      </w:r>
      <w:r>
        <w:rPr>
          <w:rFonts w:hint="eastAsia"/>
          <w:b/>
          <w:bCs/>
          <w:color w:val="auto"/>
          <w:spacing w:val="5"/>
          <w:lang w:eastAsia="zh-CN"/>
        </w:rPr>
        <w:t>定南县教育体育局</w:t>
      </w:r>
    </w:p>
    <w:p w14:paraId="66B3AE80">
      <w:pPr>
        <w:pStyle w:val="4"/>
        <w:tabs>
          <w:tab w:val="left" w:pos="6414"/>
        </w:tabs>
        <w:spacing w:before="101" w:line="361" w:lineRule="auto"/>
        <w:ind w:left="1457" w:right="1920"/>
        <w:jc w:val="both"/>
        <w:rPr>
          <w:color w:val="auto"/>
          <w:lang w:eastAsia="zh-CN"/>
        </w:rPr>
        <w:sectPr>
          <w:footerReference r:id="rId3" w:type="default"/>
          <w:pgSz w:w="11906" w:h="16839"/>
          <w:pgMar w:top="1431" w:right="1785" w:bottom="1271" w:left="1785" w:header="0" w:footer="992" w:gutter="0"/>
          <w:cols w:space="720" w:num="1"/>
        </w:sectPr>
      </w:pPr>
      <w:r>
        <w:rPr>
          <w:b/>
          <w:bCs/>
          <w:color w:val="auto"/>
          <w:spacing w:val="5"/>
          <w:lang w:eastAsia="zh-CN"/>
        </w:rPr>
        <w:t>编制时间：2026</w:t>
      </w:r>
      <w:r>
        <w:rPr>
          <w:rFonts w:hint="eastAsia"/>
          <w:b/>
          <w:bCs/>
          <w:color w:val="auto"/>
          <w:spacing w:val="5"/>
          <w:lang w:eastAsia="zh-CN"/>
        </w:rPr>
        <w:t>年</w:t>
      </w:r>
      <w:r>
        <w:rPr>
          <w:b/>
          <w:bCs/>
          <w:color w:val="auto"/>
          <w:spacing w:val="5"/>
          <w:lang w:eastAsia="zh-CN"/>
        </w:rPr>
        <w:t>6</w:t>
      </w:r>
      <w:r>
        <w:rPr>
          <w:rFonts w:hint="eastAsia"/>
          <w:b/>
          <w:bCs/>
          <w:color w:val="auto"/>
          <w:spacing w:val="5"/>
          <w:lang w:eastAsia="zh-CN"/>
        </w:rPr>
        <w:t>月</w:t>
      </w:r>
      <w:r>
        <w:rPr>
          <w:b/>
          <w:bCs/>
          <w:color w:val="auto"/>
          <w:spacing w:val="5"/>
          <w:lang w:eastAsia="zh-CN"/>
        </w:rPr>
        <w:t xml:space="preserve">   </w:t>
      </w:r>
      <w:r>
        <w:rPr>
          <w:color w:val="auto"/>
          <w:lang w:eastAsia="zh-CN"/>
        </w:rPr>
        <w:t xml:space="preserve">  </w:t>
      </w:r>
    </w:p>
    <w:p w14:paraId="40BDC175">
      <w:pPr>
        <w:pStyle w:val="4"/>
        <w:spacing w:before="213" w:line="604" w:lineRule="exact"/>
        <w:ind w:left="2961"/>
        <w:outlineLvl w:val="0"/>
        <w:rPr>
          <w:color w:val="auto"/>
          <w:sz w:val="43"/>
          <w:szCs w:val="43"/>
          <w:lang w:eastAsia="zh-CN"/>
        </w:rPr>
      </w:pPr>
      <w:r>
        <w:rPr>
          <w:b/>
          <w:bCs/>
          <w:color w:val="auto"/>
          <w:spacing w:val="2"/>
          <w:position w:val="3"/>
          <w:sz w:val="43"/>
          <w:szCs w:val="43"/>
          <w:lang w:eastAsia="zh-CN"/>
        </w:rPr>
        <w:t>编</w:t>
      </w:r>
      <w:r>
        <w:rPr>
          <w:color w:val="auto"/>
          <w:spacing w:val="2"/>
          <w:position w:val="3"/>
          <w:sz w:val="43"/>
          <w:szCs w:val="43"/>
          <w:lang w:eastAsia="zh-CN"/>
        </w:rPr>
        <w:t xml:space="preserve"> </w:t>
      </w:r>
      <w:r>
        <w:rPr>
          <w:b/>
          <w:bCs/>
          <w:color w:val="auto"/>
          <w:spacing w:val="2"/>
          <w:position w:val="3"/>
          <w:sz w:val="43"/>
          <w:szCs w:val="43"/>
          <w:lang w:eastAsia="zh-CN"/>
        </w:rPr>
        <w:t>制</w:t>
      </w:r>
      <w:r>
        <w:rPr>
          <w:color w:val="auto"/>
          <w:spacing w:val="2"/>
          <w:position w:val="3"/>
          <w:sz w:val="43"/>
          <w:szCs w:val="43"/>
          <w:lang w:eastAsia="zh-CN"/>
        </w:rPr>
        <w:t xml:space="preserve"> </w:t>
      </w:r>
      <w:r>
        <w:rPr>
          <w:b/>
          <w:bCs/>
          <w:color w:val="auto"/>
          <w:spacing w:val="2"/>
          <w:position w:val="3"/>
          <w:sz w:val="43"/>
          <w:szCs w:val="43"/>
          <w:lang w:eastAsia="zh-CN"/>
        </w:rPr>
        <w:t>说</w:t>
      </w:r>
      <w:r>
        <w:rPr>
          <w:color w:val="auto"/>
          <w:spacing w:val="31"/>
          <w:position w:val="3"/>
          <w:sz w:val="43"/>
          <w:szCs w:val="43"/>
          <w:lang w:eastAsia="zh-CN"/>
        </w:rPr>
        <w:t xml:space="preserve"> </w:t>
      </w:r>
      <w:r>
        <w:rPr>
          <w:b/>
          <w:bCs/>
          <w:color w:val="auto"/>
          <w:spacing w:val="2"/>
          <w:position w:val="3"/>
          <w:sz w:val="43"/>
          <w:szCs w:val="43"/>
          <w:lang w:eastAsia="zh-CN"/>
        </w:rPr>
        <w:t>明</w:t>
      </w:r>
    </w:p>
    <w:p w14:paraId="2936D415">
      <w:pPr>
        <w:spacing w:line="252" w:lineRule="auto"/>
        <w:rPr>
          <w:color w:val="auto"/>
          <w:lang w:eastAsia="zh-CN"/>
        </w:rPr>
      </w:pPr>
    </w:p>
    <w:p w14:paraId="0D0FBCC4">
      <w:pPr>
        <w:spacing w:line="253" w:lineRule="auto"/>
        <w:rPr>
          <w:color w:val="auto"/>
          <w:lang w:eastAsia="zh-CN"/>
        </w:rPr>
      </w:pPr>
    </w:p>
    <w:p w14:paraId="66F30563">
      <w:pPr>
        <w:spacing w:line="253" w:lineRule="auto"/>
        <w:rPr>
          <w:color w:val="auto"/>
          <w:lang w:eastAsia="zh-CN"/>
        </w:rPr>
      </w:pPr>
    </w:p>
    <w:p w14:paraId="23F6F368">
      <w:pPr>
        <w:spacing w:before="101" w:line="277" w:lineRule="auto"/>
        <w:ind w:left="26" w:right="16" w:firstLine="645"/>
        <w:rPr>
          <w:rFonts w:ascii="仿宋" w:hAnsi="仿宋" w:eastAsia="仿宋" w:cs="仿宋"/>
          <w:color w:val="auto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8"/>
          <w:sz w:val="31"/>
          <w:szCs w:val="31"/>
          <w:lang w:eastAsia="zh-CN"/>
        </w:rPr>
        <w:t>一、</w:t>
      </w:r>
      <w:r>
        <w:rPr>
          <w:rFonts w:ascii="仿宋" w:hAnsi="仿宋" w:eastAsia="仿宋" w:cs="仿宋"/>
          <w:color w:val="auto"/>
          <w:spacing w:val="8"/>
          <w:sz w:val="31"/>
          <w:szCs w:val="31"/>
          <w:lang w:eastAsia="zh-CN"/>
        </w:rPr>
        <w:t>采购单位可以自行组织编制采购需求，也可以委托</w:t>
      </w:r>
      <w:r>
        <w:rPr>
          <w:rFonts w:ascii="仿宋" w:hAnsi="仿宋" w:eastAsia="仿宋" w:cs="仿宋"/>
          <w:color w:val="auto"/>
          <w:spacing w:val="12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color w:val="auto"/>
          <w:spacing w:val="8"/>
          <w:sz w:val="31"/>
          <w:szCs w:val="31"/>
          <w:lang w:eastAsia="zh-CN"/>
        </w:rPr>
        <w:t>采购代理机构或者其他第三方机构编制。</w:t>
      </w:r>
    </w:p>
    <w:p w14:paraId="70DB0A2A">
      <w:pPr>
        <w:spacing w:before="188" w:line="296" w:lineRule="auto"/>
        <w:ind w:left="26" w:right="16" w:firstLine="645"/>
        <w:rPr>
          <w:rFonts w:ascii="仿宋" w:hAnsi="仿宋" w:eastAsia="仿宋" w:cs="仿宋"/>
          <w:color w:val="auto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8"/>
          <w:sz w:val="31"/>
          <w:szCs w:val="31"/>
          <w:lang w:eastAsia="zh-CN"/>
        </w:rPr>
        <w:t>二、</w:t>
      </w:r>
      <w:r>
        <w:rPr>
          <w:rFonts w:ascii="仿宋" w:hAnsi="仿宋" w:eastAsia="仿宋" w:cs="仿宋"/>
          <w:color w:val="auto"/>
          <w:spacing w:val="8"/>
          <w:sz w:val="31"/>
          <w:szCs w:val="31"/>
          <w:lang w:eastAsia="zh-CN"/>
        </w:rPr>
        <w:t>编制的采购需求应当符合《财政部关于印发政府采</w:t>
      </w:r>
      <w:r>
        <w:rPr>
          <w:rFonts w:ascii="仿宋" w:hAnsi="仿宋" w:eastAsia="仿宋" w:cs="仿宋"/>
          <w:color w:val="auto"/>
          <w:spacing w:val="12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color w:val="auto"/>
          <w:spacing w:val="4"/>
          <w:sz w:val="31"/>
          <w:szCs w:val="31"/>
          <w:lang w:eastAsia="zh-CN"/>
        </w:rPr>
        <w:t>购需求管理办法的通知》（财库〔2021〕22</w:t>
      </w:r>
      <w:r>
        <w:rPr>
          <w:rFonts w:ascii="仿宋" w:hAnsi="仿宋" w:eastAsia="仿宋" w:cs="仿宋"/>
          <w:color w:val="auto"/>
          <w:spacing w:val="-41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color w:val="auto"/>
          <w:spacing w:val="4"/>
          <w:sz w:val="31"/>
          <w:szCs w:val="31"/>
          <w:lang w:eastAsia="zh-CN"/>
        </w:rPr>
        <w:t>号）要求及政府</w:t>
      </w:r>
      <w:r>
        <w:rPr>
          <w:rFonts w:ascii="仿宋" w:hAnsi="仿宋" w:eastAsia="仿宋" w:cs="仿宋"/>
          <w:color w:val="auto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color w:val="auto"/>
          <w:spacing w:val="7"/>
          <w:sz w:val="31"/>
          <w:szCs w:val="31"/>
          <w:lang w:eastAsia="zh-CN"/>
        </w:rPr>
        <w:t>采购的相关规定。</w:t>
      </w:r>
    </w:p>
    <w:p w14:paraId="67AA636E">
      <w:pPr>
        <w:spacing w:before="187" w:line="226" w:lineRule="auto"/>
        <w:ind w:left="673"/>
        <w:rPr>
          <w:rFonts w:ascii="仿宋" w:hAnsi="仿宋" w:eastAsia="仿宋" w:cs="仿宋"/>
          <w:color w:val="auto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8"/>
          <w:sz w:val="31"/>
          <w:szCs w:val="31"/>
          <w:lang w:eastAsia="zh-CN"/>
        </w:rPr>
        <w:t>三、</w:t>
      </w:r>
      <w:r>
        <w:rPr>
          <w:rFonts w:ascii="仿宋" w:hAnsi="仿宋" w:eastAsia="仿宋" w:cs="仿宋"/>
          <w:color w:val="auto"/>
          <w:spacing w:val="8"/>
          <w:sz w:val="31"/>
          <w:szCs w:val="31"/>
          <w:lang w:eastAsia="zh-CN"/>
        </w:rPr>
        <w:t>斜体字部分属于提醒内容，编制时应删除。</w:t>
      </w:r>
    </w:p>
    <w:p w14:paraId="4DD647DC">
      <w:pPr>
        <w:spacing w:before="181" w:line="224" w:lineRule="auto"/>
        <w:ind w:left="686"/>
        <w:rPr>
          <w:rFonts w:ascii="仿宋" w:hAnsi="仿宋" w:eastAsia="仿宋" w:cs="仿宋"/>
          <w:color w:val="auto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7"/>
          <w:sz w:val="31"/>
          <w:szCs w:val="31"/>
          <w:lang w:eastAsia="zh-CN"/>
        </w:rPr>
        <w:t>四、</w:t>
      </w:r>
      <w:r>
        <w:rPr>
          <w:rFonts w:ascii="仿宋" w:hAnsi="仿宋" w:eastAsia="仿宋" w:cs="仿宋"/>
          <w:color w:val="auto"/>
          <w:spacing w:val="7"/>
          <w:sz w:val="31"/>
          <w:szCs w:val="31"/>
          <w:lang w:eastAsia="zh-CN"/>
        </w:rPr>
        <w:t>对不适用的内容应删除，并调整相应序号。</w:t>
      </w:r>
    </w:p>
    <w:p w14:paraId="2343A02E">
      <w:pPr>
        <w:spacing w:line="224" w:lineRule="auto"/>
        <w:rPr>
          <w:rFonts w:ascii="仿宋" w:hAnsi="仿宋" w:eastAsia="仿宋" w:cs="仿宋"/>
          <w:color w:val="auto"/>
          <w:sz w:val="31"/>
          <w:szCs w:val="31"/>
          <w:lang w:eastAsia="zh-CN"/>
        </w:rPr>
        <w:sectPr>
          <w:footerReference r:id="rId4" w:type="default"/>
          <w:pgSz w:w="11906" w:h="16839"/>
          <w:pgMar w:top="1431" w:right="1785" w:bottom="1270" w:left="1785" w:header="0" w:footer="992" w:gutter="0"/>
          <w:cols w:space="720" w:num="1"/>
        </w:sectPr>
      </w:pPr>
    </w:p>
    <w:p w14:paraId="263E12CE">
      <w:pPr>
        <w:spacing w:line="560" w:lineRule="exact"/>
        <w:ind w:firstLine="648" w:firstLineChars="200"/>
        <w:rPr>
          <w:rFonts w:ascii="黑体" w:hAnsi="黑体" w:eastAsia="黑体" w:cs="黑体"/>
          <w:color w:val="auto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7"/>
          <w:sz w:val="31"/>
          <w:szCs w:val="31"/>
          <w:lang w:eastAsia="zh-CN"/>
        </w:rPr>
        <w:t>一、需求调查情况</w:t>
      </w:r>
    </w:p>
    <w:p w14:paraId="150CF3D3">
      <w:pPr>
        <w:spacing w:line="560" w:lineRule="exact"/>
        <w:ind w:firstLine="644" w:firstLineChars="200"/>
        <w:rPr>
          <w:rFonts w:ascii="楷体" w:hAnsi="楷体" w:eastAsia="楷体" w:cs="楷体"/>
          <w:color w:val="auto"/>
          <w:sz w:val="31"/>
          <w:szCs w:val="31"/>
          <w:lang w:eastAsia="zh-CN"/>
        </w:rPr>
      </w:pPr>
      <w:r>
        <w:rPr>
          <w:rFonts w:ascii="楷体" w:hAnsi="楷体" w:eastAsia="楷体" w:cs="楷体"/>
          <w:color w:val="auto"/>
          <w:spacing w:val="6"/>
          <w:sz w:val="31"/>
          <w:szCs w:val="31"/>
          <w:lang w:eastAsia="zh-CN"/>
        </w:rPr>
        <w:t>（一）是否开展需求调查</w:t>
      </w:r>
    </w:p>
    <w:p w14:paraId="3E1A6D83">
      <w:pPr>
        <w:spacing w:line="560" w:lineRule="exact"/>
        <w:ind w:firstLine="640" w:firstLineChars="200"/>
        <w:rPr>
          <w:rFonts w:ascii="仿宋" w:hAnsi="仿宋" w:eastAsia="仿宋"/>
          <w:i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本次采购项目是否展开需求调查：</w:t>
      </w:r>
    </w:p>
    <w:p w14:paraId="6D4D23A4">
      <w:pPr>
        <w:spacing w:line="560" w:lineRule="exact"/>
        <w:ind w:firstLine="640" w:firstLineChars="200"/>
        <w:rPr>
          <w:rFonts w:ascii="仿宋" w:hAnsi="仿宋" w:eastAsia="仿宋"/>
          <w:i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□</w:t>
      </w:r>
      <w:r>
        <w:rPr>
          <w:rFonts w:ascii="仿宋" w:hAnsi="仿宋" w:eastAsia="仿宋"/>
          <w:iCs/>
          <w:color w:val="auto"/>
          <w:sz w:val="32"/>
          <w:szCs w:val="32"/>
          <w:lang w:eastAsia="zh-CN"/>
        </w:rPr>
        <w:t xml:space="preserve">是  </w:t>
      </w: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 xml:space="preserve">      </w:t>
      </w:r>
      <w:r>
        <w:rPr>
          <w:rFonts w:ascii="MS Mincho" w:hAnsi="MS Mincho" w:eastAsia="MS Mincho" w:cs="MS Mincho"/>
          <w:bCs/>
          <w:iCs/>
          <w:color w:val="auto"/>
          <w:sz w:val="32"/>
          <w:szCs w:val="32"/>
          <w:lang w:eastAsia="zh-CN"/>
        </w:rPr>
        <w:t>☑</w:t>
      </w: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否</w:t>
      </w:r>
      <w:r>
        <w:rPr>
          <w:rFonts w:hint="eastAsia" w:ascii="仿宋" w:hAnsi="仿宋" w:eastAsia="仿宋"/>
          <w:i/>
          <w:color w:val="auto"/>
          <w:sz w:val="32"/>
          <w:szCs w:val="32"/>
          <w:u w:val="single"/>
          <w:lang w:eastAsia="zh-CN"/>
        </w:rPr>
        <w:t xml:space="preserve">       </w:t>
      </w:r>
    </w:p>
    <w:p w14:paraId="70A23FD0">
      <w:pPr>
        <w:spacing w:line="560" w:lineRule="exact"/>
        <w:ind w:firstLine="640" w:firstLineChars="200"/>
        <w:rPr>
          <w:rFonts w:ascii="楷体" w:hAnsi="楷体" w:eastAsia="楷体" w:cs="楷体"/>
          <w:color w:val="auto"/>
          <w:sz w:val="31"/>
          <w:szCs w:val="31"/>
          <w:lang w:eastAsia="zh-CN"/>
        </w:rPr>
      </w:pPr>
      <w:r>
        <w:rPr>
          <w:rFonts w:ascii="楷体" w:hAnsi="楷体" w:eastAsia="楷体" w:cs="楷体"/>
          <w:color w:val="auto"/>
          <w:spacing w:val="5"/>
          <w:sz w:val="31"/>
          <w:szCs w:val="31"/>
          <w:lang w:eastAsia="zh-CN"/>
        </w:rPr>
        <w:t>（二）需求调查方式</w:t>
      </w:r>
    </w:p>
    <w:p w14:paraId="53D6E9AA">
      <w:pPr>
        <w:spacing w:line="560" w:lineRule="exact"/>
        <w:ind w:firstLine="640" w:firstLineChars="200"/>
        <w:rPr>
          <w:rFonts w:ascii="仿宋" w:hAnsi="仿宋" w:eastAsia="仿宋"/>
          <w:i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本次需求调查采用了：</w:t>
      </w:r>
    </w:p>
    <w:p w14:paraId="4A9867C4">
      <w:pPr>
        <w:spacing w:line="560" w:lineRule="exact"/>
        <w:ind w:firstLine="640" w:firstLineChars="200"/>
        <w:rPr>
          <w:rFonts w:ascii="仿宋" w:hAnsi="仿宋" w:eastAsia="仿宋"/>
          <w:i/>
          <w:color w:val="auto"/>
          <w:sz w:val="32"/>
          <w:szCs w:val="32"/>
          <w:u w:val="single"/>
          <w:lang w:eastAsia="zh-CN"/>
        </w:rPr>
      </w:pPr>
      <w:bookmarkStart w:id="0" w:name="OLE_LINK6"/>
      <w:bookmarkStart w:id="1" w:name="OLE_LINK10"/>
      <w:bookmarkStart w:id="2" w:name="OLE_LINK7"/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□</w:t>
      </w:r>
      <w:bookmarkEnd w:id="0"/>
      <w:bookmarkEnd w:id="1"/>
      <w:bookmarkEnd w:id="2"/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 xml:space="preserve">咨询  □论证 </w:t>
      </w:r>
      <w:bookmarkStart w:id="3" w:name="OLE_LINK12"/>
      <w:bookmarkStart w:id="4" w:name="OLE_LINK13"/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□</w:t>
      </w:r>
      <w:bookmarkEnd w:id="3"/>
      <w:bookmarkEnd w:id="4"/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问卷调查</w:t>
      </w:r>
      <w:r>
        <w:rPr>
          <w:rFonts w:ascii="仿宋" w:hAnsi="仿宋" w:eastAsia="仿宋"/>
          <w:iCs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/>
          <w:iCs/>
          <w:color w:val="auto"/>
          <w:sz w:val="32"/>
          <w:szCs w:val="32"/>
          <w:lang w:eastAsia="zh-CN"/>
        </w:rPr>
        <w:t>□搜集公开电子数据调研</w:t>
      </w:r>
    </w:p>
    <w:p w14:paraId="284240B6">
      <w:pPr>
        <w:spacing w:line="560" w:lineRule="exact"/>
        <w:ind w:firstLine="640" w:firstLineChars="200"/>
        <w:rPr>
          <w:rFonts w:ascii="楷体" w:hAnsi="楷体" w:eastAsia="楷体" w:cs="楷体"/>
          <w:color w:val="auto"/>
          <w:spacing w:val="5"/>
          <w:sz w:val="31"/>
          <w:szCs w:val="31"/>
          <w:lang w:eastAsia="zh-CN"/>
        </w:rPr>
      </w:pPr>
      <w:r>
        <w:rPr>
          <w:rFonts w:ascii="楷体" w:hAnsi="楷体" w:eastAsia="楷体" w:cs="楷体"/>
          <w:color w:val="auto"/>
          <w:spacing w:val="5"/>
          <w:sz w:val="31"/>
          <w:szCs w:val="31"/>
          <w:lang w:eastAsia="zh-CN"/>
        </w:rPr>
        <w:t>（三）需求调查对象：</w:t>
      </w:r>
      <w:r>
        <w:rPr>
          <w:rFonts w:hint="eastAsia" w:ascii="楷体" w:hAnsi="楷体" w:eastAsia="楷体" w:cs="楷体"/>
          <w:color w:val="auto"/>
          <w:spacing w:val="5"/>
          <w:sz w:val="31"/>
          <w:szCs w:val="31"/>
          <w:lang w:eastAsia="zh-CN"/>
        </w:rPr>
        <w:t>/</w:t>
      </w:r>
    </w:p>
    <w:p w14:paraId="65785AB1">
      <w:pPr>
        <w:spacing w:line="560" w:lineRule="exact"/>
        <w:ind w:firstLine="640" w:firstLineChars="200"/>
        <w:rPr>
          <w:rFonts w:ascii="楷体" w:hAnsi="楷体" w:eastAsia="楷体" w:cs="楷体"/>
          <w:color w:val="auto"/>
          <w:spacing w:val="5"/>
          <w:sz w:val="31"/>
          <w:szCs w:val="31"/>
          <w:lang w:eastAsia="zh-CN"/>
        </w:rPr>
      </w:pPr>
      <w:r>
        <w:rPr>
          <w:rFonts w:ascii="楷体" w:hAnsi="楷体" w:eastAsia="楷体" w:cs="楷体"/>
          <w:color w:val="auto"/>
          <w:spacing w:val="5"/>
          <w:sz w:val="31"/>
          <w:szCs w:val="31"/>
          <w:lang w:eastAsia="zh-CN"/>
        </w:rPr>
        <w:t>（四）需求调查结果 ：</w:t>
      </w:r>
      <w:r>
        <w:rPr>
          <w:rFonts w:hint="eastAsia" w:ascii="楷体" w:hAnsi="楷体" w:eastAsia="楷体" w:cs="楷体"/>
          <w:color w:val="auto"/>
          <w:spacing w:val="5"/>
          <w:sz w:val="31"/>
          <w:szCs w:val="31"/>
          <w:lang w:eastAsia="zh-CN"/>
        </w:rPr>
        <w:t>/</w:t>
      </w:r>
    </w:p>
    <w:p w14:paraId="6E2A4A11">
      <w:pPr>
        <w:spacing w:line="560" w:lineRule="exact"/>
        <w:ind w:firstLine="644" w:firstLineChars="200"/>
        <w:rPr>
          <w:rFonts w:ascii="黑体" w:hAnsi="黑体" w:eastAsia="黑体" w:cs="黑体"/>
          <w:color w:val="auto"/>
          <w:spacing w:val="6"/>
          <w:sz w:val="31"/>
          <w:szCs w:val="31"/>
          <w:lang w:eastAsia="zh-CN"/>
        </w:rPr>
      </w:pPr>
      <w:r>
        <w:rPr>
          <w:rFonts w:ascii="黑体" w:hAnsi="黑体" w:eastAsia="黑体" w:cs="黑体"/>
          <w:color w:val="auto"/>
          <w:spacing w:val="6"/>
          <w:sz w:val="31"/>
          <w:szCs w:val="31"/>
          <w:lang w:eastAsia="zh-CN"/>
        </w:rPr>
        <w:t>二、需求清单</w:t>
      </w:r>
      <w:bookmarkStart w:id="5" w:name="OLE_LINK11"/>
    </w:p>
    <w:p w14:paraId="626F05F9">
      <w:pPr>
        <w:widowControl w:val="0"/>
        <w:spacing w:before="78"/>
        <w:ind w:firstLine="466" w:firstLineChars="147"/>
        <w:jc w:val="both"/>
        <w:outlineLvl w:val="1"/>
        <w:rPr>
          <w:rFonts w:ascii="仿宋" w:hAnsi="仿宋" w:eastAsia="仿宋"/>
          <w:b/>
          <w:bCs/>
          <w:color w:val="auto"/>
          <w:spacing w:val="-2"/>
          <w:sz w:val="32"/>
          <w:szCs w:val="32"/>
          <w:lang w:eastAsia="zh-CN"/>
        </w:rPr>
      </w:pPr>
      <w:bookmarkStart w:id="6" w:name="bookmark82"/>
      <w:bookmarkEnd w:id="6"/>
      <w:r>
        <w:rPr>
          <w:rFonts w:hint="eastAsia" w:ascii="仿宋" w:hAnsi="仿宋" w:eastAsia="仿宋"/>
          <w:b/>
          <w:bCs/>
          <w:color w:val="auto"/>
          <w:spacing w:val="-2"/>
          <w:sz w:val="32"/>
          <w:szCs w:val="32"/>
          <w:lang w:eastAsia="zh-CN"/>
        </w:rPr>
        <w:t>（一） 技术需求</w:t>
      </w:r>
    </w:p>
    <w:p w14:paraId="3B698945">
      <w:pPr>
        <w:widowControl w:val="0"/>
        <w:spacing w:line="440" w:lineRule="exact"/>
        <w:ind w:firstLine="640" w:firstLineChars="200"/>
        <w:outlineLvl w:val="2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1、服务内容</w:t>
      </w:r>
    </w:p>
    <w:p w14:paraId="7E8FDA27">
      <w:pPr>
        <w:widowControl w:val="0"/>
        <w:spacing w:line="440" w:lineRule="exact"/>
        <w:ind w:firstLine="640" w:firstLineChars="200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u w:val="single"/>
          <w:lang w:eastAsia="zh-CN"/>
        </w:rPr>
        <w:t>文档黑白、彩色打印复印扫描及文件的基础装钉扫描等文印服务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。</w:t>
      </w:r>
    </w:p>
    <w:p w14:paraId="0B9DD145">
      <w:pPr>
        <w:widowControl w:val="0"/>
        <w:spacing w:line="440" w:lineRule="exact"/>
        <w:ind w:firstLine="640" w:firstLineChars="200"/>
        <w:outlineLvl w:val="2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2、服务清单</w:t>
      </w:r>
    </w:p>
    <w:p w14:paraId="7EA30BAF">
      <w:pPr>
        <w:pStyle w:val="4"/>
        <w:jc w:val="right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单位：元/张</w:t>
      </w:r>
    </w:p>
    <w:tbl>
      <w:tblPr>
        <w:tblStyle w:val="9"/>
        <w:tblW w:w="490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3"/>
        <w:gridCol w:w="3152"/>
        <w:gridCol w:w="1029"/>
        <w:gridCol w:w="1405"/>
        <w:gridCol w:w="1331"/>
      </w:tblGrid>
      <w:tr w14:paraId="039C5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5B379">
            <w:pPr>
              <w:autoSpaceDN/>
              <w:jc w:val="center"/>
              <w:textAlignment w:val="center"/>
              <w:rPr>
                <w:rFonts w:ascii="仿宋" w:hAnsi="仿宋" w:eastAsia="仿宋"/>
                <w:b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32"/>
                <w:szCs w:val="32"/>
              </w:rPr>
              <w:t>类别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470DC6">
            <w:pPr>
              <w:autoSpaceDN/>
              <w:jc w:val="center"/>
              <w:textAlignment w:val="center"/>
              <w:rPr>
                <w:rFonts w:ascii="仿宋" w:hAnsi="仿宋" w:eastAsia="仿宋"/>
                <w:b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32"/>
                <w:szCs w:val="32"/>
              </w:rPr>
              <w:t>规格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BFC186">
            <w:pPr>
              <w:autoSpaceDN/>
              <w:jc w:val="center"/>
              <w:textAlignment w:val="center"/>
              <w:rPr>
                <w:rFonts w:ascii="仿宋" w:hAnsi="仿宋" w:eastAsia="仿宋"/>
                <w:b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32"/>
                <w:szCs w:val="32"/>
              </w:rPr>
              <w:t>纸张克数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64AD82">
            <w:pPr>
              <w:autoSpaceDN/>
              <w:jc w:val="center"/>
              <w:textAlignment w:val="center"/>
              <w:rPr>
                <w:rFonts w:ascii="仿宋" w:hAnsi="仿宋" w:eastAsia="仿宋"/>
                <w:b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32"/>
                <w:szCs w:val="32"/>
              </w:rPr>
              <w:t>数量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C15B48">
            <w:pPr>
              <w:autoSpaceDN/>
              <w:jc w:val="center"/>
              <w:textAlignment w:val="center"/>
              <w:rPr>
                <w:rFonts w:ascii="仿宋" w:hAnsi="仿宋" w:eastAsia="仿宋"/>
                <w:b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32"/>
                <w:szCs w:val="32"/>
              </w:rPr>
              <w:t>最高限价</w:t>
            </w:r>
          </w:p>
        </w:tc>
      </w:tr>
      <w:tr w14:paraId="0EA79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B7892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胶印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E3194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0552D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9191C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30576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0.18</w:t>
            </w:r>
          </w:p>
        </w:tc>
      </w:tr>
      <w:tr w14:paraId="3DE1E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FA9DC5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F7E9B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91FC1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D8E7C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EA2A6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0.09</w:t>
            </w:r>
          </w:p>
        </w:tc>
      </w:tr>
      <w:tr w14:paraId="7D999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8942F1D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2326A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5DAB9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7C164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A44E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0.24</w:t>
            </w:r>
          </w:p>
        </w:tc>
      </w:tr>
      <w:tr w14:paraId="7DC07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491DC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BA1B4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78BD8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92265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401D1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0.12</w:t>
            </w:r>
          </w:p>
        </w:tc>
      </w:tr>
      <w:tr w14:paraId="21488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332032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26D90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3424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4765C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A0F2B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0.27</w:t>
            </w:r>
          </w:p>
        </w:tc>
      </w:tr>
      <w:tr w14:paraId="60597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44B6A6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37861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C379E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7999B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A60B8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0.15</w:t>
            </w:r>
          </w:p>
        </w:tc>
      </w:tr>
      <w:tr w14:paraId="51A52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C283B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654388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F7102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B835E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CDBE2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0.29</w:t>
            </w:r>
          </w:p>
        </w:tc>
      </w:tr>
      <w:tr w14:paraId="55203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D54285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1C44F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18726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EE070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61EE4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0.15</w:t>
            </w:r>
          </w:p>
        </w:tc>
      </w:tr>
      <w:tr w14:paraId="24796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02A00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2E107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A8739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F95BD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F4D3C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</w:t>
            </w:r>
          </w:p>
        </w:tc>
      </w:tr>
      <w:tr w14:paraId="408B3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5F8ECD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CC50E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58037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C0804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D2377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0.28</w:t>
            </w:r>
          </w:p>
        </w:tc>
      </w:tr>
      <w:tr w14:paraId="41405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4A0AB1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28210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EDAC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C400C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D674D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0.36</w:t>
            </w:r>
          </w:p>
        </w:tc>
      </w:tr>
      <w:tr w14:paraId="4A9C4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5E665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381FA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83FA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20E48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1809A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</w:t>
            </w:r>
          </w:p>
        </w:tc>
      </w:tr>
      <w:tr w14:paraId="23CCB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04D83D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7FF2A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41A6B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5A67F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87F47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</w:t>
            </w:r>
          </w:p>
        </w:tc>
      </w:tr>
      <w:tr w14:paraId="545DE2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809AB8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4912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A3（单面）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8C458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FF61D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7688B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0.18</w:t>
            </w:r>
          </w:p>
        </w:tc>
      </w:tr>
      <w:tr w14:paraId="08DF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9B7B91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E3183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AFDDF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73849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8847F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0.4</w:t>
            </w:r>
          </w:p>
        </w:tc>
      </w:tr>
      <w:tr w14:paraId="1721C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B003A0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AC345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A3（双面）</w:t>
            </w:r>
          </w:p>
        </w:tc>
        <w:tc>
          <w:tcPr>
            <w:tcW w:w="98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BAD81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3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A8702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500张以上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41A57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0.38</w:t>
            </w:r>
          </w:p>
        </w:tc>
      </w:tr>
      <w:tr w14:paraId="4971C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964E3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高速印刷（图像清晰）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7F9BF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1FC64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750FD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0.15</w:t>
            </w:r>
          </w:p>
        </w:tc>
      </w:tr>
      <w:tr w14:paraId="7969C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1C0858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DDE5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B4384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98C0E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0.20</w:t>
            </w:r>
          </w:p>
        </w:tc>
      </w:tr>
      <w:tr w14:paraId="2BE22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8ED20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14752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2C1CE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B9A2F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0.14</w:t>
            </w:r>
          </w:p>
        </w:tc>
      </w:tr>
      <w:tr w14:paraId="334DE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9A1A5E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F7549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D1FFC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9422A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0.19</w:t>
            </w:r>
          </w:p>
        </w:tc>
      </w:tr>
      <w:tr w14:paraId="1D4C2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3B5E0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C85EF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DBD9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9C73E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0.30</w:t>
            </w:r>
          </w:p>
        </w:tc>
      </w:tr>
      <w:tr w14:paraId="54C33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D83E1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CB309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298AA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79C2F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0.40</w:t>
            </w:r>
          </w:p>
        </w:tc>
      </w:tr>
      <w:tr w14:paraId="20CB0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940B1">
            <w:pPr>
              <w:autoSpaceDN/>
              <w:jc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印刷（图像清晰）彩色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8F8E6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DA1A58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C48ED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1.5</w:t>
            </w:r>
          </w:p>
        </w:tc>
      </w:tr>
      <w:tr w14:paraId="03D27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C96A67F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331C4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9C48C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38B9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</w:t>
            </w:r>
          </w:p>
        </w:tc>
      </w:tr>
      <w:tr w14:paraId="1CD39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0297F1F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CC0C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7A3B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78B5B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0.6</w:t>
            </w:r>
          </w:p>
        </w:tc>
      </w:tr>
      <w:tr w14:paraId="69AEB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4829E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02851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733D6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F12DA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1.12</w:t>
            </w:r>
          </w:p>
        </w:tc>
      </w:tr>
      <w:tr w14:paraId="6FAFA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794C3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F8EBD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56287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CD2F0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0.8</w:t>
            </w:r>
          </w:p>
        </w:tc>
      </w:tr>
      <w:tr w14:paraId="20C40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A371EB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43353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1ABF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FAF1B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1.52</w:t>
            </w:r>
          </w:p>
        </w:tc>
      </w:tr>
      <w:tr w14:paraId="40186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BE590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黑白复印/黑白打印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DEC8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7F384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A6756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</w:t>
            </w:r>
          </w:p>
        </w:tc>
      </w:tr>
      <w:tr w14:paraId="7BAC5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684A5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E39B1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B032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401B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0.36</w:t>
            </w:r>
          </w:p>
        </w:tc>
      </w:tr>
      <w:tr w14:paraId="28DB8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24598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2120A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78D62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3A14C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</w:t>
            </w:r>
          </w:p>
        </w:tc>
      </w:tr>
      <w:tr w14:paraId="4EEAE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A824BE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A1CF6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16K（双面）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38565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A1DC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0.36</w:t>
            </w:r>
          </w:p>
        </w:tc>
      </w:tr>
      <w:tr w14:paraId="6AB48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722C1D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023C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20B74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D3F5D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0.6</w:t>
            </w:r>
          </w:p>
        </w:tc>
      </w:tr>
      <w:tr w14:paraId="35949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87B2B8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E5232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8K（双面）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B508C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D150A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0.72</w:t>
            </w:r>
          </w:p>
        </w:tc>
      </w:tr>
      <w:tr w14:paraId="02F45E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8657A0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6EF9A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F445D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642BB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0.4</w:t>
            </w:r>
          </w:p>
        </w:tc>
      </w:tr>
      <w:tr w14:paraId="12FE2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E959D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27C3B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FD0D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32668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0.46</w:t>
            </w:r>
          </w:p>
        </w:tc>
      </w:tr>
      <w:tr w14:paraId="37CD7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EC7889">
            <w:pPr>
              <w:autoSpaceDN/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彩色复印/彩色打印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BD6F8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A4版面（单面）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4096B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C26C88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1.5</w:t>
            </w:r>
          </w:p>
        </w:tc>
      </w:tr>
      <w:tr w14:paraId="11DE4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1F968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61C84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A4版面（双面）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B7382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70克-80克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27B97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</w:t>
            </w:r>
          </w:p>
        </w:tc>
      </w:tr>
      <w:tr w14:paraId="1DCC9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37939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彩色扫描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CD8CB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A4版面（单面）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C7785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354B7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1.5</w:t>
            </w:r>
          </w:p>
        </w:tc>
      </w:tr>
      <w:tr w14:paraId="79CB3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DCE600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BD1A5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A4版面（双面）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894CD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70克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1EBA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</w:t>
            </w:r>
          </w:p>
        </w:tc>
      </w:tr>
      <w:tr w14:paraId="5864F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3E37DC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彩色封面纸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6A247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A4铜版纸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3BB8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157克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EFEC7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2.5</w:t>
            </w:r>
          </w:p>
        </w:tc>
      </w:tr>
      <w:tr w14:paraId="12EB1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97B35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4BAF3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A4铜版纸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27951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200克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C62921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3.00</w:t>
            </w:r>
          </w:p>
        </w:tc>
      </w:tr>
      <w:tr w14:paraId="79792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0758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1CA74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A4铜版纸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D79CB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250克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EE741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3.5</w:t>
            </w:r>
          </w:p>
        </w:tc>
      </w:tr>
      <w:tr w14:paraId="03F30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A5812F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1A959E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A4铜版纸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CA19A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300克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30623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4.00</w:t>
            </w:r>
          </w:p>
        </w:tc>
      </w:tr>
      <w:tr w14:paraId="75BA6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303713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25C50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A4特种纸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74279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200克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AFD3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2.00</w:t>
            </w:r>
          </w:p>
        </w:tc>
      </w:tr>
      <w:tr w14:paraId="5AF12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4B6A8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957F3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A4特种纸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DA35E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250克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C9D82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3.00</w:t>
            </w:r>
          </w:p>
        </w:tc>
      </w:tr>
      <w:tr w14:paraId="75B8C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60855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A3BE2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A4特种纸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AAB94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300克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48AAD7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4.00</w:t>
            </w:r>
          </w:p>
        </w:tc>
      </w:tr>
      <w:tr w14:paraId="21883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8E8537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EC932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A3皮纹纸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E54666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230克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584D4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8.00</w:t>
            </w:r>
          </w:p>
        </w:tc>
      </w:tr>
      <w:tr w14:paraId="7496B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825E00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胶印制版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8E1F1D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/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76218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一张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4EA94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3.00</w:t>
            </w:r>
          </w:p>
        </w:tc>
      </w:tr>
      <w:tr w14:paraId="30B33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B7795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胶装（2-8公分、含封面1份）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09BB74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DDE59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1本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D952E9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8.00</w:t>
            </w:r>
          </w:p>
        </w:tc>
      </w:tr>
      <w:tr w14:paraId="0C226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FCF7B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文字、表格（A4)单面(含排版）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E72E63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文字、表格(A4)</w:t>
            </w:r>
          </w:p>
          <w:p w14:paraId="5C38A1EF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 xml:space="preserve">单面、300字以上 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9AA39A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1项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69B5D8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5.00</w:t>
            </w:r>
          </w:p>
        </w:tc>
      </w:tr>
      <w:tr w14:paraId="63637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369A69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文字、表格（A4)单面(含排版）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4318F2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文字、表格(A4)</w:t>
            </w:r>
          </w:p>
          <w:p w14:paraId="416870B7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单面、300字以内（含300字）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DA787E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1项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DA63F2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kern w:val="2"/>
                <w:sz w:val="32"/>
                <w:szCs w:val="32"/>
              </w:rPr>
              <w:t>2.00</w:t>
            </w:r>
          </w:p>
        </w:tc>
      </w:tr>
      <w:tr w14:paraId="0A1A2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ABC153">
            <w:pPr>
              <w:autoSpaceDN/>
              <w:jc w:val="center"/>
              <w:textAlignment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排版（A4)单面（不打字)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4D4B7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排版(A4)单面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7A319C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1页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E0A94A">
            <w:pPr>
              <w:jc w:val="center"/>
              <w:rPr>
                <w:rFonts w:ascii="仿宋" w:hAnsi="仿宋" w:eastAsia="仿宋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2.00</w:t>
            </w:r>
          </w:p>
        </w:tc>
      </w:tr>
      <w:tr w14:paraId="6C15C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5E3079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校本作业</w:t>
            </w:r>
          </w:p>
          <w:p w14:paraId="15C1C303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  <w:lang w:eastAsia="zh-CN"/>
              </w:rPr>
              <w:t>(含排版、装订)</w:t>
            </w: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787347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A3封面牛皮纸，克</w:t>
            </w:r>
          </w:p>
          <w:p w14:paraId="748D2C6A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重150g/m</w:t>
            </w:r>
            <w:r>
              <w:rPr>
                <w:rFonts w:hint="eastAsia" w:ascii="仿宋" w:hAnsi="新宋体" w:eastAsia="新宋体"/>
                <w:color w:val="auto"/>
                <w:sz w:val="32"/>
                <w:szCs w:val="32"/>
              </w:rPr>
              <w:t>²</w:t>
            </w: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厚度</w:t>
            </w:r>
          </w:p>
          <w:p w14:paraId="10E542DB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0.18mm;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460BA2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1张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4096EA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1.00</w:t>
            </w:r>
          </w:p>
        </w:tc>
      </w:tr>
      <w:tr w14:paraId="6343B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7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A6FE429">
            <w:pPr>
              <w:kinsoku/>
              <w:autoSpaceDE/>
              <w:autoSpaceDN/>
              <w:adjustRightInd/>
              <w:snapToGrid/>
              <w:textAlignment w:val="auto"/>
              <w:rPr>
                <w:rFonts w:ascii="仿宋" w:hAnsi="仿宋" w:eastAsia="仿宋"/>
                <w:color w:val="auto"/>
                <w:sz w:val="32"/>
                <w:szCs w:val="32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EB6FB0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A4复印纸(双面)</w:t>
            </w:r>
          </w:p>
          <w:p w14:paraId="044707BF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 xml:space="preserve">、A4、70g; </w:t>
            </w:r>
          </w:p>
        </w:tc>
        <w:tc>
          <w:tcPr>
            <w:tcW w:w="23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D28EA4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1张</w:t>
            </w:r>
          </w:p>
        </w:tc>
        <w:tc>
          <w:tcPr>
            <w:tcW w:w="12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779632">
            <w:pPr>
              <w:jc w:val="center"/>
              <w:rPr>
                <w:rFonts w:ascii="仿宋" w:hAnsi="仿宋" w:eastAsia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auto"/>
                <w:sz w:val="32"/>
                <w:szCs w:val="32"/>
              </w:rPr>
              <w:t>0.1</w:t>
            </w:r>
          </w:p>
        </w:tc>
      </w:tr>
    </w:tbl>
    <w:p w14:paraId="7C76BB1C">
      <w:pPr>
        <w:widowControl w:val="0"/>
        <w:spacing w:line="44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</w:p>
    <w:p w14:paraId="21A6643D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注：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（1）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具体采购内容，以采购人实际采购为准。</w:t>
      </w:r>
    </w:p>
    <w:p w14:paraId="05A3A2D5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清单中未列明的印刷品单价参考市场价由双方协商确定。</w:t>
      </w:r>
    </w:p>
    <w:p w14:paraId="7692562E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（2）所涉及到的投放文印设备由成交供应商提供，为了保障服务时效及文印质量，投放文印设备需满足文件中的基本配制设备数量及要求。</w:t>
      </w:r>
    </w:p>
    <w:p w14:paraId="563A5E87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（3）印刷场地由供应商提供。</w:t>
      </w:r>
    </w:p>
    <w:p w14:paraId="305235AB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（4）供应商需有为采购人提供资料胶装服务的技术。</w:t>
      </w:r>
    </w:p>
    <w:p w14:paraId="5E1B6AEE">
      <w:pPr>
        <w:widowControl w:val="0"/>
        <w:spacing w:line="440" w:lineRule="exact"/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（5）所有设备维修售后服务均由成交供应商自行承担(水电及耗材由供应商承担)。</w:t>
      </w:r>
    </w:p>
    <w:p w14:paraId="1338F1CB">
      <w:pP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（6）本项目为交钥匙项目，报价内容包含包括招标文件规定的完成相关服务所需的设备、人员、培训、技术支持、软件产品费、税收、调研费、咨询费、人工费、交通费、通讯费、代理服务费及对应的技术资料等一切相关费用，服务期</w:t>
      </w:r>
      <w:r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2026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年</w:t>
      </w:r>
      <w:r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7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月</w:t>
      </w:r>
      <w:r>
        <w:rPr>
          <w:rFonts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-2027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年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b/>
          <w:bCs/>
          <w:color w:val="auto"/>
          <w:spacing w:val="-6"/>
          <w:sz w:val="32"/>
          <w:szCs w:val="32"/>
          <w:lang w:eastAsia="zh-CN"/>
        </w:rPr>
        <w:t>月</w:t>
      </w:r>
    </w:p>
    <w:p w14:paraId="17D2DCF1">
      <w:pPr>
        <w:pStyle w:val="2"/>
        <w:rPr>
          <w:rFonts w:hint="eastAsia" w:eastAsiaTheme="minorEastAsia"/>
          <w:color w:val="auto"/>
          <w:lang w:eastAsia="zh-CN"/>
        </w:rPr>
      </w:pPr>
    </w:p>
    <w:p w14:paraId="5F3BF355">
      <w:pPr>
        <w:pStyle w:val="2"/>
        <w:rPr>
          <w:rFonts w:hint="eastAsia" w:eastAsiaTheme="minorEastAsia"/>
          <w:color w:val="auto"/>
          <w:lang w:eastAsia="zh-CN"/>
        </w:rPr>
      </w:pPr>
    </w:p>
    <w:p w14:paraId="3E48FA32">
      <w:pPr>
        <w:pStyle w:val="2"/>
        <w:rPr>
          <w:rFonts w:hint="eastAsia" w:eastAsiaTheme="minorEastAsia"/>
          <w:color w:val="auto"/>
          <w:lang w:eastAsia="zh-CN"/>
        </w:rPr>
      </w:pPr>
    </w:p>
    <w:p w14:paraId="77CA1778">
      <w:pPr>
        <w:pStyle w:val="2"/>
        <w:rPr>
          <w:rFonts w:hint="eastAsia" w:eastAsiaTheme="minorEastAsia"/>
          <w:color w:val="auto"/>
          <w:lang w:eastAsia="zh-CN"/>
        </w:rPr>
      </w:pPr>
    </w:p>
    <w:p w14:paraId="6D31F381">
      <w:pPr>
        <w:pStyle w:val="2"/>
        <w:rPr>
          <w:rFonts w:hint="eastAsia" w:eastAsiaTheme="minorEastAsia"/>
          <w:color w:val="auto"/>
          <w:lang w:eastAsia="zh-CN"/>
        </w:rPr>
      </w:pPr>
    </w:p>
    <w:p w14:paraId="7176535A">
      <w:pPr>
        <w:pStyle w:val="2"/>
        <w:rPr>
          <w:rFonts w:hint="eastAsia" w:eastAsiaTheme="minorEastAsia"/>
          <w:color w:val="auto"/>
          <w:lang w:eastAsia="zh-CN"/>
        </w:rPr>
      </w:pPr>
    </w:p>
    <w:p w14:paraId="192A08AF">
      <w:pPr>
        <w:pStyle w:val="2"/>
        <w:rPr>
          <w:rFonts w:hint="eastAsia" w:eastAsiaTheme="minorEastAsia"/>
          <w:color w:val="auto"/>
          <w:lang w:eastAsia="zh-CN"/>
        </w:rPr>
      </w:pPr>
    </w:p>
    <w:p w14:paraId="6556AD21">
      <w:pPr>
        <w:pStyle w:val="2"/>
        <w:rPr>
          <w:rFonts w:hint="eastAsia" w:eastAsiaTheme="minorEastAsia"/>
          <w:color w:val="auto"/>
          <w:lang w:eastAsia="zh-CN"/>
        </w:rPr>
      </w:pPr>
    </w:p>
    <w:p w14:paraId="40745005">
      <w:pPr>
        <w:pStyle w:val="2"/>
        <w:rPr>
          <w:rFonts w:hint="eastAsia" w:eastAsiaTheme="minorEastAsia"/>
          <w:color w:val="auto"/>
          <w:lang w:eastAsia="zh-CN"/>
        </w:rPr>
      </w:pPr>
    </w:p>
    <w:p w14:paraId="35D7A675">
      <w:pPr>
        <w:pStyle w:val="2"/>
        <w:rPr>
          <w:rFonts w:hint="eastAsia" w:eastAsiaTheme="minorEastAsia"/>
          <w:color w:val="auto"/>
          <w:lang w:eastAsia="zh-CN"/>
        </w:rPr>
      </w:pPr>
    </w:p>
    <w:p w14:paraId="079990D4">
      <w:pPr>
        <w:pStyle w:val="2"/>
        <w:rPr>
          <w:rFonts w:hint="eastAsia" w:eastAsiaTheme="minorEastAsia"/>
          <w:color w:val="auto"/>
          <w:lang w:eastAsia="zh-CN"/>
        </w:rPr>
      </w:pPr>
    </w:p>
    <w:p w14:paraId="5EC473AE">
      <w:pPr>
        <w:pStyle w:val="2"/>
        <w:rPr>
          <w:rFonts w:hint="eastAsia" w:eastAsiaTheme="minorEastAsia"/>
          <w:color w:val="auto"/>
          <w:lang w:eastAsia="zh-CN"/>
        </w:rPr>
      </w:pPr>
    </w:p>
    <w:p w14:paraId="34C56E6F">
      <w:pPr>
        <w:pStyle w:val="2"/>
        <w:rPr>
          <w:rFonts w:hint="eastAsia" w:eastAsiaTheme="minorEastAsia"/>
          <w:color w:val="auto"/>
          <w:lang w:eastAsia="zh-CN"/>
        </w:rPr>
      </w:pPr>
    </w:p>
    <w:p w14:paraId="561055F1">
      <w:pPr>
        <w:pStyle w:val="2"/>
        <w:rPr>
          <w:rFonts w:hint="eastAsia" w:eastAsiaTheme="minorEastAsia"/>
          <w:color w:val="auto"/>
          <w:lang w:eastAsia="zh-CN"/>
        </w:rPr>
      </w:pPr>
    </w:p>
    <w:p w14:paraId="5861DEB7">
      <w:pPr>
        <w:pStyle w:val="2"/>
        <w:rPr>
          <w:rFonts w:hint="eastAsia" w:eastAsiaTheme="minorEastAsia"/>
          <w:color w:val="auto"/>
          <w:lang w:eastAsia="zh-CN"/>
        </w:rPr>
      </w:pPr>
    </w:p>
    <w:p w14:paraId="42EF2172">
      <w:pPr>
        <w:pStyle w:val="2"/>
        <w:rPr>
          <w:rFonts w:hint="eastAsia" w:eastAsiaTheme="minorEastAsia"/>
          <w:color w:val="auto"/>
          <w:lang w:eastAsia="zh-CN"/>
        </w:rPr>
      </w:pPr>
    </w:p>
    <w:p w14:paraId="7238E07E">
      <w:pPr>
        <w:pStyle w:val="2"/>
        <w:rPr>
          <w:rFonts w:hint="eastAsia" w:eastAsiaTheme="minorEastAsia"/>
          <w:color w:val="auto"/>
          <w:lang w:eastAsia="zh-CN"/>
        </w:rPr>
      </w:pPr>
    </w:p>
    <w:p w14:paraId="5664FA66">
      <w:pPr>
        <w:pStyle w:val="2"/>
        <w:rPr>
          <w:rFonts w:hint="eastAsia" w:eastAsiaTheme="minorEastAsia"/>
          <w:color w:val="auto"/>
          <w:lang w:eastAsia="zh-CN"/>
        </w:rPr>
      </w:pPr>
    </w:p>
    <w:p w14:paraId="4083F5F6">
      <w:pPr>
        <w:pStyle w:val="2"/>
        <w:rPr>
          <w:rFonts w:hint="eastAsia" w:eastAsiaTheme="minorEastAsia"/>
          <w:color w:val="auto"/>
          <w:lang w:eastAsia="zh-CN"/>
        </w:rPr>
      </w:pPr>
    </w:p>
    <w:p w14:paraId="21EFFF4B">
      <w:pPr>
        <w:pStyle w:val="2"/>
        <w:rPr>
          <w:rFonts w:hint="eastAsia" w:eastAsiaTheme="minorEastAsia"/>
          <w:color w:val="auto"/>
          <w:lang w:eastAsia="zh-CN"/>
        </w:rPr>
      </w:pPr>
    </w:p>
    <w:p w14:paraId="54E2F664">
      <w:pPr>
        <w:pStyle w:val="2"/>
        <w:rPr>
          <w:rFonts w:hint="eastAsia" w:eastAsiaTheme="minorEastAsia"/>
          <w:color w:val="auto"/>
          <w:lang w:eastAsia="zh-CN"/>
        </w:rPr>
      </w:pPr>
    </w:p>
    <w:p w14:paraId="62F7850D">
      <w:pPr>
        <w:pStyle w:val="2"/>
        <w:rPr>
          <w:rFonts w:hint="eastAsia" w:eastAsiaTheme="minorEastAsia"/>
          <w:color w:val="auto"/>
          <w:lang w:eastAsia="zh-CN"/>
        </w:rPr>
      </w:pPr>
    </w:p>
    <w:p w14:paraId="67D283BB">
      <w:pPr>
        <w:pStyle w:val="2"/>
        <w:rPr>
          <w:rFonts w:hint="eastAsia" w:eastAsiaTheme="minorEastAsia"/>
          <w:color w:val="auto"/>
          <w:lang w:eastAsia="zh-CN"/>
        </w:rPr>
      </w:pPr>
    </w:p>
    <w:bookmarkEnd w:id="5"/>
    <w:p w14:paraId="088F7307">
      <w:pPr>
        <w:pStyle w:val="2"/>
        <w:rPr>
          <w:rFonts w:hint="eastAsia" w:eastAsiaTheme="minorEastAsia"/>
          <w:color w:val="auto"/>
          <w:lang w:eastAsia="zh-CN"/>
        </w:rPr>
      </w:pPr>
    </w:p>
    <w:p w14:paraId="17F24D2D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ascii="仿宋" w:hAnsi="仿宋" w:eastAsia="仿宋"/>
          <w:color w:val="auto"/>
          <w:sz w:val="32"/>
          <w:szCs w:val="32"/>
          <w:lang w:eastAsia="zh-CN"/>
        </w:rPr>
        <w:t>（二）商务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要求</w:t>
      </w:r>
    </w:p>
    <w:p w14:paraId="767BEDF6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1、履行地点：定南县教育体育局指定地点。</w:t>
      </w:r>
    </w:p>
    <w:p w14:paraId="45325177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2、履行期限：印刷服务期为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。</w:t>
      </w:r>
    </w:p>
    <w:p w14:paraId="1FEAB74B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3、履约保证金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: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本项目不收取履约保证金。</w:t>
      </w:r>
    </w:p>
    <w:p w14:paraId="352180F9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5、付款方式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：1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）本项目最终支付费用按实际服务数量为准，采购人按面按类别进行支付，采购人不承诺保底印量，成交供应商自负盈亏。</w:t>
      </w:r>
    </w:p>
    <w:p w14:paraId="2CF36BFA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ascii="仿宋" w:hAnsi="仿宋" w:eastAsia="仿宋"/>
          <w:color w:val="auto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）本项目最终结算金额按单项控制单价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*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成交折扣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=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最终结算金额。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(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例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: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胶印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16K(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单面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)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最高限价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0.10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元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*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成交折扣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85%=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最终结算金额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0.085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元，最终结算金额四舍五入精确到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0.001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元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)</w:t>
      </w:r>
    </w:p>
    <w:p w14:paraId="148C1446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ascii="仿宋" w:hAnsi="仿宋" w:eastAsia="仿宋"/>
          <w:color w:val="auto"/>
          <w:sz w:val="32"/>
          <w:szCs w:val="32"/>
          <w:lang w:eastAsia="zh-CN"/>
        </w:rPr>
        <w:t>3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）结算模式</w:t>
      </w:r>
    </w:p>
    <w:p w14:paraId="41C83A94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①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印刷相关费用由采购人与成交供应商直接结算。在签署正式服务合同后，供应商在每月月中分年级核算上月工程量再汇总所有工作工程量，向采购人按规定开据规范、合法票据，采购人向中标供应商支付本服务结算金额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100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％费用。</w:t>
      </w:r>
    </w:p>
    <w:p w14:paraId="3D09AAD9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②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如成交供应商未提供合格的发票，采购人有权延期付款并不承担逾期付款违约责任。由于成交供应商未足额缴纳应缴税款或开具发票不真实、不合格而引起的一切责任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(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包括商业责任和法律责任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)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和损失，由成交供应商自行承担。</w:t>
      </w:r>
    </w:p>
    <w:p w14:paraId="10531A65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③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服务期限：印刷服务期为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auto"/>
          <w:sz w:val="32"/>
          <w:szCs w:val="32"/>
          <w:lang w:eastAsia="zh-CN"/>
        </w:rPr>
        <w:t>年。</w:t>
      </w:r>
    </w:p>
    <w:p w14:paraId="191BFAFE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6、服务质量：</w:t>
      </w:r>
    </w:p>
    <w:p w14:paraId="6524C62D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6.1乙方应按文件规定的技术要求、质量标准、服务要求向甲方提供优质的服务。</w:t>
      </w:r>
    </w:p>
    <w:p w14:paraId="4F199D52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6.2本项目实施过程中的所有安全责任均由乙方自行承担。</w:t>
      </w:r>
    </w:p>
    <w:p w14:paraId="6E6ED6DB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7、验收：由采购单位组织不少于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人的验收小组（验收小组的组成由采购单位自行组织，具体由采购单位另行确定）进行验收。验收依据采购合同约定和招标文件要求，对供应商履约的情况（印刷质量、履约配送、保密措施等）进行验收，凡验收不合格的，采购单位给予中标供应商</w:t>
      </w:r>
      <w:r>
        <w:rPr>
          <w:rFonts w:ascii="仿宋" w:hAnsi="仿宋" w:eastAsia="仿宋"/>
          <w:color w:val="auto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次整改机会。如整改后考核仍不合格，采购单位将上报主管部门，取消其中标资格，由此造成的损失，由中标供应商自行承担。</w:t>
      </w:r>
    </w:p>
    <w:p w14:paraId="5CD22B56">
      <w:pPr>
        <w:pStyle w:val="2"/>
        <w:spacing w:line="500" w:lineRule="exact"/>
        <w:rPr>
          <w:rFonts w:ascii="仿宋" w:hAnsi="仿宋" w:eastAsia="仿宋"/>
          <w:color w:val="auto"/>
          <w:sz w:val="32"/>
          <w:szCs w:val="32"/>
          <w:lang w:eastAsia="zh-CN"/>
        </w:rPr>
      </w:pPr>
      <w:bookmarkStart w:id="7" w:name="_GoBack"/>
      <w:bookmarkEnd w:id="7"/>
    </w:p>
    <w:sectPr>
      <w:footerReference r:id="rId5" w:type="default"/>
      <w:pgSz w:w="11906" w:h="16839"/>
      <w:pgMar w:top="1431" w:right="1472" w:bottom="400" w:left="1785" w:header="0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0" w:usb3="00000000" w:csb0="0002009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5B5B97">
    <w:pPr>
      <w:pStyle w:val="6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56895" cy="186055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6895" cy="186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2619FB6">
                          <w:pPr>
                            <w:pStyle w:val="6"/>
                            <w:rPr>
                              <w:sz w:val="21"/>
                              <w:szCs w:val="24"/>
                            </w:rPr>
                          </w:pPr>
                          <w:r>
                            <w:rPr>
                              <w:sz w:val="21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24"/>
                            </w:rPr>
                            <w:t>1</w:t>
                          </w:r>
                          <w:r>
                            <w:rPr>
                              <w:sz w:val="21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1"/>
                            </w:rP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z w:val="21"/>
                              <w:szCs w:val="24"/>
                            </w:rPr>
                            <w:t>8</w:t>
                          </w:r>
                          <w:r>
                            <w:rPr>
                              <w:sz w:val="21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.65pt;width:43.85pt;mso-position-horizontal:center;mso-position-horizontal-relative:margin;z-index:251662336;mso-width-relative:page;mso-height-relative:page;" filled="f" stroked="f" coordsize="21600,21600" o:gfxdata="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Ole2e0wAAAAMBAAAPAAAAAAAAAAEAIAAAACIAAABkcnMvZG93&#10;bnJldi54bWxQSwECFAAUAAAACACHTuJAZ4O4Xz4CAABxBAAADgAAAAAAAAABACAAAAAi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52619FB6">
                    <w:pPr>
                      <w:pStyle w:val="6"/>
                      <w:rPr>
                        <w:sz w:val="21"/>
                        <w:szCs w:val="24"/>
                      </w:rPr>
                    </w:pPr>
                    <w:r>
                      <w:rPr>
                        <w:sz w:val="21"/>
                        <w:szCs w:val="24"/>
                      </w:rPr>
                      <w:fldChar w:fldCharType="begin"/>
                    </w:r>
                    <w:r>
                      <w:rPr>
                        <w:sz w:val="21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24"/>
                      </w:rPr>
                      <w:fldChar w:fldCharType="separate"/>
                    </w:r>
                    <w:r>
                      <w:rPr>
                        <w:sz w:val="21"/>
                        <w:szCs w:val="24"/>
                      </w:rPr>
                      <w:t>1</w:t>
                    </w:r>
                    <w:r>
                      <w:rPr>
                        <w:sz w:val="21"/>
                        <w:szCs w:val="24"/>
                      </w:rPr>
                      <w:fldChar w:fldCharType="end"/>
                    </w:r>
                    <w:r>
                      <w:rPr>
                        <w:sz w:val="21"/>
                      </w:rP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rPr>
                        <w:sz w:val="21"/>
                        <w:szCs w:val="24"/>
                      </w:rPr>
                      <w:t>8</w:t>
                    </w:r>
                    <w:r>
                      <w:rPr>
                        <w:sz w:val="21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E22E38">
    <w:pPr>
      <w:pStyle w:val="4"/>
      <w:spacing w:before="1" w:line="176" w:lineRule="auto"/>
      <w:ind w:left="22"/>
      <w:rPr>
        <w:sz w:val="44"/>
        <w:szCs w:val="44"/>
      </w:rPr>
    </w:pPr>
    <w:r>
      <w:rPr>
        <w:sz w:val="44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2491740</wp:posOffset>
              </wp:positionH>
              <wp:positionV relativeFrom="paragraph">
                <wp:posOffset>0</wp:posOffset>
              </wp:positionV>
              <wp:extent cx="633095" cy="233045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2330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407EDB">
                          <w:pPr>
                            <w:pStyle w:val="6"/>
                            <w:rPr>
                              <w:sz w:val="21"/>
                            </w:rPr>
                          </w:pPr>
                          <w:r>
                            <w:rPr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</w:rPr>
                            <w:t>2</w:t>
                          </w:r>
                          <w:r>
                            <w:rPr>
                              <w:sz w:val="21"/>
                            </w:rPr>
                            <w:fldChar w:fldCharType="end"/>
                          </w:r>
                          <w:r>
                            <w:rPr>
                              <w:sz w:val="21"/>
                            </w:rP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z w:val="21"/>
                            </w:rPr>
                            <w:t>8</w:t>
                          </w:r>
                          <w:r>
                            <w:rPr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6.2pt;margin-top:0pt;height:18.35pt;width:49.85pt;mso-position-horizontal-relative:margin;z-index:251660288;mso-width-relative:page;mso-height-relative:page;" filled="f" stroked="f" coordsize="21600,21600" o:gfxdata="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7MpAb1gAAAAcBAAAPAAAAAAAAAAEAIAAAACIAAABkcnMvZG93&#10;bnJldi54bWxQSwECFAAUAAAACACHTuJAX0w80zsCAABxBAAADgAAAAAAAAABACAAAAAl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D407EDB">
                    <w:pPr>
                      <w:pStyle w:val="6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fldChar w:fldCharType="begin"/>
                    </w:r>
                    <w:r>
                      <w:rPr>
                        <w:sz w:val="21"/>
                      </w:rPr>
                      <w:instrText xml:space="preserve"> PAGE  \* MERGEFORMAT </w:instrText>
                    </w:r>
                    <w:r>
                      <w:rPr>
                        <w:sz w:val="21"/>
                      </w:rPr>
                      <w:fldChar w:fldCharType="separate"/>
                    </w:r>
                    <w:r>
                      <w:rPr>
                        <w:sz w:val="21"/>
                      </w:rPr>
                      <w:t>2</w:t>
                    </w:r>
                    <w:r>
                      <w:rPr>
                        <w:sz w:val="21"/>
                      </w:rPr>
                      <w:fldChar w:fldCharType="end"/>
                    </w:r>
                    <w:r>
                      <w:rPr>
                        <w:sz w:val="21"/>
                      </w:rP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rPr>
                        <w:sz w:val="21"/>
                      </w:rPr>
                      <w:t>8</w:t>
                    </w:r>
                    <w:r>
                      <w:rPr>
                        <w:sz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B370DB"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2590800</wp:posOffset>
              </wp:positionH>
              <wp:positionV relativeFrom="paragraph">
                <wp:posOffset>0</wp:posOffset>
              </wp:positionV>
              <wp:extent cx="662305" cy="20447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2305" cy="2044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BD7FD39">
                          <w:pPr>
                            <w:pStyle w:val="6"/>
                            <w:rPr>
                              <w:sz w:val="21"/>
                            </w:rPr>
                          </w:pPr>
                          <w:r>
                            <w:rPr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</w:rPr>
                            <w:t>8</w:t>
                          </w:r>
                          <w:r>
                            <w:rPr>
                              <w:sz w:val="21"/>
                            </w:rPr>
                            <w:fldChar w:fldCharType="end"/>
                          </w:r>
                          <w:r>
                            <w:rPr>
                              <w:sz w:val="21"/>
                            </w:rP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z w:val="21"/>
                            </w:rPr>
                            <w:t>8</w:t>
                          </w:r>
                          <w:r>
                            <w:rPr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4pt;margin-top:0pt;height:16.1pt;width:52.15pt;mso-position-horizontal-relative:margin;z-index:251661312;mso-width-relative:page;mso-height-relative:page;" filled="f" stroked="f" coordsize="21600,21600" o:gfxdata="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MlFWrXAAAABwEAAA8AAAAAAAAAAQAgAAAAIgAAAGRy&#10;cy9kb3ducmV2LnhtbFBLAQIUABQAAAAIAIdO4kC8eKjnPwIAAHEEAAAOAAAAAAAAAAEAIAAAACYB&#10;AABkcnMvZTJvRG9jLnhtbFBLBQYAAAAABgAGAFkBAADX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5BD7FD39">
                    <w:pPr>
                      <w:pStyle w:val="6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fldChar w:fldCharType="begin"/>
                    </w:r>
                    <w:r>
                      <w:rPr>
                        <w:sz w:val="21"/>
                      </w:rPr>
                      <w:instrText xml:space="preserve"> PAGE  \* MERGEFORMAT </w:instrText>
                    </w:r>
                    <w:r>
                      <w:rPr>
                        <w:sz w:val="21"/>
                      </w:rPr>
                      <w:fldChar w:fldCharType="separate"/>
                    </w:r>
                    <w:r>
                      <w:rPr>
                        <w:sz w:val="21"/>
                      </w:rPr>
                      <w:t>8</w:t>
                    </w:r>
                    <w:r>
                      <w:rPr>
                        <w:sz w:val="21"/>
                      </w:rPr>
                      <w:fldChar w:fldCharType="end"/>
                    </w:r>
                    <w:r>
                      <w:rPr>
                        <w:sz w:val="21"/>
                      </w:rP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rPr>
                        <w:sz w:val="21"/>
                      </w:rPr>
                      <w:t>8</w:t>
                    </w:r>
                    <w:r>
                      <w:rPr>
                        <w:sz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bordersDoNotSurroundHeader w:val="1"/>
  <w:bordersDoNotSurroundFooter w:val="1"/>
  <w:documentProtection w:enforcement="0"/>
  <w:defaultTabStop w:val="420"/>
  <w:noPunctuationKerning w:val="1"/>
  <w:characterSpacingControl w:val="doNotCompress"/>
  <w:compat>
    <w:spaceForUL/>
    <w:doNotExpandShiftReturn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5A1"/>
    <w:rsid w:val="000940F9"/>
    <w:rsid w:val="0010053C"/>
    <w:rsid w:val="00104710"/>
    <w:rsid w:val="00163448"/>
    <w:rsid w:val="00180044"/>
    <w:rsid w:val="001A34C4"/>
    <w:rsid w:val="001B41FA"/>
    <w:rsid w:val="001C79FF"/>
    <w:rsid w:val="0022364E"/>
    <w:rsid w:val="00255DB3"/>
    <w:rsid w:val="002F2396"/>
    <w:rsid w:val="00302328"/>
    <w:rsid w:val="003037E9"/>
    <w:rsid w:val="0031695E"/>
    <w:rsid w:val="00367427"/>
    <w:rsid w:val="003A6BC4"/>
    <w:rsid w:val="003C5B35"/>
    <w:rsid w:val="003C5CBF"/>
    <w:rsid w:val="003D16A3"/>
    <w:rsid w:val="00492F07"/>
    <w:rsid w:val="0049467E"/>
    <w:rsid w:val="004D1888"/>
    <w:rsid w:val="00513388"/>
    <w:rsid w:val="00574543"/>
    <w:rsid w:val="00603DF1"/>
    <w:rsid w:val="00616C47"/>
    <w:rsid w:val="00627DA8"/>
    <w:rsid w:val="00637929"/>
    <w:rsid w:val="0064513A"/>
    <w:rsid w:val="00653D86"/>
    <w:rsid w:val="00662466"/>
    <w:rsid w:val="006A0C85"/>
    <w:rsid w:val="006A7DBE"/>
    <w:rsid w:val="006B3A62"/>
    <w:rsid w:val="006B6CC3"/>
    <w:rsid w:val="006F0AF4"/>
    <w:rsid w:val="007172EC"/>
    <w:rsid w:val="0074108D"/>
    <w:rsid w:val="00751CDA"/>
    <w:rsid w:val="00757AB5"/>
    <w:rsid w:val="0079005B"/>
    <w:rsid w:val="007B1D07"/>
    <w:rsid w:val="007D009D"/>
    <w:rsid w:val="007F502C"/>
    <w:rsid w:val="00864AA3"/>
    <w:rsid w:val="00887962"/>
    <w:rsid w:val="00925A86"/>
    <w:rsid w:val="0095712F"/>
    <w:rsid w:val="00966960"/>
    <w:rsid w:val="009A7604"/>
    <w:rsid w:val="009C2E76"/>
    <w:rsid w:val="00A26030"/>
    <w:rsid w:val="00A62C7A"/>
    <w:rsid w:val="00A81928"/>
    <w:rsid w:val="00A83863"/>
    <w:rsid w:val="00AA39CC"/>
    <w:rsid w:val="00AE6DAF"/>
    <w:rsid w:val="00AF0F1B"/>
    <w:rsid w:val="00B045E2"/>
    <w:rsid w:val="00B17064"/>
    <w:rsid w:val="00B449C7"/>
    <w:rsid w:val="00B94822"/>
    <w:rsid w:val="00BC3273"/>
    <w:rsid w:val="00BC4B70"/>
    <w:rsid w:val="00BC6DB4"/>
    <w:rsid w:val="00BF34B9"/>
    <w:rsid w:val="00C3400E"/>
    <w:rsid w:val="00C917DE"/>
    <w:rsid w:val="00D02E84"/>
    <w:rsid w:val="00D521A9"/>
    <w:rsid w:val="00D5713F"/>
    <w:rsid w:val="00D7539D"/>
    <w:rsid w:val="00D80D74"/>
    <w:rsid w:val="00D865A1"/>
    <w:rsid w:val="00DC0285"/>
    <w:rsid w:val="00DC39C3"/>
    <w:rsid w:val="00E060A4"/>
    <w:rsid w:val="00E26578"/>
    <w:rsid w:val="00E42B3C"/>
    <w:rsid w:val="00E814F4"/>
    <w:rsid w:val="00F045F3"/>
    <w:rsid w:val="00F20F12"/>
    <w:rsid w:val="00F65416"/>
    <w:rsid w:val="00F843E4"/>
    <w:rsid w:val="00FA1926"/>
    <w:rsid w:val="00FF0E83"/>
    <w:rsid w:val="04653264"/>
    <w:rsid w:val="06F21790"/>
    <w:rsid w:val="07774ECF"/>
    <w:rsid w:val="09E77C30"/>
    <w:rsid w:val="132643B1"/>
    <w:rsid w:val="15842485"/>
    <w:rsid w:val="17063BC8"/>
    <w:rsid w:val="196D766B"/>
    <w:rsid w:val="22437047"/>
    <w:rsid w:val="27126486"/>
    <w:rsid w:val="27E04B83"/>
    <w:rsid w:val="29FC3CD8"/>
    <w:rsid w:val="2B606A6C"/>
    <w:rsid w:val="2E734F7A"/>
    <w:rsid w:val="34862980"/>
    <w:rsid w:val="35941B6F"/>
    <w:rsid w:val="3B5324AA"/>
    <w:rsid w:val="3CBC35DE"/>
    <w:rsid w:val="3CBFF776"/>
    <w:rsid w:val="3F395FFD"/>
    <w:rsid w:val="3F601B5E"/>
    <w:rsid w:val="3FCFFDB3"/>
    <w:rsid w:val="41BE27A8"/>
    <w:rsid w:val="42DA5497"/>
    <w:rsid w:val="4D4312AD"/>
    <w:rsid w:val="4FEF1B46"/>
    <w:rsid w:val="4FF23FC6"/>
    <w:rsid w:val="53DB4BB9"/>
    <w:rsid w:val="53EFF9EC"/>
    <w:rsid w:val="551C18A3"/>
    <w:rsid w:val="57BF27AC"/>
    <w:rsid w:val="5F1917F9"/>
    <w:rsid w:val="5FBFC8E6"/>
    <w:rsid w:val="625A5531"/>
    <w:rsid w:val="6308065A"/>
    <w:rsid w:val="67974161"/>
    <w:rsid w:val="67CD4643"/>
    <w:rsid w:val="6AF41388"/>
    <w:rsid w:val="6B481BE9"/>
    <w:rsid w:val="6B69581F"/>
    <w:rsid w:val="6DFD9337"/>
    <w:rsid w:val="6F835D84"/>
    <w:rsid w:val="70FE5C53"/>
    <w:rsid w:val="75CF679A"/>
    <w:rsid w:val="77D78BF4"/>
    <w:rsid w:val="77FC0848"/>
    <w:rsid w:val="7B76B83F"/>
    <w:rsid w:val="7DBFFD83"/>
    <w:rsid w:val="7DFF5770"/>
    <w:rsid w:val="7F25855B"/>
    <w:rsid w:val="7F976C2F"/>
    <w:rsid w:val="7FC511BF"/>
    <w:rsid w:val="7FFF10BB"/>
    <w:rsid w:val="BBAD192B"/>
    <w:rsid w:val="BE3A3D30"/>
    <w:rsid w:val="BF973E31"/>
    <w:rsid w:val="CE05C346"/>
    <w:rsid w:val="CEFB6BFE"/>
    <w:rsid w:val="DFC3B885"/>
    <w:rsid w:val="DFFF63D7"/>
    <w:rsid w:val="E5CBDBCC"/>
    <w:rsid w:val="E7779355"/>
    <w:rsid w:val="EBA3D045"/>
    <w:rsid w:val="EBB3DDBA"/>
    <w:rsid w:val="F67BAC75"/>
    <w:rsid w:val="F7FD5630"/>
    <w:rsid w:val="FBF3C244"/>
    <w:rsid w:val="FFDB68D8"/>
    <w:rsid w:val="FFFC3D3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0"/>
    <w:rPr>
      <w:sz w:val="18"/>
      <w:szCs w:val="18"/>
    </w:rPr>
  </w:style>
  <w:style w:type="paragraph" w:styleId="3">
    <w:name w:val="annotation text"/>
    <w:basedOn w:val="1"/>
    <w:qFormat/>
    <w:uiPriority w:val="0"/>
  </w:style>
  <w:style w:type="paragraph" w:styleId="4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</w:rPr>
  </w:style>
  <w:style w:type="paragraph" w:styleId="5">
    <w:name w:val="Balloon Text"/>
    <w:basedOn w:val="1"/>
    <w:link w:val="14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</w:pPr>
    <w:rPr>
      <w:rFonts w:cs="Times New Roman"/>
      <w:sz w:val="24"/>
      <w:lang w:eastAsia="zh-CN"/>
    </w:rPr>
  </w:style>
  <w:style w:type="table" w:styleId="10">
    <w:name w:val="Table Grid"/>
    <w:basedOn w:val="9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qFormat/>
    <w:uiPriority w:val="0"/>
    <w:rPr>
      <w:rFonts w:ascii="仿宋" w:hAnsi="仿宋" w:eastAsia="仿宋" w:cs="仿宋"/>
      <w:sz w:val="28"/>
      <w:szCs w:val="28"/>
    </w:rPr>
  </w:style>
  <w:style w:type="character" w:customStyle="1" w:styleId="14">
    <w:name w:val="批注框文本 Char"/>
    <w:basedOn w:val="11"/>
    <w:link w:val="5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15">
    <w:name w:val="font3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759</Words>
  <Characters>996</Characters>
  <Lines>21</Lines>
  <Paragraphs>6</Paragraphs>
  <TotalTime>177</TotalTime>
  <ScaleCrop>false</ScaleCrop>
  <LinksUpToDate>false</LinksUpToDate>
  <CharactersWithSpaces>1037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2025-08-02T10:04:00Z</dcterms:created>
  <dc:creator>MC SYSTEM</dc:creator>
  <cp:lastModifiedBy>Fung</cp:lastModifiedBy>
  <cp:lastPrinted>2026-06-09T04:34:00Z</cp:lastPrinted>
  <dcterms:modified xsi:type="dcterms:W3CDTF">2026-06-23T01:19:05Z</dcterms:modified>
  <dc:title>厦财采〔2021〕9号</dc:title>
  <cp:revision>72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2025-08-18T10:20:42Z</vt:filetime>
  </property>
  <property fmtid="{D5CDD505-2E9C-101B-9397-08002B2CF9AE}" pid="4" name="KSOProductBuildVer">
    <vt:lpwstr>2052-12.1.0.26895</vt:lpwstr>
  </property>
  <property fmtid="{D5CDD505-2E9C-101B-9397-08002B2CF9AE}" pid="5" name="ICV">
    <vt:lpwstr>6D23AC7C6EE3D0C53DA1306AA490A3A2_43</vt:lpwstr>
  </property>
  <property fmtid="{D5CDD505-2E9C-101B-9397-08002B2CF9AE}" pid="6" name="KSOTemplateDocerSaveRecord">
    <vt:lpwstr>eyJoZGlkIjoiZGI4N2Y4ZGEyOWU4M2YwODQ5Yjc4ODdkNmExNDIwNzgiLCJ1c2VySWQiOiI0NzQwMDQwOTQifQ==</vt:lpwstr>
  </property>
</Properties>
</file>