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19068B">
      <w:pPr>
        <w:widowControl w:val="0"/>
        <w:shd w:val="clear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lang w:eastAsia="zh-CN"/>
        </w:rPr>
      </w:pPr>
      <w:r>
        <w:rPr>
          <w:rFonts w:ascii="宋体" w:hAnsi="宋体" w:eastAsia="宋体" w:cs="宋体"/>
          <w:color w:val="auto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67D10352">
      <w:pPr>
        <w:widowControl w:val="0"/>
        <w:shd w:val="clear"/>
        <w:spacing w:line="309" w:lineRule="auto"/>
        <w:rPr>
          <w:color w:val="auto"/>
          <w:lang w:eastAsia="zh-CN"/>
        </w:rPr>
      </w:pPr>
    </w:p>
    <w:p w14:paraId="101807B7">
      <w:pPr>
        <w:widowControl w:val="0"/>
        <w:shd w:val="clear"/>
        <w:spacing w:before="78" w:line="220" w:lineRule="auto"/>
        <w:outlineLvl w:val="1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bookmarkStart w:id="0" w:name="_Toc32347"/>
      <w:r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0389FE0D">
      <w:pPr>
        <w:widowControl w:val="0"/>
        <w:shd w:val="clear"/>
        <w:spacing w:before="64"/>
        <w:rPr>
          <w:color w:val="auto"/>
          <w:lang w:eastAsia="zh-CN"/>
        </w:rPr>
      </w:pPr>
    </w:p>
    <w:tbl>
      <w:tblPr>
        <w:tblStyle w:val="26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5E584E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AB47CCC">
            <w:pPr>
              <w:widowControl w:val="0"/>
              <w:shd w:val="clear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eastAsia="zh-CN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0" b="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名</w:t>
            </w:r>
          </w:p>
          <w:p w14:paraId="7FD7EB56">
            <w:pPr>
              <w:pStyle w:val="27"/>
              <w:widowControl w:val="0"/>
              <w:shd w:val="clear"/>
              <w:spacing w:line="245" w:lineRule="auto"/>
              <w:rPr>
                <w:color w:val="auto"/>
                <w:sz w:val="24"/>
                <w:szCs w:val="24"/>
              </w:rPr>
            </w:pPr>
          </w:p>
          <w:p w14:paraId="4A41FB87">
            <w:pPr>
              <w:pStyle w:val="27"/>
              <w:widowControl w:val="0"/>
              <w:shd w:val="clear"/>
              <w:spacing w:line="246" w:lineRule="auto"/>
              <w:rPr>
                <w:color w:val="auto"/>
                <w:sz w:val="24"/>
                <w:szCs w:val="24"/>
              </w:rPr>
            </w:pPr>
          </w:p>
          <w:p w14:paraId="636442AF">
            <w:pPr>
              <w:widowControl w:val="0"/>
              <w:shd w:val="clear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内</w:t>
            </w:r>
          </w:p>
          <w:p w14:paraId="3822C746">
            <w:pPr>
              <w:pStyle w:val="27"/>
              <w:widowControl w:val="0"/>
              <w:shd w:val="clear"/>
              <w:spacing w:line="338" w:lineRule="auto"/>
              <w:rPr>
                <w:color w:val="auto"/>
                <w:sz w:val="24"/>
                <w:szCs w:val="24"/>
              </w:rPr>
            </w:pPr>
          </w:p>
          <w:p w14:paraId="10AE83A2">
            <w:pPr>
              <w:widowControl w:val="0"/>
              <w:shd w:val="clear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0F86906B">
            <w:pPr>
              <w:pStyle w:val="27"/>
              <w:widowControl w:val="0"/>
              <w:shd w:val="clear"/>
              <w:spacing w:line="263" w:lineRule="auto"/>
              <w:rPr>
                <w:color w:val="auto"/>
                <w:sz w:val="24"/>
                <w:szCs w:val="24"/>
              </w:rPr>
            </w:pPr>
          </w:p>
          <w:p w14:paraId="7AD7E97B">
            <w:pPr>
              <w:pStyle w:val="27"/>
              <w:widowControl w:val="0"/>
              <w:shd w:val="clear"/>
              <w:spacing w:line="263" w:lineRule="auto"/>
              <w:rPr>
                <w:color w:val="auto"/>
                <w:sz w:val="24"/>
                <w:szCs w:val="24"/>
              </w:rPr>
            </w:pPr>
          </w:p>
          <w:p w14:paraId="2032F6CC">
            <w:pPr>
              <w:pStyle w:val="27"/>
              <w:widowControl w:val="0"/>
              <w:shd w:val="clear"/>
              <w:spacing w:line="264" w:lineRule="auto"/>
              <w:rPr>
                <w:color w:val="auto"/>
                <w:sz w:val="24"/>
                <w:szCs w:val="24"/>
              </w:rPr>
            </w:pPr>
          </w:p>
          <w:p w14:paraId="16B6C902">
            <w:pPr>
              <w:widowControl w:val="0"/>
              <w:shd w:val="clear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称</w:t>
            </w:r>
          </w:p>
        </w:tc>
        <w:tc>
          <w:tcPr>
            <w:tcW w:w="6150" w:type="dxa"/>
            <w:vAlign w:val="center"/>
          </w:tcPr>
          <w:p w14:paraId="457CCC9B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2026年抚州市图书馆物业服务采购（第二次）</w:t>
            </w:r>
          </w:p>
        </w:tc>
      </w:tr>
      <w:tr w14:paraId="4F580B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2865" w:type="dxa"/>
            <w:gridSpan w:val="2"/>
          </w:tcPr>
          <w:p w14:paraId="52219E8B">
            <w:pPr>
              <w:widowControl w:val="0"/>
              <w:shd w:val="clear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6150" w:type="dxa"/>
            <w:vAlign w:val="center"/>
          </w:tcPr>
          <w:p w14:paraId="4D72E540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1项</w:t>
            </w:r>
          </w:p>
        </w:tc>
      </w:tr>
      <w:tr w14:paraId="0097EC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78A97599">
            <w:pPr>
              <w:widowControl w:val="0"/>
              <w:shd w:val="clear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期</w:t>
            </w:r>
          </w:p>
        </w:tc>
        <w:tc>
          <w:tcPr>
            <w:tcW w:w="6150" w:type="dxa"/>
            <w:vAlign w:val="center"/>
          </w:tcPr>
          <w:p w14:paraId="7EBF9D95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自合同签订之日起1年。</w:t>
            </w:r>
          </w:p>
        </w:tc>
      </w:tr>
      <w:tr w14:paraId="57853C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768C3C49">
            <w:pPr>
              <w:widowControl w:val="0"/>
              <w:shd w:val="clear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6150" w:type="dxa"/>
            <w:vAlign w:val="center"/>
          </w:tcPr>
          <w:p w14:paraId="0059B774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采购人指定地点。</w:t>
            </w:r>
          </w:p>
        </w:tc>
      </w:tr>
      <w:tr w14:paraId="5652A7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2865" w:type="dxa"/>
            <w:gridSpan w:val="2"/>
          </w:tcPr>
          <w:p w14:paraId="128DC393">
            <w:pPr>
              <w:widowControl w:val="0"/>
              <w:shd w:val="clear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6150" w:type="dxa"/>
            <w:vAlign w:val="center"/>
          </w:tcPr>
          <w:p w14:paraId="79FA4607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/</w:t>
            </w:r>
          </w:p>
        </w:tc>
      </w:tr>
    </w:tbl>
    <w:p w14:paraId="5E599847">
      <w:pPr>
        <w:widowControl w:val="0"/>
        <w:shd w:val="clear"/>
        <w:rPr>
          <w:color w:val="auto"/>
        </w:rPr>
      </w:pPr>
    </w:p>
    <w:p w14:paraId="7F2EA7F4">
      <w:pPr>
        <w:widowControl w:val="0"/>
        <w:shd w:val="clear"/>
        <w:rPr>
          <w:color w:val="auto"/>
        </w:rPr>
        <w:sectPr>
          <w:footerReference r:id="rId3" w:type="default"/>
          <w:pgSz w:w="11906" w:h="16839"/>
          <w:pgMar w:top="1429" w:right="1786" w:bottom="1429" w:left="1786" w:header="0" w:footer="994" w:gutter="0"/>
          <w:cols w:space="720" w:num="1"/>
        </w:sectPr>
      </w:pPr>
    </w:p>
    <w:p w14:paraId="1805C1E1">
      <w:pPr>
        <w:widowControl w:val="0"/>
        <w:shd w:val="clear"/>
        <w:spacing w:before="47" w:line="219" w:lineRule="auto"/>
        <w:outlineLvl w:val="1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bookmarkStart w:id="1" w:name="bookmark81"/>
      <w:bookmarkEnd w:id="1"/>
      <w:bookmarkStart w:id="2" w:name="_Toc27635"/>
      <w:r>
        <w:rPr>
          <w:rFonts w:ascii="宋体" w:hAnsi="宋体" w:eastAsia="宋体" w:cs="宋体"/>
          <w:color w:val="auto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bookmarkEnd w:id="2"/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服务要求</w:t>
      </w:r>
    </w:p>
    <w:p w14:paraId="10B30D45">
      <w:pPr>
        <w:widowControl w:val="0"/>
        <w:shd w:val="clear"/>
        <w:spacing w:line="258" w:lineRule="auto"/>
        <w:rPr>
          <w:color w:val="auto"/>
        </w:rPr>
      </w:pPr>
    </w:p>
    <w:p w14:paraId="294ACEA6">
      <w:pPr>
        <w:shd w:val="clear"/>
        <w:spacing w:line="360" w:lineRule="exact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  <w:lang w:eastAsia="zh-CN"/>
        </w:rPr>
        <w:t>（</w:t>
      </w: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一</w:t>
      </w: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  <w:lang w:eastAsia="zh-CN"/>
        </w:rPr>
        <w:t>）</w:t>
      </w: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服务要求</w:t>
      </w:r>
    </w:p>
    <w:p w14:paraId="1C136CFF">
      <w:pPr>
        <w:shd w:val="clear"/>
        <w:spacing w:line="360" w:lineRule="exact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1）物业管理服务质量</w:t>
      </w:r>
    </w:p>
    <w:p w14:paraId="0B98C64E">
      <w:pPr>
        <w:shd w:val="clear"/>
        <w:spacing w:line="360" w:lineRule="exact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1.不发生重大安全责任事故；</w:t>
      </w:r>
    </w:p>
    <w:p w14:paraId="00C5893C">
      <w:pPr>
        <w:shd w:val="clear"/>
        <w:spacing w:line="360" w:lineRule="exact"/>
        <w:ind w:firstLine="492" w:firstLineChars="200"/>
        <w:rPr>
          <w:rFonts w:ascii="新宋体" w:hAnsi="新宋体" w:eastAsia="新宋体" w:cs="新宋体"/>
          <w:color w:val="auto"/>
          <w:sz w:val="24"/>
          <w:lang w:eastAsia="zh-CN"/>
        </w:rPr>
      </w:pPr>
      <w:r>
        <w:rPr>
          <w:rFonts w:hint="eastAsia" w:ascii="新宋体" w:hAnsi="新宋体" w:eastAsia="新宋体" w:cs="新宋体"/>
          <w:color w:val="auto"/>
          <w:spacing w:val="3"/>
          <w:sz w:val="24"/>
        </w:rPr>
        <w:t>2.员工上岗前培训率达100%</w:t>
      </w:r>
      <w:r>
        <w:rPr>
          <w:rFonts w:hint="eastAsia" w:ascii="新宋体" w:hAnsi="新宋体" w:eastAsia="新宋体" w:cs="新宋体"/>
          <w:color w:val="auto"/>
          <w:spacing w:val="3"/>
          <w:sz w:val="24"/>
          <w:lang w:eastAsia="zh-CN"/>
        </w:rPr>
        <w:t>；</w:t>
      </w:r>
    </w:p>
    <w:p w14:paraId="39EBEE36">
      <w:pPr>
        <w:shd w:val="clear"/>
        <w:spacing w:line="360" w:lineRule="exact"/>
        <w:ind w:firstLine="460" w:firstLineChars="200"/>
        <w:rPr>
          <w:rFonts w:ascii="新宋体" w:hAnsi="新宋体" w:eastAsia="新宋体" w:cs="新宋体"/>
          <w:color w:val="auto"/>
          <w:spacing w:val="-5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3.有特殊要求或工作任务，积极配合完成；</w:t>
      </w:r>
    </w:p>
    <w:p w14:paraId="64D0490A">
      <w:pPr>
        <w:shd w:val="clear"/>
        <w:spacing w:line="360" w:lineRule="exact"/>
        <w:ind w:firstLine="460" w:firstLineChars="200"/>
        <w:rPr>
          <w:rFonts w:ascii="新宋体" w:hAnsi="新宋体" w:eastAsia="新宋体" w:cs="新宋体"/>
          <w:color w:val="auto"/>
          <w:spacing w:val="-5"/>
          <w:sz w:val="24"/>
          <w:lang w:eastAsia="zh-CN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4.除24小时监控人员外，还需安排保安、保洁落实图书馆每日夜间开放服务</w:t>
      </w:r>
      <w:r>
        <w:rPr>
          <w:rFonts w:hint="eastAsia" w:ascii="新宋体" w:hAnsi="新宋体" w:eastAsia="新宋体" w:cs="新宋体"/>
          <w:color w:val="auto"/>
          <w:spacing w:val="-5"/>
          <w:sz w:val="24"/>
          <w:lang w:eastAsia="zh-CN"/>
        </w:rPr>
        <w:t>（提供承诺函）。</w:t>
      </w:r>
    </w:p>
    <w:p w14:paraId="64C24EF4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2）服务人员配置基本要求</w:t>
      </w:r>
    </w:p>
    <w:p w14:paraId="2301C5F3">
      <w:pPr>
        <w:shd w:val="clear"/>
        <w:spacing w:line="360" w:lineRule="auto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1、本物业共需配置</w:t>
      </w:r>
      <w:r>
        <w:rPr>
          <w:rFonts w:hint="eastAsia" w:ascii="新宋体" w:hAnsi="新宋体" w:eastAsia="新宋体" w:cs="新宋体"/>
          <w:color w:val="auto"/>
          <w:spacing w:val="-3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20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人，具体配置如下：</w:t>
      </w:r>
    </w:p>
    <w:p w14:paraId="7C3B7701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</w:t>
      </w:r>
      <w:r>
        <w:rPr>
          <w:rFonts w:hint="eastAsia" w:ascii="新宋体" w:hAnsi="新宋体" w:eastAsia="新宋体" w:cs="新宋体"/>
          <w:color w:val="auto"/>
          <w:spacing w:val="-4"/>
          <w:sz w:val="24"/>
          <w:lang w:eastAsia="zh-CN"/>
        </w:rPr>
        <w:t>二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）人员配置</w:t>
      </w:r>
    </w:p>
    <w:tbl>
      <w:tblPr>
        <w:tblStyle w:val="26"/>
        <w:tblW w:w="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2"/>
        <w:gridCol w:w="1670"/>
        <w:gridCol w:w="1008"/>
        <w:gridCol w:w="6139"/>
      </w:tblGrid>
      <w:tr w14:paraId="3C8FBF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09BA03EA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3"/>
                <w:sz w:val="24"/>
                <w:shd w:val="clear" w:color="auto" w:fill="FFFFFE"/>
              </w:rPr>
              <w:t>序号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50E0C66A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9"/>
                <w:sz w:val="24"/>
                <w:shd w:val="clear" w:color="auto" w:fill="FFFFFE"/>
              </w:rPr>
              <w:t>岗位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1CAA0F43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3"/>
                <w:sz w:val="24"/>
                <w:shd w:val="clear" w:color="auto" w:fill="FFFFFE"/>
              </w:rPr>
              <w:t>人数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517ECC77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hd w:val="clear" w:color="auto" w:fill="FFFFFE"/>
              </w:rPr>
              <w:t>备注</w:t>
            </w:r>
          </w:p>
        </w:tc>
      </w:tr>
      <w:tr w14:paraId="12DF19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1932258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9AFF66F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物业经理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C679CD7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6308E21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全面统筹图书馆物业服务工作</w:t>
            </w:r>
          </w:p>
        </w:tc>
      </w:tr>
      <w:tr w14:paraId="1E8A72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2940085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2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E4D2F82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保安主管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3207212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BC179B4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负责统筹物业人力招聘、安保协调及管理工作</w:t>
            </w:r>
          </w:p>
        </w:tc>
      </w:tr>
      <w:tr w14:paraId="4E9D13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9466F68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3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46433B7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安保人员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888489B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5"/>
                <w:sz w:val="24"/>
              </w:rPr>
              <w:t>13</w:t>
            </w:r>
            <w:r>
              <w:rPr>
                <w:rFonts w:hint="eastAsia" w:ascii="新宋体" w:hAnsi="新宋体" w:eastAsia="新宋体" w:cs="新宋体"/>
                <w:color w:val="auto"/>
                <w:spacing w:val="-5"/>
                <w:sz w:val="24"/>
                <w:lang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F1506B3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负责图书馆内日常安保、消防管理等工作</w:t>
            </w:r>
          </w:p>
        </w:tc>
      </w:tr>
      <w:tr w14:paraId="47A58F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C4FA80F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4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AB1AC7A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保洁主管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9B0DB0E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5526380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全面负责维护图书馆环境卫生管理等工作</w:t>
            </w:r>
          </w:p>
        </w:tc>
      </w:tr>
      <w:tr w14:paraId="6B41D0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C13543B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5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01BF2F8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保洁人员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E2F8688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lang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4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0EACB47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负责清洁、打扫图书馆环境卫生等日常工作</w:t>
            </w:r>
          </w:p>
        </w:tc>
      </w:tr>
    </w:tbl>
    <w:p w14:paraId="2C3521A8">
      <w:pPr>
        <w:shd w:val="clear"/>
        <w:spacing w:line="360" w:lineRule="auto"/>
        <w:ind w:firstLine="474" w:firstLineChars="200"/>
        <w:rPr>
          <w:rFonts w:ascii="新宋体" w:hAnsi="新宋体" w:eastAsia="新宋体" w:cs="新宋体"/>
          <w:b/>
          <w:bCs/>
          <w:color w:val="auto"/>
          <w:spacing w:val="-2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注：①投标人在投标文件中所有拟派人员需与实际到场人员一致，不得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  <w:lang w:eastAsia="zh-CN"/>
        </w:rPr>
        <w:t>随意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进</w:t>
      </w:r>
      <w:r>
        <w:rPr>
          <w:rFonts w:hint="eastAsia" w:ascii="新宋体" w:hAnsi="新宋体" w:eastAsia="新宋体" w:cs="新宋体"/>
          <w:b/>
          <w:bCs/>
          <w:color w:val="auto"/>
          <w:spacing w:val="-3"/>
          <w:sz w:val="24"/>
        </w:rPr>
        <w:t>行更换。若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  <w:lang w:eastAsia="zh-CN"/>
        </w:rPr>
        <w:t>需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更换拟派人员的，必须经采购人同意，否则采购人不予接受。②拟派人员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  <w:lang w:eastAsia="zh-CN"/>
        </w:rPr>
        <w:t>在上岗前提供健康证明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。</w:t>
      </w:r>
    </w:p>
    <w:p w14:paraId="14B1EA89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</w:t>
      </w:r>
      <w:r>
        <w:rPr>
          <w:rFonts w:hint="eastAsia" w:ascii="新宋体" w:hAnsi="新宋体" w:eastAsia="新宋体" w:cs="新宋体"/>
          <w:color w:val="auto"/>
          <w:spacing w:val="-4"/>
          <w:sz w:val="24"/>
          <w:lang w:eastAsia="zh-CN"/>
        </w:rPr>
        <w:t>三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）人员要求</w:t>
      </w:r>
    </w:p>
    <w:p w14:paraId="0E61AFF4">
      <w:pPr>
        <w:shd w:val="clear"/>
        <w:spacing w:line="360" w:lineRule="auto"/>
        <w:ind w:firstLine="46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5"/>
          <w:sz w:val="24"/>
        </w:rPr>
        <w:t>1.物业经理要求</w:t>
      </w:r>
    </w:p>
    <w:p w14:paraId="1D521E6F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pacing w:val="-2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①年龄55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周岁以下，身体健康，无重大病史、无高血压、无心脏病及其他突发性疾病；</w:t>
      </w:r>
    </w:p>
    <w:p w14:paraId="3EBD050F">
      <w:pPr>
        <w:pStyle w:val="2"/>
        <w:shd w:val="clear"/>
        <w:ind w:firstLine="456" w:firstLineChars="200"/>
        <w:rPr>
          <w:color w:val="auto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②大专及以上学历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（提供证书复印件加盖投标单位公章）</w:t>
      </w:r>
    </w:p>
    <w:p w14:paraId="3E80893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pacing w:val="-2"/>
          <w:sz w:val="24"/>
        </w:rPr>
        <w:t>③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熟悉图书馆的物业服务工作；</w:t>
      </w:r>
    </w:p>
    <w:p w14:paraId="479F886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pacing w:val="-2"/>
          <w:sz w:val="24"/>
        </w:rPr>
        <w:t>④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细心、认真，能刻苦耐劳及承受工作压力。</w:t>
      </w:r>
    </w:p>
    <w:p w14:paraId="4EAB13AF">
      <w:pPr>
        <w:shd w:val="clear"/>
        <w:spacing w:line="360" w:lineRule="auto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2.保安主管要求</w:t>
      </w:r>
    </w:p>
    <w:p w14:paraId="4826C19B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①男性，年龄60周岁以下，身体健康，无违法犯罪记录，无不良嗜好；</w:t>
      </w:r>
    </w:p>
    <w:p w14:paraId="3AF9A74D">
      <w:pPr>
        <w:shd w:val="clear"/>
        <w:spacing w:line="360" w:lineRule="auto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②大专及以上学历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，同时具有保安员证（提供证书复印件加盖投标单位公章）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；</w:t>
      </w:r>
    </w:p>
    <w:p w14:paraId="3F0FF39A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③统筹图书馆物业人力招聘、安保协调及管理工作；</w:t>
      </w:r>
    </w:p>
    <w:p w14:paraId="5939FE99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④具备基本法律法规知识、保安业务知识和技能安全意识高。</w:t>
      </w:r>
    </w:p>
    <w:p w14:paraId="0CCF6AC0">
      <w:pPr>
        <w:shd w:val="clear"/>
        <w:spacing w:line="360" w:lineRule="auto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3.保洁主管要求</w:t>
      </w:r>
    </w:p>
    <w:p w14:paraId="769A7E0F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①年龄</w:t>
      </w:r>
      <w:r>
        <w:rPr>
          <w:rFonts w:hint="eastAsia" w:ascii="新宋体" w:hAnsi="新宋体" w:eastAsia="新宋体" w:cs="新宋体"/>
          <w:color w:val="auto"/>
          <w:spacing w:val="-46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55</w:t>
      </w:r>
      <w:r>
        <w:rPr>
          <w:rFonts w:hint="eastAsia" w:ascii="新宋体" w:hAnsi="新宋体" w:eastAsia="新宋体" w:cs="新宋体"/>
          <w:color w:val="auto"/>
          <w:spacing w:val="-42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周岁以下，身体健康，无违法犯罪记录，无不良嗜好；</w:t>
      </w:r>
    </w:p>
    <w:p w14:paraId="2B4D5EAC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pacing w:val="-5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②通过保洁专业化培训；</w:t>
      </w:r>
    </w:p>
    <w:p w14:paraId="69DE6586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③日常维护图书馆环境卫生检查等管理。</w:t>
      </w:r>
    </w:p>
    <w:p w14:paraId="4BC551C1">
      <w:pPr>
        <w:shd w:val="clear"/>
        <w:spacing w:line="360" w:lineRule="auto"/>
        <w:ind w:firstLine="47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3"/>
          <w:sz w:val="24"/>
        </w:rPr>
        <w:t>4、保洁人员要求（除保洁主管）</w:t>
      </w:r>
    </w:p>
    <w:p w14:paraId="30A26664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①年龄</w:t>
      </w:r>
      <w:r>
        <w:rPr>
          <w:rFonts w:hint="eastAsia" w:ascii="新宋体" w:hAnsi="新宋体" w:eastAsia="新宋体" w:cs="新宋体"/>
          <w:color w:val="auto"/>
          <w:spacing w:val="-47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55</w:t>
      </w:r>
      <w:r>
        <w:rPr>
          <w:rFonts w:hint="eastAsia" w:ascii="新宋体" w:hAnsi="新宋体" w:eastAsia="新宋体" w:cs="新宋体"/>
          <w:color w:val="auto"/>
          <w:spacing w:val="-4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周岁以下，身体健康，无违法犯罪记录，无不良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嗜好；</w:t>
      </w:r>
    </w:p>
    <w:p w14:paraId="0172FB7F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②熟悉图书馆物业的保洁工作流程；</w:t>
      </w:r>
    </w:p>
    <w:p w14:paraId="2095499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③细心、认真，能刻苦耐劳及承受工作压力。</w:t>
      </w:r>
    </w:p>
    <w:p w14:paraId="0644A198">
      <w:pPr>
        <w:shd w:val="clear"/>
        <w:spacing w:line="360" w:lineRule="auto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5、安保人员要求（除保安主管）</w:t>
      </w:r>
    </w:p>
    <w:p w14:paraId="53465079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pacing w:val="-3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①</w:t>
      </w:r>
      <w:r>
        <w:rPr>
          <w:rFonts w:hint="eastAsia" w:ascii="新宋体" w:hAnsi="新宋体" w:eastAsia="新宋体" w:cs="新宋体"/>
          <w:color w:val="auto"/>
          <w:spacing w:val="-3"/>
          <w:sz w:val="24"/>
          <w:lang w:eastAsia="zh-CN"/>
        </w:rPr>
        <w:t>男性，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年龄</w:t>
      </w:r>
      <w:r>
        <w:rPr>
          <w:rFonts w:hint="eastAsia" w:ascii="新宋体" w:hAnsi="新宋体" w:eastAsia="新宋体" w:cs="新宋体"/>
          <w:color w:val="auto"/>
          <w:spacing w:val="-5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60</w:t>
      </w:r>
      <w:r>
        <w:rPr>
          <w:rFonts w:hint="eastAsia" w:ascii="新宋体" w:hAnsi="新宋体" w:eastAsia="新宋体" w:cs="新宋体"/>
          <w:color w:val="auto"/>
          <w:spacing w:val="-4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周岁以下，身体健康，无违法犯罪记录，无不良嗜好；</w:t>
      </w:r>
    </w:p>
    <w:p w14:paraId="7A377595">
      <w:pPr>
        <w:pStyle w:val="2"/>
        <w:shd w:val="clear"/>
        <w:spacing w:line="360" w:lineRule="auto"/>
        <w:ind w:firstLine="472" w:firstLineChars="200"/>
        <w:rPr>
          <w:color w:val="auto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②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具有保安员证（提供证书复印件加盖投标单位公章）</w:t>
      </w:r>
    </w:p>
    <w:p w14:paraId="6F5784C1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③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身体健康，无重大病史、无高血压心脏病及其它突发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性疾病；</w:t>
      </w:r>
    </w:p>
    <w:p w14:paraId="437719E9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pacing w:val="-5"/>
          <w:sz w:val="24"/>
        </w:rPr>
      </w:pPr>
      <w:r>
        <w:rPr>
          <w:rFonts w:hint="eastAsia" w:ascii="宋体" w:hAnsi="宋体" w:eastAsia="宋体" w:cs="宋体"/>
          <w:color w:val="auto"/>
          <w:spacing w:val="-5"/>
          <w:sz w:val="24"/>
        </w:rPr>
        <w:t>④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一楼大厅</w:t>
      </w:r>
      <w:r>
        <w:rPr>
          <w:rFonts w:ascii="新宋体" w:hAnsi="新宋体" w:eastAsia="新宋体" w:cs="新宋体"/>
          <w:color w:val="auto"/>
          <w:spacing w:val="-5"/>
          <w:sz w:val="24"/>
        </w:rPr>
        <w:t>7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</w:t>
      </w:r>
      <w:r>
        <w:rPr>
          <w:rFonts w:ascii="新宋体" w:hAnsi="新宋体" w:eastAsia="新宋体" w:cs="新宋体"/>
          <w:color w:val="auto"/>
          <w:spacing w:val="-5"/>
          <w:sz w:val="24"/>
        </w:rPr>
        <w:t>(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门卫</w:t>
      </w:r>
      <w:r>
        <w:rPr>
          <w:rFonts w:ascii="新宋体" w:hAnsi="新宋体" w:eastAsia="新宋体" w:cs="新宋体"/>
          <w:color w:val="auto"/>
          <w:spacing w:val="-5"/>
          <w:sz w:val="24"/>
        </w:rPr>
        <w:t>3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人，监控室</w:t>
      </w:r>
      <w:r>
        <w:rPr>
          <w:rFonts w:ascii="新宋体" w:hAnsi="新宋体" w:eastAsia="新宋体" w:cs="新宋体"/>
          <w:color w:val="auto"/>
          <w:spacing w:val="-5"/>
          <w:sz w:val="24"/>
        </w:rPr>
        <w:t>3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人：其中二人必须持有行政主管部门颁发的消防设施操作员证书，一人持有行政主管部门颁发的电梯安全管理员证书，（提供证书复印件加盖投标单位公章），公共区域</w:t>
      </w:r>
      <w:r>
        <w:rPr>
          <w:rFonts w:ascii="新宋体" w:hAnsi="新宋体" w:eastAsia="新宋体" w:cs="新宋体"/>
          <w:color w:val="auto"/>
          <w:spacing w:val="-5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</w:t>
      </w:r>
      <w:r>
        <w:rPr>
          <w:rFonts w:ascii="新宋体" w:hAnsi="新宋体" w:eastAsia="新宋体" w:cs="新宋体"/>
          <w:color w:val="auto"/>
          <w:spacing w:val="-5"/>
          <w:sz w:val="24"/>
        </w:rPr>
        <w:t>);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少儿阅览室</w:t>
      </w:r>
      <w:r>
        <w:rPr>
          <w:rFonts w:ascii="新宋体" w:hAnsi="新宋体" w:eastAsia="新宋体" w:cs="新宋体"/>
          <w:color w:val="auto"/>
          <w:spacing w:val="-5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</w:t>
      </w:r>
      <w:r>
        <w:rPr>
          <w:rFonts w:ascii="新宋体" w:hAnsi="新宋体" w:eastAsia="新宋体" w:cs="新宋体"/>
          <w:color w:val="auto"/>
          <w:spacing w:val="-5"/>
          <w:sz w:val="24"/>
        </w:rPr>
        <w:t>;2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、二楼少儿电子阅览室</w:t>
      </w:r>
      <w:r>
        <w:rPr>
          <w:rFonts w:ascii="新宋体" w:hAnsi="新宋体" w:eastAsia="新宋体" w:cs="新宋体"/>
          <w:color w:val="auto"/>
          <w:spacing w:val="-5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人，外借一、二各</w:t>
      </w:r>
      <w:r>
        <w:rPr>
          <w:rFonts w:ascii="新宋体" w:hAnsi="新宋体" w:eastAsia="新宋体" w:cs="新宋体"/>
          <w:color w:val="auto"/>
          <w:spacing w:val="-5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</w:t>
      </w:r>
      <w:r>
        <w:rPr>
          <w:rFonts w:ascii="新宋体" w:hAnsi="新宋体" w:eastAsia="新宋体" w:cs="新宋体"/>
          <w:color w:val="auto"/>
          <w:spacing w:val="-5"/>
          <w:sz w:val="24"/>
        </w:rPr>
        <w:t>;3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、三楼</w:t>
      </w:r>
      <w:r>
        <w:rPr>
          <w:rFonts w:ascii="新宋体" w:hAnsi="新宋体" w:eastAsia="新宋体" w:cs="新宋体"/>
          <w:color w:val="auto"/>
          <w:spacing w:val="-5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人，四楼</w:t>
      </w:r>
      <w:r>
        <w:rPr>
          <w:rFonts w:ascii="新宋体" w:hAnsi="新宋体" w:eastAsia="新宋体" w:cs="新宋体"/>
          <w:color w:val="auto"/>
          <w:spacing w:val="-5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人。</w:t>
      </w:r>
    </w:p>
    <w:p w14:paraId="055A6B22">
      <w:pPr>
        <w:shd w:val="clear"/>
        <w:spacing w:line="360" w:lineRule="auto"/>
        <w:ind w:firstLine="45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7"/>
          <w:sz w:val="24"/>
        </w:rPr>
        <w:t>一、工作职责</w:t>
      </w:r>
    </w:p>
    <w:p w14:paraId="7A464A4D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1、认真做好划分区域的卫生工作，并达到保洁标准。</w:t>
      </w:r>
    </w:p>
    <w:p w14:paraId="7BC14D3E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2、遵守馆内的各项规章制度，团结互助做好本职工作。</w:t>
      </w:r>
    </w:p>
    <w:p w14:paraId="15E94A35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3、维护馆区清洁，对不卫生不文明的现象和行为要及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时、礼貌的劝阻和制止。</w:t>
      </w:r>
    </w:p>
    <w:p w14:paraId="4E20BF30">
      <w:pPr>
        <w:shd w:val="clear"/>
        <w:spacing w:line="360" w:lineRule="auto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4、了解各类保洁设备及工具、清洁剂的正确使用方法，严格执行操作规程，做好设备的维护、保养工作。</w:t>
      </w:r>
    </w:p>
    <w:p w14:paraId="679B62E5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5、严格执行安全管理规定，严格按照安全的操作规程进行工作。</w:t>
      </w:r>
    </w:p>
    <w:p w14:paraId="2222B0D5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6、参加组织的各类培训及集体活动，不断学习岗位知识和技能。</w:t>
      </w:r>
    </w:p>
    <w:p w14:paraId="3AB478BC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7、完成领导交给的其它工作任务、工作重点，划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分区域内保洁工作的顺利完成。保质、保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量的完成领导安排的各项保洁工作。</w:t>
      </w:r>
    </w:p>
    <w:p w14:paraId="26FB5DDB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二、服务质量标准</w:t>
      </w:r>
    </w:p>
    <w:p w14:paraId="0D4C1FF0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1、馆内的地面每天保洁，不定时循环打扫，确保整洁，无污垢、杂物。</w:t>
      </w:r>
    </w:p>
    <w:p w14:paraId="53920817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 xml:space="preserve">2、垃圾筒每天清理至少1次，筒外每天至少一次用抹布擦洗干净，确保筒外外观清洁、 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内无异味。每天及时清运垃圾至少1次。针对垃圾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类型进行垃圾分类。</w:t>
      </w:r>
    </w:p>
    <w:p w14:paraId="112F50D6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3、公共卫生间务必每天清洁，确保无污渍、积灰、杂物、无严重臭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味，地面无积水。</w:t>
      </w:r>
    </w:p>
    <w:p w14:paraId="13299A47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pacing w:val="-6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4、馆内所有建筑物墙面、周围、建筑物外台阶道路保持干净，无积水、垃圾、纸屑、瓜皮、</w:t>
      </w:r>
      <w:r>
        <w:rPr>
          <w:rFonts w:hint="eastAsia" w:ascii="新宋体" w:hAnsi="新宋体" w:eastAsia="新宋体" w:cs="新宋体"/>
          <w:color w:val="auto"/>
          <w:spacing w:val="18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果壳、塑料袋等。</w:t>
      </w:r>
    </w:p>
    <w:p w14:paraId="5E1AF071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1、治安秩序维护管理</w:t>
      </w:r>
    </w:p>
    <w:p w14:paraId="38F4D8FC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(一)组成安全管理部，负责项目的安全防范工作。安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全管理部的职责：</w:t>
      </w:r>
    </w:p>
    <w:p w14:paraId="18E1CE1F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（1）严格执行国家治安条例，密切配合公安机关，维护好馆内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人员及读者的生命、财产安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4"/>
          <w:sz w:val="24"/>
        </w:rPr>
        <w:t>全。</w:t>
      </w:r>
    </w:p>
    <w:p w14:paraId="4A131EEB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（2）实行 24 小时全天候巡逻值班制度，对项目进行固定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岗、巡逻流动岗，发现治安隐患及时排除、制止。</w:t>
      </w:r>
    </w:p>
    <w:p w14:paraId="4781B5AD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（3）维护馆内及周边的治安和交通秩序，防止外来商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贩在馆门口附近设摊叫卖，制止收破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烂、乞讨、叫卖等人员进入馆内；</w:t>
      </w:r>
    </w:p>
    <w:p w14:paraId="37CAF55E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（4）维护馆内正常工作和秩序，制止破坏公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物、乱涂乱画、大声吵闹等有损图书馆形象的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6"/>
          <w:sz w:val="24"/>
        </w:rPr>
        <w:t>行为；</w:t>
      </w:r>
    </w:p>
    <w:p w14:paraId="44F559F2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（5）熟悉、了解馆区，经常巡视，确保书籍读物不丢失、不损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坏；</w:t>
      </w:r>
    </w:p>
    <w:p w14:paraId="40BCF900">
      <w:pPr>
        <w:shd w:val="clear"/>
        <w:spacing w:line="360" w:lineRule="auto"/>
        <w:ind w:firstLine="45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7"/>
          <w:sz w:val="24"/>
        </w:rPr>
        <w:t>（6）每天开馆前，必须要对门窗、锁封进行认真检查，下班后认真清场，拉闸断电，封门</w:t>
      </w:r>
      <w:r>
        <w:rPr>
          <w:rFonts w:hint="eastAsia" w:ascii="新宋体" w:hAnsi="新宋体" w:eastAsia="新宋体" w:cs="新宋体"/>
          <w:color w:val="auto"/>
          <w:spacing w:val="-16"/>
          <w:sz w:val="24"/>
        </w:rPr>
        <w:t>封锁；</w:t>
      </w:r>
    </w:p>
    <w:p w14:paraId="086B227C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（7）在馆内发生治安、消防等方面的突发事件时，要挺身而出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，及时采取抢救措施。</w:t>
      </w:r>
    </w:p>
    <w:p w14:paraId="2B55A9EB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2、安全管理员交接班制度</w:t>
      </w:r>
    </w:p>
    <w:p w14:paraId="59EDFFC1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（1）接班安保人员按规定着装，提前十五分钟列队上岗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接班，交接班安保人员必须相互敬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礼进行交接班。</w:t>
      </w:r>
    </w:p>
    <w:p w14:paraId="44CCA17B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（2）接班安保人员到达后，应由交班安保人员在《秩序维护交接班记录表》上记录交班内</w:t>
      </w:r>
      <w:r>
        <w:rPr>
          <w:rFonts w:hint="eastAsia" w:ascii="新宋体" w:hAnsi="新宋体" w:eastAsia="新宋体" w:cs="新宋体"/>
          <w:color w:val="auto"/>
          <w:spacing w:val="5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容和交、接班时间并签名。</w:t>
      </w:r>
    </w:p>
    <w:p w14:paraId="3FBDDDD8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（3）交接班时，交班安保人员必须将需要接班安保人员继续观察或处理的问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题，装备器材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2"/>
          <w:sz w:val="24"/>
        </w:rPr>
        <w:t>和其他物品的状况，以及监控等重要设备（施）的运行情况向接班安保人员移交</w:t>
      </w:r>
      <w:r>
        <w:rPr>
          <w:rFonts w:hint="eastAsia" w:ascii="新宋体" w:hAnsi="新宋体" w:eastAsia="新宋体" w:cs="新宋体"/>
          <w:color w:val="auto"/>
          <w:spacing w:val="1"/>
          <w:sz w:val="24"/>
        </w:rPr>
        <w:t>清楚，且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做好记录备查。</w:t>
      </w:r>
    </w:p>
    <w:p w14:paraId="55ECC07C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（4）交班安保人员须在《安保人员交接班记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录表》上签字确认后才能下班。</w:t>
      </w:r>
    </w:p>
    <w:p w14:paraId="03087B74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（5）接班安保人员验收时发现（包括交班安保人员当班时发生而未发现）的问题，由交班</w:t>
      </w:r>
      <w:r>
        <w:rPr>
          <w:rFonts w:hint="eastAsia" w:ascii="新宋体" w:hAnsi="新宋体" w:eastAsia="新宋体" w:cs="新宋体"/>
          <w:color w:val="auto"/>
          <w:sz w:val="24"/>
        </w:rPr>
        <w:t>安保人员承担责任；交接过程中发生的问题，</w:t>
      </w:r>
      <w:r>
        <w:rPr>
          <w:rFonts w:hint="eastAsia" w:ascii="新宋体" w:hAnsi="新宋体" w:eastAsia="新宋体" w:cs="新宋体"/>
          <w:color w:val="auto"/>
          <w:spacing w:val="-41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z w:val="24"/>
        </w:rPr>
        <w:t>由交班人员负责处理并承担责任，接班人员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协助处理；交接完毕，接班人签字认可后发生的问题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，由接班安保人员承担责任。</w:t>
      </w:r>
    </w:p>
    <w:p w14:paraId="3026C6DF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（6）接班安保人员未到岗或虽已到岗，但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未办毕交接手续并签名确认时，交班安保人员不得下班。否则，其间发生的问题，由交班安保人员负责。</w:t>
      </w:r>
    </w:p>
    <w:p w14:paraId="3E136C49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3、安保人员巡逻签到制度</w:t>
      </w:r>
    </w:p>
    <w:p w14:paraId="13959799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>（1）签到人员必须如实填写《巡逻记录表》，若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有虚假一经发现立即按相关规定严肃处</w:t>
      </w:r>
      <w:r>
        <w:rPr>
          <w:rFonts w:hint="eastAsia" w:ascii="新宋体" w:hAnsi="新宋体" w:eastAsia="新宋体" w:cs="新宋体"/>
          <w:color w:val="auto"/>
          <w:spacing w:val="-13"/>
          <w:sz w:val="24"/>
        </w:rPr>
        <w:t>理。</w:t>
      </w:r>
    </w:p>
    <w:p w14:paraId="557F480F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（2）执行</w:t>
      </w:r>
      <w:r>
        <w:rPr>
          <w:rFonts w:hint="eastAsia" w:ascii="新宋体" w:hAnsi="新宋体" w:eastAsia="新宋体" w:cs="新宋体"/>
          <w:color w:val="auto"/>
          <w:spacing w:val="28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24 小时连续巡逻签到制。</w:t>
      </w:r>
    </w:p>
    <w:p w14:paraId="7D7E06FF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（3）秩序维护领班每班不得少于两次巡逻签到，巡逻安全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员按规定进行巡逻签到。</w:t>
      </w:r>
    </w:p>
    <w:p w14:paraId="05DB194F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（4）在本班巡逻期间发生的任何事情，当班巡逻人员应承担相应的责任。</w:t>
      </w:r>
    </w:p>
    <w:p w14:paraId="41A79386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（5）安全主管不定期对巡楼签到情况进行检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查，发现违规行为应即时处理。</w:t>
      </w:r>
    </w:p>
    <w:p w14:paraId="656B1BD8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4、安全防范工作重大事项报告制度</w:t>
      </w:r>
    </w:p>
    <w:p w14:paraId="6EA1CE8D">
      <w:pPr>
        <w:shd w:val="clear"/>
        <w:spacing w:line="360" w:lineRule="auto"/>
        <w:ind w:firstLine="44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9"/>
          <w:sz w:val="24"/>
        </w:rPr>
        <w:t>(一)</w:t>
      </w:r>
      <w:r>
        <w:rPr>
          <w:rFonts w:hint="eastAsia" w:ascii="新宋体" w:hAnsi="新宋体" w:eastAsia="新宋体" w:cs="新宋体"/>
          <w:color w:val="auto"/>
          <w:spacing w:val="15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报告范围</w:t>
      </w:r>
    </w:p>
    <w:p w14:paraId="17CDB565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(1)凡在馆内发生，并与安保人员工作相关联的事情，造成了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社会影响或经济损失较大的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事项，均属报告的范围。</w:t>
      </w:r>
    </w:p>
    <w:p w14:paraId="282118FB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(2)馆内发生的打架、斗殴、流氓滋事等严重影响读者、正常工作秩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序的治安案件。</w:t>
      </w:r>
    </w:p>
    <w:p w14:paraId="2817E823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(3)馆内发生（现）的火灾、重大事故隐患、读者非正常死亡的情况等。</w:t>
      </w:r>
    </w:p>
    <w:p w14:paraId="35DD8B05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(4)馆内发生（现）的凶杀、强奸，读者被绑架、敲诈，公共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财物被盗（抢）等恶性刑事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案件以及重大案件线索。</w:t>
      </w:r>
    </w:p>
    <w:p w14:paraId="046BE552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（二）报告内容</w:t>
      </w:r>
    </w:p>
    <w:p w14:paraId="3C5BF230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(1)案（事）件发生的时间、地点，当事人和涉及人的姓名、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性别、年龄、身份，以及过</w:t>
      </w:r>
      <w:r>
        <w:rPr>
          <w:rFonts w:hint="eastAsia" w:ascii="新宋体" w:hAnsi="新宋体" w:eastAsia="新宋体" w:cs="新宋体"/>
          <w:color w:val="auto"/>
          <w:spacing w:val="-7"/>
          <w:sz w:val="24"/>
        </w:rPr>
        <w:t>程、结果等等。</w:t>
      </w:r>
    </w:p>
    <w:p w14:paraId="1603E21F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(2)案（事）件处理的方法与进度，下一步的计划，需要提请协助解决的具体问题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等等。</w:t>
      </w:r>
    </w:p>
    <w:p w14:paraId="1FF23C84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5、消防监控中心工作制度</w:t>
      </w:r>
    </w:p>
    <w:p w14:paraId="3ECDEB85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（1）消防监控室实行二十四小时专人轮班值守</w:t>
      </w:r>
    </w:p>
    <w:p w14:paraId="258AA0B6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（2）值班人员必须严守岗位，认真履行职责</w:t>
      </w:r>
    </w:p>
    <w:p w14:paraId="7513F159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（3）未经公安、消防机关同意，不得擅自关闭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消防设施设备</w:t>
      </w:r>
    </w:p>
    <w:p w14:paraId="1F298516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（4）未经批准，消防控制室禁止参观</w:t>
      </w:r>
    </w:p>
    <w:p w14:paraId="1D9230AE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（5）上班时间禁止在消防控制室内接待读者或与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无关人员闲谈</w:t>
      </w:r>
    </w:p>
    <w:p w14:paraId="71090C49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（6）严禁非专业人员触动，使用消防监控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室内的设施设备</w:t>
      </w:r>
    </w:p>
    <w:p w14:paraId="31491B24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（7）确保消防监控室的通讯设备畅通</w:t>
      </w:r>
    </w:p>
    <w:p w14:paraId="72826ECB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（8）保持消防监控室内整洁，温度适宜</w:t>
      </w:r>
    </w:p>
    <w:p w14:paraId="1C04F16F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（9）非本室人员进入消防监控室要进行登记，未经允许禁止入内</w:t>
      </w:r>
    </w:p>
    <w:p w14:paraId="64084945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6、消防管理规定</w:t>
      </w:r>
    </w:p>
    <w:p w14:paraId="1FBD7BF2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消防安全责任人对本项目的消防安全工作全面负责，其职责如下：</w:t>
      </w:r>
    </w:p>
    <w:p w14:paraId="2C86F9E9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(1)贯彻执行消防法规，保障所服务的项目消防安全符合规定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，掌握本项目的消防安全情</w:t>
      </w:r>
      <w:r>
        <w:rPr>
          <w:rFonts w:hint="eastAsia" w:ascii="新宋体" w:hAnsi="新宋体" w:eastAsia="新宋体" w:cs="新宋体"/>
          <w:color w:val="auto"/>
          <w:spacing w:val="-18"/>
          <w:sz w:val="24"/>
        </w:rPr>
        <w:t>况；</w:t>
      </w:r>
    </w:p>
    <w:p w14:paraId="518E8E1F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(2)确定逐级消防安全责任，批准实施消防安全制度和保障消防安全的操作规程；</w:t>
      </w:r>
    </w:p>
    <w:p w14:paraId="75905F74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(3)组织防火检查，督促落实火灾隐患整改，及时处理涉及消防安全的重大问题；</w:t>
      </w:r>
    </w:p>
    <w:p w14:paraId="20193B74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(4)督促相关人员对本项目消防设施、灭火器材和消防安全标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志的维护保养，确保其完好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有效，确保疏散通道和安全出口畅通；</w:t>
      </w:r>
    </w:p>
    <w:p w14:paraId="391ADD04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(5)在员工中组织开展消防知识、技能的宣传教育和培训，组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织灭火和应急疏散预案的实</w:t>
      </w:r>
      <w:r>
        <w:rPr>
          <w:rFonts w:hint="eastAsia" w:ascii="新宋体" w:hAnsi="新宋体" w:eastAsia="新宋体" w:cs="新宋体"/>
          <w:color w:val="auto"/>
          <w:spacing w:val="-11"/>
          <w:sz w:val="24"/>
        </w:rPr>
        <w:t>施和演练；</w:t>
      </w:r>
    </w:p>
    <w:p w14:paraId="3D2532BB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(6)贯彻消防法规和上级有关消防工作指示，开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展防火宣传，普及消防知识。</w:t>
      </w:r>
    </w:p>
    <w:p w14:paraId="0CCB2AFA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(7)检查防火安全工作，发现火灾隐患和违章现象及时在《巡查情况记录》上登记，及时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排除安全隐患。</w:t>
      </w:r>
    </w:p>
    <w:p w14:paraId="066BEBE7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7、消防安全检查制度</w:t>
      </w:r>
    </w:p>
    <w:p w14:paraId="7D000E87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>（1）每个员工每天应对本岗位、本地段进行一次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消防安全检查，排除本身能够排除的一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般不安全因素；</w:t>
      </w:r>
    </w:p>
    <w:p w14:paraId="160922D9">
      <w:pPr>
        <w:shd w:val="clear"/>
        <w:spacing w:line="360" w:lineRule="auto"/>
        <w:ind w:firstLine="476" w:firstLineChars="200"/>
        <w:jc w:val="right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（2）发现问题应及时报告，及时处理，本岗位当班人员应对本岗位发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生的事故负有责任。</w:t>
      </w:r>
    </w:p>
    <w:p w14:paraId="3FF4D549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（3）值班的员工接班时必须提前进入岗位，向上班了解安全情况，对交班人员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未处理完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的问题应及时检查处理并作好记录。</w:t>
      </w:r>
    </w:p>
    <w:p w14:paraId="036AB624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（5）巡逻安保人员每天至少三次对管理区域内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消防安全进行检查：</w:t>
      </w:r>
    </w:p>
    <w:p w14:paraId="7C1B3700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（5）检查消防通道安全出口是否畅通，安全疏散标志，应急照明是否完好；</w:t>
      </w:r>
    </w:p>
    <w:p w14:paraId="55006C3E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（6）消防设施、器材和消防安全标志是否在位、完整、有效；</w:t>
      </w:r>
    </w:p>
    <w:p w14:paraId="67CDD4A9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（7）常闭式防火门是否处于关闭状态，防火卷帘下是否堆放物品影响使用；</w:t>
      </w:r>
    </w:p>
    <w:p w14:paraId="138F1CE1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（8）检查动火、用电现场是否携带被批准的动工证，施工人员是否持有操作证，施工现</w:t>
      </w:r>
      <w:r>
        <w:rPr>
          <w:rFonts w:hint="eastAsia" w:ascii="新宋体" w:hAnsi="新宋体" w:eastAsia="新宋体" w:cs="新宋体"/>
          <w:color w:val="auto"/>
          <w:spacing w:val="-7"/>
          <w:sz w:val="24"/>
        </w:rPr>
        <w:t>场有无配备灭火器材；</w:t>
      </w:r>
    </w:p>
    <w:p w14:paraId="172B9EF0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（9）巡查人员应及时纠正违章行为；</w:t>
      </w:r>
    </w:p>
    <w:p w14:paraId="47AB93CD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（10）巡查人员应当填写巡查记录，当班领班等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人员应当在巡查记录上签名。</w:t>
      </w:r>
    </w:p>
    <w:p w14:paraId="1E323A7C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（11）每月以及重大节日之前对消防安全检查存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在的问题及时上报整改到位。</w:t>
      </w:r>
    </w:p>
    <w:p w14:paraId="4D477AB6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（12）对每次消防演习必须写出书面总结。</w:t>
      </w:r>
    </w:p>
    <w:p w14:paraId="49F8B5E7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8、消防演习管理规定</w:t>
      </w:r>
    </w:p>
    <w:p w14:paraId="026ECD5D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>（1）每年不得少于两次消防</w:t>
      </w:r>
      <w:r>
        <w:rPr>
          <w:rFonts w:hint="eastAsia" w:ascii="新宋体" w:hAnsi="新宋体" w:eastAsia="新宋体" w:cs="新宋体"/>
          <w:color w:val="auto"/>
          <w:sz w:val="24"/>
          <w:lang w:eastAsia="zh-CN"/>
        </w:rPr>
        <w:t>和应急救援</w:t>
      </w:r>
      <w:r>
        <w:rPr>
          <w:rFonts w:hint="eastAsia" w:ascii="新宋体" w:hAnsi="新宋体" w:eastAsia="新宋体" w:cs="新宋体"/>
          <w:color w:val="auto"/>
          <w:sz w:val="24"/>
        </w:rPr>
        <w:t>演习</w:t>
      </w:r>
      <w:r>
        <w:rPr>
          <w:rFonts w:hint="eastAsia" w:ascii="新宋体" w:hAnsi="新宋体" w:eastAsia="新宋体" w:cs="新宋体"/>
          <w:color w:val="auto"/>
          <w:sz w:val="24"/>
          <w:lang w:eastAsia="zh-CN"/>
        </w:rPr>
        <w:t>（红十字救援）</w:t>
      </w:r>
      <w:r>
        <w:rPr>
          <w:rFonts w:hint="eastAsia" w:ascii="新宋体" w:hAnsi="新宋体" w:eastAsia="新宋体" w:cs="新宋体"/>
          <w:color w:val="auto"/>
          <w:sz w:val="24"/>
        </w:rPr>
        <w:t>，演习必须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全员参加，任何人不得缺席，演习过程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中必须精神饱满，认真对待。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物业经理、保安主管及保安员熟悉操作各种消防器材的使用，熟练掌握防火知识和灭火技能以及逃生技能，并且会操作使用AED（体外除颤机）。</w:t>
      </w:r>
    </w:p>
    <w:p w14:paraId="0B3A545B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（2）消防演习当中必须注意安全，避免意外事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故。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9、服务材料</w:t>
      </w:r>
    </w:p>
    <w:p w14:paraId="178DB525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项目实施过程中所需物品，如：垃圾袋、扫把、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小型垃圾清运车、消毒设备、消毒材料、灭蝇、鼠等药具、等均由成交单位自行提供（馆内现有的保洁用品除外）。</w:t>
      </w:r>
    </w:p>
    <w:p w14:paraId="56085900">
      <w:pPr>
        <w:shd w:val="clear"/>
        <w:spacing w:line="360" w:lineRule="auto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10、服务面积及范围</w:t>
      </w:r>
    </w:p>
    <w:p w14:paraId="016B1591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图书馆整个区域。总占地面积 4100 平方米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，建筑面积 9610.07 平方米，共四层。</w:t>
      </w:r>
    </w:p>
    <w:p w14:paraId="2BDB61B4">
      <w:pPr>
        <w:shd w:val="clear"/>
        <w:spacing w:line="360" w:lineRule="auto"/>
        <w:rPr>
          <w:rFonts w:ascii="新宋体" w:hAnsi="新宋体" w:eastAsia="新宋体" w:cs="新宋体"/>
          <w:color w:val="auto"/>
          <w:spacing w:val="-3"/>
          <w:sz w:val="24"/>
        </w:rPr>
      </w:pPr>
      <w:r>
        <w:rPr>
          <w:rFonts w:ascii="新宋体" w:hAnsi="新宋体" w:eastAsia="新宋体" w:cs="新宋体"/>
          <w:color w:val="auto"/>
          <w:spacing w:val="-3"/>
          <w:sz w:val="24"/>
        </w:rPr>
        <w:t>11、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物业管理服务标准与考核办法</w:t>
      </w:r>
      <w:r>
        <w:rPr>
          <w:rFonts w:hint="eastAsia" w:ascii="新宋体" w:hAnsi="新宋体" w:eastAsia="新宋体" w:cs="新宋体"/>
          <w:color w:val="auto"/>
          <w:spacing w:val="-3"/>
          <w:sz w:val="24"/>
          <w:lang w:eastAsia="zh-CN"/>
        </w:rPr>
        <w:t>。</w:t>
      </w:r>
    </w:p>
    <w:p w14:paraId="313F62CC">
      <w:pPr>
        <w:pStyle w:val="2"/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  <w:r>
        <w:rPr>
          <w:color w:val="auto"/>
          <w:lang w:eastAsia="zh-CN"/>
        </w:rPr>
        <w:drawing>
          <wp:inline distT="0" distB="0" distL="114300" distR="114300">
            <wp:extent cx="5676900" cy="77343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773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3C3ACC">
      <w:pPr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</w:p>
    <w:p w14:paraId="49692D1C">
      <w:pPr>
        <w:pStyle w:val="2"/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</w:p>
    <w:p w14:paraId="20A884B1">
      <w:pPr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</w:p>
    <w:p w14:paraId="2C62D993">
      <w:pPr>
        <w:pStyle w:val="2"/>
        <w:shd w:val="clear"/>
        <w:rPr>
          <w:color w:val="auto"/>
        </w:rPr>
      </w:pPr>
    </w:p>
    <w:p w14:paraId="3564F68E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642D3408">
      <w:pPr>
        <w:pStyle w:val="2"/>
        <w:shd w:val="clear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4E6CA025">
      <w:pPr>
        <w:shd w:val="clear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75151D52">
      <w:pPr>
        <w:pStyle w:val="2"/>
        <w:shd w:val="clear"/>
        <w:rPr>
          <w:color w:val="auto"/>
          <w:lang w:eastAsia="zh-CN"/>
        </w:rPr>
      </w:pPr>
      <w:r>
        <w:rPr>
          <w:color w:val="auto"/>
          <w:lang w:eastAsia="zh-CN"/>
        </w:rPr>
        <w:drawing>
          <wp:inline distT="0" distB="0" distL="114300" distR="114300">
            <wp:extent cx="5894070" cy="5975350"/>
            <wp:effectExtent l="0" t="0" r="11430" b="6350"/>
            <wp:docPr id="9" name="图片 9" descr="6ebf951d5c49c4471b7a6f6671bb9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6ebf951d5c49c4471b7a6f6671bb939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94070" cy="597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5B3163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color w:val="auto"/>
          <w:lang w:eastAsia="zh-CN"/>
        </w:rPr>
        <w:drawing>
          <wp:inline distT="0" distB="0" distL="114300" distR="114300">
            <wp:extent cx="5966460" cy="2380615"/>
            <wp:effectExtent l="0" t="0" r="15240" b="63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66460" cy="238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55F6E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5BD473FA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355541E6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2ACE81B5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34AA54C8">
      <w:pPr>
        <w:shd w:val="clear"/>
        <w:spacing w:line="360" w:lineRule="auto"/>
        <w:rPr>
          <w:color w:val="auto"/>
        </w:rPr>
      </w:pPr>
      <w:r>
        <w:rPr>
          <w:color w:val="auto"/>
          <w:lang w:eastAsia="zh-CN"/>
        </w:rPr>
        <w:drawing>
          <wp:inline distT="0" distB="0" distL="114300" distR="114300">
            <wp:extent cx="5667375" cy="7334250"/>
            <wp:effectExtent l="0" t="0" r="9525" b="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67375" cy="733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35BCA">
      <w:pPr>
        <w:pStyle w:val="2"/>
        <w:shd w:val="clear"/>
        <w:rPr>
          <w:color w:val="auto"/>
          <w:lang w:eastAsia="zh-CN"/>
        </w:rPr>
      </w:pPr>
      <w:r>
        <w:rPr>
          <w:color w:val="auto"/>
          <w:lang w:eastAsia="zh-CN"/>
        </w:rPr>
        <w:drawing>
          <wp:inline distT="0" distB="0" distL="114300" distR="114300">
            <wp:extent cx="5648325" cy="981075"/>
            <wp:effectExtent l="0" t="0" r="9525" b="9525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3AC242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37C8A919">
      <w:pPr>
        <w:shd w:val="clear"/>
        <w:spacing w:line="360" w:lineRule="auto"/>
        <w:rPr>
          <w:color w:val="auto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（三）设备要求：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eastAsia="zh-CN"/>
        </w:rPr>
        <w:t>投标单位投入本项目洗地机或扫地机一台。</w:t>
      </w:r>
    </w:p>
    <w:p w14:paraId="18271B77">
      <w:pPr>
        <w:shd w:val="clear"/>
        <w:spacing w:line="360" w:lineRule="auto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/>
          <w:color w:val="auto"/>
          <w:spacing w:val="-5"/>
          <w:sz w:val="24"/>
          <w:szCs w:val="24"/>
          <w:lang w:eastAsia="zh-CN"/>
        </w:rPr>
        <w:t>以上为采购人最低要求，响应人必须全部满足或优于，并根据以上要求提供相应的证明文件予以佐证，否则视无效响应。</w:t>
      </w:r>
      <w:bookmarkStart w:id="3" w:name="_GoBack"/>
      <w:bookmarkEnd w:id="3"/>
    </w:p>
    <w:p w14:paraId="0431EFCE">
      <w:pPr>
        <w:widowControl w:val="0"/>
        <w:shd w:val="clear"/>
        <w:rPr>
          <w:vanish/>
          <w:color w:val="auto"/>
          <w:lang w:eastAsia="zh-CN"/>
        </w:rPr>
      </w:pPr>
    </w:p>
    <w:sectPr>
      <w:footerReference r:id="rId4" w:type="default"/>
      <w:pgSz w:w="11906" w:h="16839"/>
      <w:pgMar w:top="1009" w:right="1310" w:bottom="1043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  <w:embedRegular r:id="rId1" w:fontKey="{45746952-5A3C-4708-B4E6-E4733C778C11}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909A95">
    <w:pPr>
      <w:pStyle w:val="12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FDBB97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aHsktAgAAWQ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MIaHsktAgAAWQ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AFDBB97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8302A6">
    <w:pPr>
      <w:pStyle w:val="12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0" name="文本框 1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B8BCE28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RDAAKKwIAAFk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B8BCE28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TrueTypeFonts/>
  <w:saveSubsetFonts/>
  <w:bordersDoNotSurroundHeader w:val="1"/>
  <w:bordersDoNotSurroundFooter w:val="1"/>
  <w:documentProtection w:enforcement="0"/>
  <w:defaultTabStop w:val="420"/>
  <w:noPunctuationKerning w:val="1"/>
  <w:characterSpacingControl w:val="doNotCompress"/>
  <w:compat>
    <w:spaceForUL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247343"/>
    <w:rsid w:val="00511E06"/>
    <w:rsid w:val="00512DC1"/>
    <w:rsid w:val="006308AB"/>
    <w:rsid w:val="007D05BC"/>
    <w:rsid w:val="00847DE1"/>
    <w:rsid w:val="00957CF0"/>
    <w:rsid w:val="009A3586"/>
    <w:rsid w:val="009C1BCA"/>
    <w:rsid w:val="00AF7842"/>
    <w:rsid w:val="00BD2293"/>
    <w:rsid w:val="00C20E3D"/>
    <w:rsid w:val="00C37F6B"/>
    <w:rsid w:val="00CD47AB"/>
    <w:rsid w:val="00D07A3F"/>
    <w:rsid w:val="00D40906"/>
    <w:rsid w:val="00D6521D"/>
    <w:rsid w:val="00DC1A5E"/>
    <w:rsid w:val="00E80370"/>
    <w:rsid w:val="00E84DAD"/>
    <w:rsid w:val="00F459BC"/>
    <w:rsid w:val="00F72BE7"/>
    <w:rsid w:val="00F93804"/>
    <w:rsid w:val="00FE0429"/>
    <w:rsid w:val="014546DD"/>
    <w:rsid w:val="014707D5"/>
    <w:rsid w:val="0183453D"/>
    <w:rsid w:val="01A9154F"/>
    <w:rsid w:val="01C17C92"/>
    <w:rsid w:val="01EA46B0"/>
    <w:rsid w:val="01F176F8"/>
    <w:rsid w:val="02073E67"/>
    <w:rsid w:val="028A06F8"/>
    <w:rsid w:val="02975A83"/>
    <w:rsid w:val="02A97FD3"/>
    <w:rsid w:val="02D011F1"/>
    <w:rsid w:val="02E64D83"/>
    <w:rsid w:val="02F62DEB"/>
    <w:rsid w:val="032C1B81"/>
    <w:rsid w:val="0336275A"/>
    <w:rsid w:val="03A14F29"/>
    <w:rsid w:val="03C903E6"/>
    <w:rsid w:val="04352637"/>
    <w:rsid w:val="044D1E30"/>
    <w:rsid w:val="0451447E"/>
    <w:rsid w:val="04953F28"/>
    <w:rsid w:val="04F64D19"/>
    <w:rsid w:val="05045C3C"/>
    <w:rsid w:val="051253C3"/>
    <w:rsid w:val="052B325D"/>
    <w:rsid w:val="05447ECE"/>
    <w:rsid w:val="054933A7"/>
    <w:rsid w:val="056B42F1"/>
    <w:rsid w:val="058605C9"/>
    <w:rsid w:val="05AB0237"/>
    <w:rsid w:val="05B774CD"/>
    <w:rsid w:val="05CC7E39"/>
    <w:rsid w:val="05F07017"/>
    <w:rsid w:val="062D088E"/>
    <w:rsid w:val="0670611D"/>
    <w:rsid w:val="06E94E42"/>
    <w:rsid w:val="07312DBB"/>
    <w:rsid w:val="073F20F3"/>
    <w:rsid w:val="075067E0"/>
    <w:rsid w:val="075134A1"/>
    <w:rsid w:val="07A174CB"/>
    <w:rsid w:val="07AC3D93"/>
    <w:rsid w:val="07B94814"/>
    <w:rsid w:val="07CB0764"/>
    <w:rsid w:val="07E30B5D"/>
    <w:rsid w:val="07ED4390"/>
    <w:rsid w:val="07EE250C"/>
    <w:rsid w:val="081F5E69"/>
    <w:rsid w:val="08313C41"/>
    <w:rsid w:val="085140B5"/>
    <w:rsid w:val="08585DDB"/>
    <w:rsid w:val="08D800EA"/>
    <w:rsid w:val="08F4242E"/>
    <w:rsid w:val="093D11EF"/>
    <w:rsid w:val="098C4275"/>
    <w:rsid w:val="099C3EDE"/>
    <w:rsid w:val="099C619C"/>
    <w:rsid w:val="0A2C4173"/>
    <w:rsid w:val="0A575D9F"/>
    <w:rsid w:val="0A5F7AD5"/>
    <w:rsid w:val="0A630BD7"/>
    <w:rsid w:val="0A6779EA"/>
    <w:rsid w:val="0AAA50E9"/>
    <w:rsid w:val="0AAF351F"/>
    <w:rsid w:val="0ABB6AF5"/>
    <w:rsid w:val="0AE465EC"/>
    <w:rsid w:val="0AED3091"/>
    <w:rsid w:val="0B185698"/>
    <w:rsid w:val="0B3C19E4"/>
    <w:rsid w:val="0B500317"/>
    <w:rsid w:val="0B6E1EE8"/>
    <w:rsid w:val="0B8A6552"/>
    <w:rsid w:val="0B925AA8"/>
    <w:rsid w:val="0B9C2CEA"/>
    <w:rsid w:val="0BA5688F"/>
    <w:rsid w:val="0BB9031B"/>
    <w:rsid w:val="0BCE5A19"/>
    <w:rsid w:val="0BD25EA5"/>
    <w:rsid w:val="0C027923"/>
    <w:rsid w:val="0C832B66"/>
    <w:rsid w:val="0C923886"/>
    <w:rsid w:val="0CA5180B"/>
    <w:rsid w:val="0D1241E1"/>
    <w:rsid w:val="0D3F1705"/>
    <w:rsid w:val="0D4870DB"/>
    <w:rsid w:val="0D7B409F"/>
    <w:rsid w:val="0DB63714"/>
    <w:rsid w:val="0DBF7C0D"/>
    <w:rsid w:val="0DCA3406"/>
    <w:rsid w:val="0DD809E2"/>
    <w:rsid w:val="0E045967"/>
    <w:rsid w:val="0E0E108A"/>
    <w:rsid w:val="0E306947"/>
    <w:rsid w:val="0E3746E5"/>
    <w:rsid w:val="0E974C2E"/>
    <w:rsid w:val="0EDF3EBF"/>
    <w:rsid w:val="0F553F03"/>
    <w:rsid w:val="0F5B2655"/>
    <w:rsid w:val="0F612F75"/>
    <w:rsid w:val="0F670FFA"/>
    <w:rsid w:val="0F8346BB"/>
    <w:rsid w:val="0FAD17DF"/>
    <w:rsid w:val="101B7199"/>
    <w:rsid w:val="10382943"/>
    <w:rsid w:val="106440BC"/>
    <w:rsid w:val="107F306E"/>
    <w:rsid w:val="10AD5132"/>
    <w:rsid w:val="10D31145"/>
    <w:rsid w:val="10FD2C02"/>
    <w:rsid w:val="1102547E"/>
    <w:rsid w:val="110272DF"/>
    <w:rsid w:val="11057319"/>
    <w:rsid w:val="1141665F"/>
    <w:rsid w:val="114948FA"/>
    <w:rsid w:val="11604C92"/>
    <w:rsid w:val="116457F1"/>
    <w:rsid w:val="118E1FA2"/>
    <w:rsid w:val="11A17C7A"/>
    <w:rsid w:val="11AF263B"/>
    <w:rsid w:val="12653C2C"/>
    <w:rsid w:val="126757A9"/>
    <w:rsid w:val="128F2E95"/>
    <w:rsid w:val="12943DA3"/>
    <w:rsid w:val="129C0FBA"/>
    <w:rsid w:val="12AF7E37"/>
    <w:rsid w:val="12EA54DC"/>
    <w:rsid w:val="136A730B"/>
    <w:rsid w:val="13827FF7"/>
    <w:rsid w:val="139D0552"/>
    <w:rsid w:val="13D54C91"/>
    <w:rsid w:val="14290F74"/>
    <w:rsid w:val="143E0B0F"/>
    <w:rsid w:val="14672E51"/>
    <w:rsid w:val="14A01236"/>
    <w:rsid w:val="14B22A7F"/>
    <w:rsid w:val="14B44CE1"/>
    <w:rsid w:val="14CF52C6"/>
    <w:rsid w:val="14DA401C"/>
    <w:rsid w:val="14EA399C"/>
    <w:rsid w:val="1538599A"/>
    <w:rsid w:val="155142DE"/>
    <w:rsid w:val="15835356"/>
    <w:rsid w:val="158B0678"/>
    <w:rsid w:val="15DC6984"/>
    <w:rsid w:val="15E248D7"/>
    <w:rsid w:val="15E25A94"/>
    <w:rsid w:val="16124D14"/>
    <w:rsid w:val="16453E6E"/>
    <w:rsid w:val="16717F0B"/>
    <w:rsid w:val="1685561A"/>
    <w:rsid w:val="16990A88"/>
    <w:rsid w:val="16991702"/>
    <w:rsid w:val="16A356CC"/>
    <w:rsid w:val="173418E5"/>
    <w:rsid w:val="17342109"/>
    <w:rsid w:val="173B5246"/>
    <w:rsid w:val="17745B06"/>
    <w:rsid w:val="17832749"/>
    <w:rsid w:val="178B10C5"/>
    <w:rsid w:val="179F0C8E"/>
    <w:rsid w:val="17D60801"/>
    <w:rsid w:val="180C6BE2"/>
    <w:rsid w:val="181466E0"/>
    <w:rsid w:val="181B0E9A"/>
    <w:rsid w:val="182E6B2B"/>
    <w:rsid w:val="183C74C7"/>
    <w:rsid w:val="186009B5"/>
    <w:rsid w:val="18846779"/>
    <w:rsid w:val="18C97898"/>
    <w:rsid w:val="18CE42E8"/>
    <w:rsid w:val="18E611E1"/>
    <w:rsid w:val="18E84F59"/>
    <w:rsid w:val="18F643B3"/>
    <w:rsid w:val="18F96020"/>
    <w:rsid w:val="191A097A"/>
    <w:rsid w:val="19241D0A"/>
    <w:rsid w:val="193E2DCB"/>
    <w:rsid w:val="196206F1"/>
    <w:rsid w:val="19B60034"/>
    <w:rsid w:val="19CC0E30"/>
    <w:rsid w:val="19F33BB6"/>
    <w:rsid w:val="1A071B72"/>
    <w:rsid w:val="1A0F5E90"/>
    <w:rsid w:val="1A4C3396"/>
    <w:rsid w:val="1A576718"/>
    <w:rsid w:val="1AC905BF"/>
    <w:rsid w:val="1ACB761C"/>
    <w:rsid w:val="1AF44F33"/>
    <w:rsid w:val="1B083691"/>
    <w:rsid w:val="1B4548E5"/>
    <w:rsid w:val="1B8A6DA4"/>
    <w:rsid w:val="1B965141"/>
    <w:rsid w:val="1BCF2401"/>
    <w:rsid w:val="1BFD6F6E"/>
    <w:rsid w:val="1C24274C"/>
    <w:rsid w:val="1C407B8C"/>
    <w:rsid w:val="1C71170A"/>
    <w:rsid w:val="1C9E6BD6"/>
    <w:rsid w:val="1CC651D8"/>
    <w:rsid w:val="1CCC6940"/>
    <w:rsid w:val="1CD001DE"/>
    <w:rsid w:val="1D085BCA"/>
    <w:rsid w:val="1D376F7C"/>
    <w:rsid w:val="1D74500E"/>
    <w:rsid w:val="1D7539C6"/>
    <w:rsid w:val="1D7A2EE8"/>
    <w:rsid w:val="1D9C4737"/>
    <w:rsid w:val="1DC37D43"/>
    <w:rsid w:val="1DC4291E"/>
    <w:rsid w:val="1DC624AD"/>
    <w:rsid w:val="1E7B23CC"/>
    <w:rsid w:val="1E871148"/>
    <w:rsid w:val="1EBD0C36"/>
    <w:rsid w:val="1ED1023E"/>
    <w:rsid w:val="1ED84340"/>
    <w:rsid w:val="1F026649"/>
    <w:rsid w:val="1F046865"/>
    <w:rsid w:val="1F1B6FE3"/>
    <w:rsid w:val="1F276888"/>
    <w:rsid w:val="1F6B239A"/>
    <w:rsid w:val="1F7E7FC4"/>
    <w:rsid w:val="1FAB6CE1"/>
    <w:rsid w:val="1FAD2A59"/>
    <w:rsid w:val="1FB01F8D"/>
    <w:rsid w:val="20650120"/>
    <w:rsid w:val="20851D82"/>
    <w:rsid w:val="209A6EE6"/>
    <w:rsid w:val="20A8088C"/>
    <w:rsid w:val="20E40660"/>
    <w:rsid w:val="21097A35"/>
    <w:rsid w:val="212263A4"/>
    <w:rsid w:val="213A566A"/>
    <w:rsid w:val="21AB23DB"/>
    <w:rsid w:val="22072FB3"/>
    <w:rsid w:val="22256EC5"/>
    <w:rsid w:val="22791318"/>
    <w:rsid w:val="22C83AD9"/>
    <w:rsid w:val="22FD3CF7"/>
    <w:rsid w:val="23056708"/>
    <w:rsid w:val="23274F5A"/>
    <w:rsid w:val="235356C5"/>
    <w:rsid w:val="23746473"/>
    <w:rsid w:val="23A635FF"/>
    <w:rsid w:val="23B337F3"/>
    <w:rsid w:val="23C04A55"/>
    <w:rsid w:val="23C06F33"/>
    <w:rsid w:val="23C860B3"/>
    <w:rsid w:val="23DA1437"/>
    <w:rsid w:val="24001599"/>
    <w:rsid w:val="24565806"/>
    <w:rsid w:val="245F573A"/>
    <w:rsid w:val="24BE361B"/>
    <w:rsid w:val="24C10BC5"/>
    <w:rsid w:val="24C83E91"/>
    <w:rsid w:val="24CC2D4F"/>
    <w:rsid w:val="24D479AE"/>
    <w:rsid w:val="24D96B72"/>
    <w:rsid w:val="25823163"/>
    <w:rsid w:val="25A16BBC"/>
    <w:rsid w:val="25E2090D"/>
    <w:rsid w:val="25E5790C"/>
    <w:rsid w:val="25F37706"/>
    <w:rsid w:val="265C2D3C"/>
    <w:rsid w:val="26715372"/>
    <w:rsid w:val="267D73F6"/>
    <w:rsid w:val="268838E2"/>
    <w:rsid w:val="26CE2973"/>
    <w:rsid w:val="26DA723D"/>
    <w:rsid w:val="26DD1E76"/>
    <w:rsid w:val="26F15921"/>
    <w:rsid w:val="27054F28"/>
    <w:rsid w:val="27215ADD"/>
    <w:rsid w:val="273916EB"/>
    <w:rsid w:val="27457A1B"/>
    <w:rsid w:val="275B0FEC"/>
    <w:rsid w:val="2762237B"/>
    <w:rsid w:val="27711B25"/>
    <w:rsid w:val="279B2689"/>
    <w:rsid w:val="279C2686"/>
    <w:rsid w:val="27ED701E"/>
    <w:rsid w:val="27EF1D1C"/>
    <w:rsid w:val="27FF2A7A"/>
    <w:rsid w:val="280660E7"/>
    <w:rsid w:val="28702875"/>
    <w:rsid w:val="28BC726A"/>
    <w:rsid w:val="291013D4"/>
    <w:rsid w:val="295B3E31"/>
    <w:rsid w:val="298E0E2E"/>
    <w:rsid w:val="29D87370"/>
    <w:rsid w:val="2A0C74E4"/>
    <w:rsid w:val="2A0C7F6A"/>
    <w:rsid w:val="2A2601A3"/>
    <w:rsid w:val="2A46584F"/>
    <w:rsid w:val="2A7921B7"/>
    <w:rsid w:val="2AC1385C"/>
    <w:rsid w:val="2AC967C3"/>
    <w:rsid w:val="2ADF205D"/>
    <w:rsid w:val="2AFC4894"/>
    <w:rsid w:val="2B0515AC"/>
    <w:rsid w:val="2B064FB4"/>
    <w:rsid w:val="2B3B06C4"/>
    <w:rsid w:val="2B5041D5"/>
    <w:rsid w:val="2B514BE0"/>
    <w:rsid w:val="2BD11743"/>
    <w:rsid w:val="2BDA2720"/>
    <w:rsid w:val="2BDB047B"/>
    <w:rsid w:val="2BE93C1A"/>
    <w:rsid w:val="2C3342E6"/>
    <w:rsid w:val="2C3B7D1E"/>
    <w:rsid w:val="2C695F59"/>
    <w:rsid w:val="2C760B99"/>
    <w:rsid w:val="2C7A0E10"/>
    <w:rsid w:val="2C9C00DD"/>
    <w:rsid w:val="2CA90A4C"/>
    <w:rsid w:val="2CCB09C2"/>
    <w:rsid w:val="2CE00DF7"/>
    <w:rsid w:val="2CF55C1F"/>
    <w:rsid w:val="2D4B565F"/>
    <w:rsid w:val="2D524B50"/>
    <w:rsid w:val="2D665E74"/>
    <w:rsid w:val="2D8C58C7"/>
    <w:rsid w:val="2D99286E"/>
    <w:rsid w:val="2DAA05D8"/>
    <w:rsid w:val="2DB52697"/>
    <w:rsid w:val="2DB61744"/>
    <w:rsid w:val="2DC747E2"/>
    <w:rsid w:val="2DF41412"/>
    <w:rsid w:val="2E234DC0"/>
    <w:rsid w:val="2E2843FB"/>
    <w:rsid w:val="2E575FCC"/>
    <w:rsid w:val="2E5F5866"/>
    <w:rsid w:val="2E6611AB"/>
    <w:rsid w:val="2E693B84"/>
    <w:rsid w:val="2EB108A7"/>
    <w:rsid w:val="2ED84D84"/>
    <w:rsid w:val="2F0E760F"/>
    <w:rsid w:val="2F2D4427"/>
    <w:rsid w:val="2F483F47"/>
    <w:rsid w:val="2F7866FD"/>
    <w:rsid w:val="2F912348"/>
    <w:rsid w:val="2FB63E0A"/>
    <w:rsid w:val="2FC17E5A"/>
    <w:rsid w:val="30481513"/>
    <w:rsid w:val="305823F6"/>
    <w:rsid w:val="305E1890"/>
    <w:rsid w:val="307956ED"/>
    <w:rsid w:val="30A610B9"/>
    <w:rsid w:val="30AE6631"/>
    <w:rsid w:val="30EE2A56"/>
    <w:rsid w:val="312A215B"/>
    <w:rsid w:val="31526CE7"/>
    <w:rsid w:val="318178A1"/>
    <w:rsid w:val="319B4E07"/>
    <w:rsid w:val="319C0B7F"/>
    <w:rsid w:val="31AA41C8"/>
    <w:rsid w:val="31C55E0D"/>
    <w:rsid w:val="31C61758"/>
    <w:rsid w:val="31ED0CE4"/>
    <w:rsid w:val="31FC3DDC"/>
    <w:rsid w:val="31FE5396"/>
    <w:rsid w:val="325E612F"/>
    <w:rsid w:val="326A5BCD"/>
    <w:rsid w:val="329A3D4F"/>
    <w:rsid w:val="32BE2A91"/>
    <w:rsid w:val="32F3467E"/>
    <w:rsid w:val="33136C1F"/>
    <w:rsid w:val="334760AD"/>
    <w:rsid w:val="335214F5"/>
    <w:rsid w:val="33A309C5"/>
    <w:rsid w:val="33EC7B9C"/>
    <w:rsid w:val="33F26834"/>
    <w:rsid w:val="34126ED7"/>
    <w:rsid w:val="34180991"/>
    <w:rsid w:val="34205B4A"/>
    <w:rsid w:val="342F5CDB"/>
    <w:rsid w:val="34325184"/>
    <w:rsid w:val="34662540"/>
    <w:rsid w:val="34B601B7"/>
    <w:rsid w:val="350C6E7D"/>
    <w:rsid w:val="35577297"/>
    <w:rsid w:val="356B689E"/>
    <w:rsid w:val="35A969B2"/>
    <w:rsid w:val="35D71462"/>
    <w:rsid w:val="36597105"/>
    <w:rsid w:val="3698239E"/>
    <w:rsid w:val="36BA5D2F"/>
    <w:rsid w:val="36C64D45"/>
    <w:rsid w:val="36D02516"/>
    <w:rsid w:val="36F17277"/>
    <w:rsid w:val="37321B46"/>
    <w:rsid w:val="373267AB"/>
    <w:rsid w:val="377D6D5D"/>
    <w:rsid w:val="37CF537F"/>
    <w:rsid w:val="37CF65F0"/>
    <w:rsid w:val="37F963E3"/>
    <w:rsid w:val="386E76A4"/>
    <w:rsid w:val="38A071FA"/>
    <w:rsid w:val="38C509BB"/>
    <w:rsid w:val="38E9376A"/>
    <w:rsid w:val="38F02E97"/>
    <w:rsid w:val="39D30F8F"/>
    <w:rsid w:val="39D96E5F"/>
    <w:rsid w:val="3A3C3FDD"/>
    <w:rsid w:val="3A6B125E"/>
    <w:rsid w:val="3A6E66AC"/>
    <w:rsid w:val="3AA42774"/>
    <w:rsid w:val="3AD00B10"/>
    <w:rsid w:val="3B0752BB"/>
    <w:rsid w:val="3B163B4E"/>
    <w:rsid w:val="3B2319C9"/>
    <w:rsid w:val="3B7E51F7"/>
    <w:rsid w:val="3B8811A4"/>
    <w:rsid w:val="3BAC10D3"/>
    <w:rsid w:val="3BB968F3"/>
    <w:rsid w:val="3BB970C6"/>
    <w:rsid w:val="3BDC6748"/>
    <w:rsid w:val="3BED055F"/>
    <w:rsid w:val="3BF47EEA"/>
    <w:rsid w:val="3C0F220A"/>
    <w:rsid w:val="3C1C6307"/>
    <w:rsid w:val="3C504A40"/>
    <w:rsid w:val="3C8F5B6A"/>
    <w:rsid w:val="3C9D288B"/>
    <w:rsid w:val="3CAF1F69"/>
    <w:rsid w:val="3CB66F99"/>
    <w:rsid w:val="3CB902E7"/>
    <w:rsid w:val="3D0165AF"/>
    <w:rsid w:val="3D36354C"/>
    <w:rsid w:val="3D74475E"/>
    <w:rsid w:val="3D7F2D19"/>
    <w:rsid w:val="3D881B77"/>
    <w:rsid w:val="3DA04CCE"/>
    <w:rsid w:val="3DBB413B"/>
    <w:rsid w:val="3DC93A44"/>
    <w:rsid w:val="3DEB4AAE"/>
    <w:rsid w:val="3DEE2762"/>
    <w:rsid w:val="3DFD3CF4"/>
    <w:rsid w:val="3E1F3CAD"/>
    <w:rsid w:val="3E292C29"/>
    <w:rsid w:val="3E4141B1"/>
    <w:rsid w:val="3E6C06B0"/>
    <w:rsid w:val="3E78615B"/>
    <w:rsid w:val="3E7C1411"/>
    <w:rsid w:val="3E7C1B1C"/>
    <w:rsid w:val="3E7E5894"/>
    <w:rsid w:val="3E8E35FE"/>
    <w:rsid w:val="3F07755C"/>
    <w:rsid w:val="3F19434D"/>
    <w:rsid w:val="3F3D2CE8"/>
    <w:rsid w:val="3F650EDC"/>
    <w:rsid w:val="3F984C13"/>
    <w:rsid w:val="3FE1257F"/>
    <w:rsid w:val="3FFF2A05"/>
    <w:rsid w:val="403F2E01"/>
    <w:rsid w:val="40583C67"/>
    <w:rsid w:val="4066733E"/>
    <w:rsid w:val="40704048"/>
    <w:rsid w:val="407231D7"/>
    <w:rsid w:val="408234E1"/>
    <w:rsid w:val="41082FF8"/>
    <w:rsid w:val="41465248"/>
    <w:rsid w:val="41523BBA"/>
    <w:rsid w:val="41634F00"/>
    <w:rsid w:val="41984EBF"/>
    <w:rsid w:val="41A363AB"/>
    <w:rsid w:val="423D2E16"/>
    <w:rsid w:val="424E6750"/>
    <w:rsid w:val="425E679A"/>
    <w:rsid w:val="429D25F5"/>
    <w:rsid w:val="42A16B6B"/>
    <w:rsid w:val="42B20B36"/>
    <w:rsid w:val="42FB66C8"/>
    <w:rsid w:val="43020F43"/>
    <w:rsid w:val="43192944"/>
    <w:rsid w:val="43394480"/>
    <w:rsid w:val="434B5591"/>
    <w:rsid w:val="43865CFC"/>
    <w:rsid w:val="43A46290"/>
    <w:rsid w:val="43EA54D3"/>
    <w:rsid w:val="44274AD9"/>
    <w:rsid w:val="446B4509"/>
    <w:rsid w:val="448B4C1F"/>
    <w:rsid w:val="44B21E06"/>
    <w:rsid w:val="44BA7230"/>
    <w:rsid w:val="44CE27B1"/>
    <w:rsid w:val="44DD2D38"/>
    <w:rsid w:val="44DE0126"/>
    <w:rsid w:val="453A628D"/>
    <w:rsid w:val="453B44DF"/>
    <w:rsid w:val="45402EBF"/>
    <w:rsid w:val="454B2248"/>
    <w:rsid w:val="45503140"/>
    <w:rsid w:val="45B61DB8"/>
    <w:rsid w:val="45D70058"/>
    <w:rsid w:val="45EE0F95"/>
    <w:rsid w:val="45F42F70"/>
    <w:rsid w:val="45F85626"/>
    <w:rsid w:val="45FE72BB"/>
    <w:rsid w:val="464F1A25"/>
    <w:rsid w:val="46731A57"/>
    <w:rsid w:val="4692195B"/>
    <w:rsid w:val="46A62937"/>
    <w:rsid w:val="46CA60E7"/>
    <w:rsid w:val="46E60E0B"/>
    <w:rsid w:val="46FA073D"/>
    <w:rsid w:val="47064A15"/>
    <w:rsid w:val="470E15D4"/>
    <w:rsid w:val="47234C6F"/>
    <w:rsid w:val="474D04FA"/>
    <w:rsid w:val="475758FD"/>
    <w:rsid w:val="47906273"/>
    <w:rsid w:val="479B30C4"/>
    <w:rsid w:val="47E36768"/>
    <w:rsid w:val="47F0529D"/>
    <w:rsid w:val="48643D4D"/>
    <w:rsid w:val="487D7E3E"/>
    <w:rsid w:val="488533D9"/>
    <w:rsid w:val="48967192"/>
    <w:rsid w:val="48AA71C3"/>
    <w:rsid w:val="48BD520B"/>
    <w:rsid w:val="48C05429"/>
    <w:rsid w:val="492265CB"/>
    <w:rsid w:val="49291D26"/>
    <w:rsid w:val="492D70F5"/>
    <w:rsid w:val="4949445D"/>
    <w:rsid w:val="49762361"/>
    <w:rsid w:val="497942D6"/>
    <w:rsid w:val="49B51BAE"/>
    <w:rsid w:val="49B614F4"/>
    <w:rsid w:val="4A0B5F87"/>
    <w:rsid w:val="4A2268D5"/>
    <w:rsid w:val="4A230338"/>
    <w:rsid w:val="4A4060F4"/>
    <w:rsid w:val="4A442B3D"/>
    <w:rsid w:val="4A5120AF"/>
    <w:rsid w:val="4A5E47CC"/>
    <w:rsid w:val="4A631737"/>
    <w:rsid w:val="4A882A4B"/>
    <w:rsid w:val="4A884CC6"/>
    <w:rsid w:val="4AA55BC3"/>
    <w:rsid w:val="4ABC7D85"/>
    <w:rsid w:val="4AEC6877"/>
    <w:rsid w:val="4B236A53"/>
    <w:rsid w:val="4B6044F7"/>
    <w:rsid w:val="4B83595C"/>
    <w:rsid w:val="4B8D5369"/>
    <w:rsid w:val="4BF021AE"/>
    <w:rsid w:val="4C0F5D7E"/>
    <w:rsid w:val="4C1710D6"/>
    <w:rsid w:val="4C426D44"/>
    <w:rsid w:val="4C7C510F"/>
    <w:rsid w:val="4CEC044C"/>
    <w:rsid w:val="4D035C4F"/>
    <w:rsid w:val="4D07114B"/>
    <w:rsid w:val="4D2717ED"/>
    <w:rsid w:val="4D621716"/>
    <w:rsid w:val="4D954046"/>
    <w:rsid w:val="4DD958BA"/>
    <w:rsid w:val="4DFF3E40"/>
    <w:rsid w:val="4E060F58"/>
    <w:rsid w:val="4E202AF3"/>
    <w:rsid w:val="4E3F66C2"/>
    <w:rsid w:val="4E9D2106"/>
    <w:rsid w:val="4ED9366C"/>
    <w:rsid w:val="4F203B82"/>
    <w:rsid w:val="4F282F37"/>
    <w:rsid w:val="4F851586"/>
    <w:rsid w:val="4FAA2095"/>
    <w:rsid w:val="4FB04984"/>
    <w:rsid w:val="4FB819D5"/>
    <w:rsid w:val="4FC72EBA"/>
    <w:rsid w:val="4FEE57DE"/>
    <w:rsid w:val="4FF52C71"/>
    <w:rsid w:val="5000564D"/>
    <w:rsid w:val="503A7A08"/>
    <w:rsid w:val="50447485"/>
    <w:rsid w:val="5055041F"/>
    <w:rsid w:val="506C7D14"/>
    <w:rsid w:val="509E3ED1"/>
    <w:rsid w:val="50C02208"/>
    <w:rsid w:val="50EC48E0"/>
    <w:rsid w:val="510065DD"/>
    <w:rsid w:val="51237D2E"/>
    <w:rsid w:val="514E559A"/>
    <w:rsid w:val="515661D0"/>
    <w:rsid w:val="515D57DD"/>
    <w:rsid w:val="51A258E6"/>
    <w:rsid w:val="51B65558"/>
    <w:rsid w:val="51C63383"/>
    <w:rsid w:val="51E92988"/>
    <w:rsid w:val="522B0134"/>
    <w:rsid w:val="522D1654"/>
    <w:rsid w:val="525F5585"/>
    <w:rsid w:val="528312E8"/>
    <w:rsid w:val="52B50FFA"/>
    <w:rsid w:val="52C34CFF"/>
    <w:rsid w:val="52CB0C33"/>
    <w:rsid w:val="52D23FA9"/>
    <w:rsid w:val="52E22421"/>
    <w:rsid w:val="52E468A6"/>
    <w:rsid w:val="52E8669F"/>
    <w:rsid w:val="52EB1898"/>
    <w:rsid w:val="530F22F4"/>
    <w:rsid w:val="531F42E7"/>
    <w:rsid w:val="53AA5D25"/>
    <w:rsid w:val="53B36B40"/>
    <w:rsid w:val="53D6797D"/>
    <w:rsid w:val="540135DE"/>
    <w:rsid w:val="54063F0A"/>
    <w:rsid w:val="541D1254"/>
    <w:rsid w:val="544A6647"/>
    <w:rsid w:val="54660E4D"/>
    <w:rsid w:val="54815451"/>
    <w:rsid w:val="54824C71"/>
    <w:rsid w:val="54BC690A"/>
    <w:rsid w:val="54EE1F62"/>
    <w:rsid w:val="54FD5330"/>
    <w:rsid w:val="55132EB9"/>
    <w:rsid w:val="552F123F"/>
    <w:rsid w:val="55C61723"/>
    <w:rsid w:val="55E101CF"/>
    <w:rsid w:val="562A7BB6"/>
    <w:rsid w:val="564A1241"/>
    <w:rsid w:val="566B62A7"/>
    <w:rsid w:val="567244B1"/>
    <w:rsid w:val="5698153C"/>
    <w:rsid w:val="56AD697C"/>
    <w:rsid w:val="56B8447F"/>
    <w:rsid w:val="56CE0C2A"/>
    <w:rsid w:val="56E5591B"/>
    <w:rsid w:val="56E73AEE"/>
    <w:rsid w:val="56FE536D"/>
    <w:rsid w:val="575B547C"/>
    <w:rsid w:val="57631674"/>
    <w:rsid w:val="57A500D0"/>
    <w:rsid w:val="57AF466A"/>
    <w:rsid w:val="57C351F2"/>
    <w:rsid w:val="57D37FDB"/>
    <w:rsid w:val="57F34730"/>
    <w:rsid w:val="57F624E8"/>
    <w:rsid w:val="580018F0"/>
    <w:rsid w:val="580F71F2"/>
    <w:rsid w:val="58234D9B"/>
    <w:rsid w:val="582B01B6"/>
    <w:rsid w:val="58532224"/>
    <w:rsid w:val="585968FF"/>
    <w:rsid w:val="586903C5"/>
    <w:rsid w:val="58967F72"/>
    <w:rsid w:val="58D81BED"/>
    <w:rsid w:val="5915027F"/>
    <w:rsid w:val="59253085"/>
    <w:rsid w:val="593212FE"/>
    <w:rsid w:val="59590F80"/>
    <w:rsid w:val="599D1A14"/>
    <w:rsid w:val="59A909E1"/>
    <w:rsid w:val="59BC7C61"/>
    <w:rsid w:val="59C3464B"/>
    <w:rsid w:val="59DE2BBE"/>
    <w:rsid w:val="59E453FF"/>
    <w:rsid w:val="5A410A6F"/>
    <w:rsid w:val="5A9655C2"/>
    <w:rsid w:val="5ADC5A6C"/>
    <w:rsid w:val="5B204AD5"/>
    <w:rsid w:val="5B9462A0"/>
    <w:rsid w:val="5B9D00F7"/>
    <w:rsid w:val="5BB00D7C"/>
    <w:rsid w:val="5BB71F8E"/>
    <w:rsid w:val="5BB75AA0"/>
    <w:rsid w:val="5C037BBA"/>
    <w:rsid w:val="5C5F065B"/>
    <w:rsid w:val="5C65447A"/>
    <w:rsid w:val="5C6D49B2"/>
    <w:rsid w:val="5C8956D8"/>
    <w:rsid w:val="5C9119F8"/>
    <w:rsid w:val="5CC62662"/>
    <w:rsid w:val="5CE05C01"/>
    <w:rsid w:val="5D1D5E0E"/>
    <w:rsid w:val="5D406189"/>
    <w:rsid w:val="5D55380D"/>
    <w:rsid w:val="5D6879E4"/>
    <w:rsid w:val="5DD20F4D"/>
    <w:rsid w:val="5DE973E1"/>
    <w:rsid w:val="5DFB45C9"/>
    <w:rsid w:val="5E171218"/>
    <w:rsid w:val="5E4B06C0"/>
    <w:rsid w:val="5E5B12F6"/>
    <w:rsid w:val="5E830269"/>
    <w:rsid w:val="5EB218F1"/>
    <w:rsid w:val="5EEC5CA6"/>
    <w:rsid w:val="5EEE216B"/>
    <w:rsid w:val="5F096FA4"/>
    <w:rsid w:val="5F8B5C0B"/>
    <w:rsid w:val="5F97635E"/>
    <w:rsid w:val="5FBC75B4"/>
    <w:rsid w:val="5FE055B8"/>
    <w:rsid w:val="601654D5"/>
    <w:rsid w:val="608A25E1"/>
    <w:rsid w:val="608F7035"/>
    <w:rsid w:val="60D97776"/>
    <w:rsid w:val="60E02D11"/>
    <w:rsid w:val="60E92BEA"/>
    <w:rsid w:val="611C2FBF"/>
    <w:rsid w:val="611F2767"/>
    <w:rsid w:val="613D03AF"/>
    <w:rsid w:val="61782DF6"/>
    <w:rsid w:val="61AC11C2"/>
    <w:rsid w:val="61AF3D86"/>
    <w:rsid w:val="61DD642F"/>
    <w:rsid w:val="61E437AA"/>
    <w:rsid w:val="621E4B15"/>
    <w:rsid w:val="622149A9"/>
    <w:rsid w:val="627209BD"/>
    <w:rsid w:val="62840C9B"/>
    <w:rsid w:val="62857AB0"/>
    <w:rsid w:val="6287090C"/>
    <w:rsid w:val="62932D27"/>
    <w:rsid w:val="629D3C8C"/>
    <w:rsid w:val="62CA1910"/>
    <w:rsid w:val="62E53885"/>
    <w:rsid w:val="62FD6475"/>
    <w:rsid w:val="6329237C"/>
    <w:rsid w:val="63410C72"/>
    <w:rsid w:val="63753EA0"/>
    <w:rsid w:val="63923347"/>
    <w:rsid w:val="63A60D41"/>
    <w:rsid w:val="63C45248"/>
    <w:rsid w:val="63C6035F"/>
    <w:rsid w:val="64045B99"/>
    <w:rsid w:val="640A4C33"/>
    <w:rsid w:val="649A1D1D"/>
    <w:rsid w:val="64B20D48"/>
    <w:rsid w:val="64BC23C3"/>
    <w:rsid w:val="64C2203D"/>
    <w:rsid w:val="64CF0348"/>
    <w:rsid w:val="64E04304"/>
    <w:rsid w:val="65091AAC"/>
    <w:rsid w:val="652C7163"/>
    <w:rsid w:val="653F2EC9"/>
    <w:rsid w:val="65515201"/>
    <w:rsid w:val="656E190F"/>
    <w:rsid w:val="657D17A6"/>
    <w:rsid w:val="659B022A"/>
    <w:rsid w:val="659B691E"/>
    <w:rsid w:val="65D242C5"/>
    <w:rsid w:val="65F10142"/>
    <w:rsid w:val="66061B48"/>
    <w:rsid w:val="66124991"/>
    <w:rsid w:val="66391FE9"/>
    <w:rsid w:val="66402D4F"/>
    <w:rsid w:val="66487257"/>
    <w:rsid w:val="669F216F"/>
    <w:rsid w:val="66E16111"/>
    <w:rsid w:val="66F66060"/>
    <w:rsid w:val="673D31FB"/>
    <w:rsid w:val="674314E8"/>
    <w:rsid w:val="674D0302"/>
    <w:rsid w:val="67620061"/>
    <w:rsid w:val="679B1D06"/>
    <w:rsid w:val="67D2438B"/>
    <w:rsid w:val="680E73DA"/>
    <w:rsid w:val="682057E3"/>
    <w:rsid w:val="682E3DCE"/>
    <w:rsid w:val="68407331"/>
    <w:rsid w:val="68B46274"/>
    <w:rsid w:val="68D47A7B"/>
    <w:rsid w:val="68DF193E"/>
    <w:rsid w:val="68E84E3F"/>
    <w:rsid w:val="691B0A9F"/>
    <w:rsid w:val="693A5724"/>
    <w:rsid w:val="69455133"/>
    <w:rsid w:val="696A0640"/>
    <w:rsid w:val="697649DB"/>
    <w:rsid w:val="69CE10E5"/>
    <w:rsid w:val="69DF5530"/>
    <w:rsid w:val="69E7734D"/>
    <w:rsid w:val="6A044377"/>
    <w:rsid w:val="6A1F767C"/>
    <w:rsid w:val="6A701523"/>
    <w:rsid w:val="6AA9520C"/>
    <w:rsid w:val="6ACA5572"/>
    <w:rsid w:val="6B164DCC"/>
    <w:rsid w:val="6B2D62D6"/>
    <w:rsid w:val="6BC22AA0"/>
    <w:rsid w:val="6BDD42B9"/>
    <w:rsid w:val="6BDF1C87"/>
    <w:rsid w:val="6C085287"/>
    <w:rsid w:val="6C401523"/>
    <w:rsid w:val="6C4369B9"/>
    <w:rsid w:val="6C545490"/>
    <w:rsid w:val="6CCF6D90"/>
    <w:rsid w:val="6CD00EA6"/>
    <w:rsid w:val="6CE6131C"/>
    <w:rsid w:val="6CFF74E3"/>
    <w:rsid w:val="6D095C70"/>
    <w:rsid w:val="6D0A4613"/>
    <w:rsid w:val="6D1E00BF"/>
    <w:rsid w:val="6D313420"/>
    <w:rsid w:val="6D321474"/>
    <w:rsid w:val="6D4F2026"/>
    <w:rsid w:val="6D8D0DA1"/>
    <w:rsid w:val="6DDD5A51"/>
    <w:rsid w:val="6DE51FC5"/>
    <w:rsid w:val="6E386F5E"/>
    <w:rsid w:val="6E3C32A1"/>
    <w:rsid w:val="6E4753F3"/>
    <w:rsid w:val="6E646681"/>
    <w:rsid w:val="6EA15698"/>
    <w:rsid w:val="6EA231BA"/>
    <w:rsid w:val="6EFF4D4C"/>
    <w:rsid w:val="6F0A08FB"/>
    <w:rsid w:val="6F0E7CBF"/>
    <w:rsid w:val="6F137199"/>
    <w:rsid w:val="6F5568C5"/>
    <w:rsid w:val="6F566167"/>
    <w:rsid w:val="6F683BAA"/>
    <w:rsid w:val="6F7E0AE1"/>
    <w:rsid w:val="6F917034"/>
    <w:rsid w:val="6FA523D2"/>
    <w:rsid w:val="6FB1521A"/>
    <w:rsid w:val="6FCF7E4E"/>
    <w:rsid w:val="701045B5"/>
    <w:rsid w:val="703D37EB"/>
    <w:rsid w:val="706650F0"/>
    <w:rsid w:val="706F478E"/>
    <w:rsid w:val="7073427E"/>
    <w:rsid w:val="70874686"/>
    <w:rsid w:val="70B62669"/>
    <w:rsid w:val="70D13AF1"/>
    <w:rsid w:val="70F362EB"/>
    <w:rsid w:val="70F573CC"/>
    <w:rsid w:val="712D6B22"/>
    <w:rsid w:val="71566079"/>
    <w:rsid w:val="715B4B81"/>
    <w:rsid w:val="71724535"/>
    <w:rsid w:val="717E737E"/>
    <w:rsid w:val="71AD37BF"/>
    <w:rsid w:val="71D252FF"/>
    <w:rsid w:val="720A29C0"/>
    <w:rsid w:val="722577FA"/>
    <w:rsid w:val="72606251"/>
    <w:rsid w:val="7278201F"/>
    <w:rsid w:val="727E31D8"/>
    <w:rsid w:val="72851CAC"/>
    <w:rsid w:val="7289545F"/>
    <w:rsid w:val="72A41B58"/>
    <w:rsid w:val="7301390F"/>
    <w:rsid w:val="73335AB7"/>
    <w:rsid w:val="734556C0"/>
    <w:rsid w:val="73611C77"/>
    <w:rsid w:val="736A5E0C"/>
    <w:rsid w:val="739F35DC"/>
    <w:rsid w:val="73B07EB2"/>
    <w:rsid w:val="73CF1BB8"/>
    <w:rsid w:val="73ED585D"/>
    <w:rsid w:val="73F21E51"/>
    <w:rsid w:val="741E6BF6"/>
    <w:rsid w:val="742C2613"/>
    <w:rsid w:val="747405C4"/>
    <w:rsid w:val="74885165"/>
    <w:rsid w:val="74A715D2"/>
    <w:rsid w:val="74EC520E"/>
    <w:rsid w:val="75024A41"/>
    <w:rsid w:val="75084176"/>
    <w:rsid w:val="757A7E5C"/>
    <w:rsid w:val="757D0FE1"/>
    <w:rsid w:val="75B00A27"/>
    <w:rsid w:val="75E023B5"/>
    <w:rsid w:val="760360A4"/>
    <w:rsid w:val="761E0576"/>
    <w:rsid w:val="768C7E47"/>
    <w:rsid w:val="76D4359C"/>
    <w:rsid w:val="76D56593"/>
    <w:rsid w:val="772C0914"/>
    <w:rsid w:val="77630FAB"/>
    <w:rsid w:val="776A2771"/>
    <w:rsid w:val="77A94A29"/>
    <w:rsid w:val="77B41C25"/>
    <w:rsid w:val="783B524E"/>
    <w:rsid w:val="78463DBE"/>
    <w:rsid w:val="78E315A2"/>
    <w:rsid w:val="79200D1B"/>
    <w:rsid w:val="792F71B0"/>
    <w:rsid w:val="79475EB1"/>
    <w:rsid w:val="798756C5"/>
    <w:rsid w:val="79FF36E3"/>
    <w:rsid w:val="7A793B3A"/>
    <w:rsid w:val="7AB858A9"/>
    <w:rsid w:val="7AF1296F"/>
    <w:rsid w:val="7B0C59FB"/>
    <w:rsid w:val="7B294B89"/>
    <w:rsid w:val="7B4B6523"/>
    <w:rsid w:val="7BD07335"/>
    <w:rsid w:val="7BD227A0"/>
    <w:rsid w:val="7BDD2045"/>
    <w:rsid w:val="7BE424D4"/>
    <w:rsid w:val="7BE91898"/>
    <w:rsid w:val="7C2D5E41"/>
    <w:rsid w:val="7C9061B7"/>
    <w:rsid w:val="7CA010C3"/>
    <w:rsid w:val="7CAD6847"/>
    <w:rsid w:val="7CCE6A29"/>
    <w:rsid w:val="7CF33270"/>
    <w:rsid w:val="7D02603F"/>
    <w:rsid w:val="7D07647A"/>
    <w:rsid w:val="7D2C2B03"/>
    <w:rsid w:val="7D4A280A"/>
    <w:rsid w:val="7D7E5358"/>
    <w:rsid w:val="7DA939D5"/>
    <w:rsid w:val="7DB0228A"/>
    <w:rsid w:val="7DBB54B6"/>
    <w:rsid w:val="7DFC0E94"/>
    <w:rsid w:val="7E146C66"/>
    <w:rsid w:val="7E89445F"/>
    <w:rsid w:val="7E9C0E44"/>
    <w:rsid w:val="7EC16401"/>
    <w:rsid w:val="7EFC1018"/>
    <w:rsid w:val="7F051133"/>
    <w:rsid w:val="7F0709B3"/>
    <w:rsid w:val="7F150C8C"/>
    <w:rsid w:val="7F1D6663"/>
    <w:rsid w:val="7F5160D2"/>
    <w:rsid w:val="7F5A7CF2"/>
    <w:rsid w:val="7F61079B"/>
    <w:rsid w:val="7FC106E4"/>
    <w:rsid w:val="7FC7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5">
    <w:name w:val="heading 4"/>
    <w:basedOn w:val="1"/>
    <w:next w:val="1"/>
    <w:link w:val="31"/>
    <w:semiHidden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eastAsia="黑体"/>
      <w:b/>
      <w:sz w:val="28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6">
    <w:name w:val="annotation text"/>
    <w:basedOn w:val="1"/>
    <w:qFormat/>
    <w:uiPriority w:val="0"/>
  </w:style>
  <w:style w:type="paragraph" w:styleId="7">
    <w:name w:val="Body Text"/>
    <w:basedOn w:val="1"/>
    <w:next w:val="8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8">
    <w:name w:val="Body Text First Indent"/>
    <w:basedOn w:val="7"/>
    <w:qFormat/>
    <w:uiPriority w:val="0"/>
    <w:pPr>
      <w:ind w:firstLine="420" w:firstLineChars="100"/>
    </w:pPr>
  </w:style>
  <w:style w:type="paragraph" w:styleId="9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10">
    <w:name w:val="Plain Text"/>
    <w:basedOn w:val="1"/>
    <w:next w:val="1"/>
    <w:qFormat/>
    <w:uiPriority w:val="0"/>
    <w:rPr>
      <w:rFonts w:ascii="宋体" w:hAnsi="Courier New"/>
      <w:sz w:val="20"/>
    </w:rPr>
  </w:style>
  <w:style w:type="paragraph" w:styleId="11">
    <w:name w:val="Balloon Text"/>
    <w:basedOn w:val="1"/>
    <w:link w:val="37"/>
    <w:qFormat/>
    <w:uiPriority w:val="0"/>
    <w:rPr>
      <w:sz w:val="18"/>
      <w:szCs w:val="18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4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5">
    <w:name w:val="toc 2"/>
    <w:basedOn w:val="1"/>
    <w:next w:val="1"/>
    <w:qFormat/>
    <w:uiPriority w:val="0"/>
    <w:pPr>
      <w:ind w:left="420" w:leftChars="200"/>
    </w:pPr>
  </w:style>
  <w:style w:type="paragraph" w:styleId="16">
    <w:name w:val="Body Text 2"/>
    <w:basedOn w:val="1"/>
    <w:qFormat/>
    <w:uiPriority w:val="0"/>
    <w:pPr>
      <w:spacing w:after="120" w:line="480" w:lineRule="auto"/>
    </w:pPr>
  </w:style>
  <w:style w:type="paragraph" w:styleId="17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table" w:styleId="19">
    <w:name w:val="Table Grid"/>
    <w:basedOn w:val="1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Strong"/>
    <w:basedOn w:val="20"/>
    <w:qFormat/>
    <w:uiPriority w:val="0"/>
    <w:rPr>
      <w:b/>
    </w:rPr>
  </w:style>
  <w:style w:type="character" w:styleId="22">
    <w:name w:val="Emphasis"/>
    <w:qFormat/>
    <w:uiPriority w:val="0"/>
  </w:style>
  <w:style w:type="character" w:styleId="23">
    <w:name w:val="Hyperlink"/>
    <w:basedOn w:val="20"/>
    <w:qFormat/>
    <w:uiPriority w:val="0"/>
    <w:rPr>
      <w:color w:val="0000FF"/>
      <w:u w:val="single"/>
    </w:rPr>
  </w:style>
  <w:style w:type="character" w:styleId="24">
    <w:name w:val="annotation reference"/>
    <w:unhideWhenUsed/>
    <w:qFormat/>
    <w:uiPriority w:val="0"/>
    <w:rPr>
      <w:sz w:val="21"/>
      <w:szCs w:val="21"/>
    </w:rPr>
  </w:style>
  <w:style w:type="paragraph" w:customStyle="1" w:styleId="25">
    <w:name w:val="正文缩进1"/>
    <w:basedOn w:val="1"/>
    <w:qFormat/>
    <w:uiPriority w:val="0"/>
    <w:pPr>
      <w:ind w:firstLine="420" w:firstLineChars="200"/>
    </w:pPr>
  </w:style>
  <w:style w:type="table" w:customStyle="1" w:styleId="2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7">
    <w:name w:val="Table Text"/>
    <w:basedOn w:val="1"/>
    <w:semiHidden/>
    <w:qFormat/>
    <w:uiPriority w:val="0"/>
  </w:style>
  <w:style w:type="paragraph" w:customStyle="1" w:styleId="28">
    <w:name w:val="Heading #2|1"/>
    <w:basedOn w:val="1"/>
    <w:qFormat/>
    <w:uiPriority w:val="0"/>
    <w:pPr>
      <w:widowControl w:val="0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lang w:val="zh-TW" w:eastAsia="zh-TW" w:bidi="zh-TW"/>
    </w:rPr>
  </w:style>
  <w:style w:type="paragraph" w:customStyle="1" w:styleId="29">
    <w:name w:val="Body text|1"/>
    <w:basedOn w:val="1"/>
    <w:qFormat/>
    <w:uiPriority w:val="0"/>
    <w:pPr>
      <w:widowControl w:val="0"/>
      <w:spacing w:line="432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0">
    <w:name w:val="Body text|2"/>
    <w:basedOn w:val="1"/>
    <w:qFormat/>
    <w:uiPriority w:val="0"/>
    <w:pPr>
      <w:widowControl w:val="0"/>
    </w:pPr>
    <w:rPr>
      <w:rFonts w:ascii="宋体" w:hAnsi="宋体" w:eastAsia="宋体" w:cs="宋体"/>
      <w:sz w:val="26"/>
      <w:szCs w:val="26"/>
      <w:lang w:val="zh-TW" w:eastAsia="zh-TW" w:bidi="zh-TW"/>
    </w:rPr>
  </w:style>
  <w:style w:type="character" w:customStyle="1" w:styleId="31">
    <w:name w:val="标题 4 字符"/>
    <w:link w:val="5"/>
    <w:qFormat/>
    <w:uiPriority w:val="0"/>
    <w:rPr>
      <w:rFonts w:ascii="Arial" w:hAnsi="Arial" w:eastAsia="黑体"/>
      <w:b/>
      <w:sz w:val="28"/>
    </w:rPr>
  </w:style>
  <w:style w:type="paragraph" w:customStyle="1" w:styleId="32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3">
    <w:name w:val="样式1"/>
    <w:basedOn w:val="3"/>
    <w:qFormat/>
    <w:uiPriority w:val="0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34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5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36">
    <w:name w:val="p0"/>
    <w:basedOn w:val="1"/>
    <w:qFormat/>
    <w:uiPriority w:val="0"/>
    <w:rPr>
      <w:rFonts w:ascii="Times New Roman" w:eastAsia="宋体"/>
    </w:rPr>
  </w:style>
  <w:style w:type="character" w:customStyle="1" w:styleId="37">
    <w:name w:val="批注框文本 字符"/>
    <w:basedOn w:val="20"/>
    <w:link w:val="11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customStyle="1" w:styleId="38">
    <w:name w:val="纯文本1"/>
    <w:basedOn w:val="1"/>
    <w:qFormat/>
    <w:uiPriority w:val="0"/>
    <w:pPr>
      <w:widowControl w:val="0"/>
      <w:kinsoku/>
      <w:autoSpaceDE/>
      <w:autoSpaceDN/>
      <w:adjustRightInd/>
      <w:snapToGrid/>
      <w:jc w:val="both"/>
    </w:pPr>
    <w:rPr>
      <w:rFonts w:ascii="宋体" w:hAnsi="Courier New" w:eastAsia="宋体" w:cs="Times New Roman"/>
      <w:color w:val="auto"/>
      <w:sz w:val="20"/>
      <w:szCs w:val="20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10849</Words>
  <Characters>11782</Characters>
  <Lines>306</Lines>
  <Paragraphs>86</Paragraphs>
  <TotalTime>24</TotalTime>
  <ScaleCrop>false</ScaleCrop>
  <LinksUpToDate>false</LinksUpToDate>
  <CharactersWithSpaces>12463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2026-06-02T03:32:00Z</dcterms:created>
  <dc:creator>hxw</dc:creator>
  <cp:lastModifiedBy>Administrator</cp:lastModifiedBy>
  <cp:lastPrinted>2026-03-13T06:38:00Z</cp:lastPrinted>
  <dcterms:modified xsi:type="dcterms:W3CDTF">2026-06-02T08:29:57Z</dcterms:modified>
  <dc:title>政府采购招标文件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2052-12.1.0.26375</vt:lpwstr>
  </property>
  <property fmtid="{D5CDD505-2E9C-101B-9397-08002B2CF9AE}" pid="5" name="ICV">
    <vt:lpwstr>7C9C07BEAD2A463F810557B5AC093135_13</vt:lpwstr>
  </property>
  <property fmtid="{D5CDD505-2E9C-101B-9397-08002B2CF9AE}" pid="6" name="KSOTemplateDocerSaveRecord">
    <vt:lpwstr>eyJoZGlkIjoiZWVjZGYwYzc5MzEyYjY3OGRlMmQwMWJhOTg3MDU3NGYiLCJ1c2VySWQiOiIxMzA3NTczODU1In0=</vt:lpwstr>
  </property>
</Properties>
</file>