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F2345A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8595" cy="6480810"/>
            <wp:effectExtent l="0" t="0" r="8255" b="15240"/>
            <wp:docPr id="1" name="图片 1" descr="3af0e9dc5546ac17b1a61254891827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3af0e9dc5546ac17b1a612548918272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648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6C307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2026-06-18T08:29:32Z</dcterms:created>
  <dc:creator>Administrator</dc:creator>
  <cp:lastModifiedBy>何文刚</cp:lastModifiedBy>
  <dcterms:modified xsi:type="dcterms:W3CDTF">2026-06-18T08:29:37Z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eyJoZGlkIjoiZGJmNDBjZTgzMjI2N2FkYTk3ZmY0NGY3MGU2MTY2MzYiLCJ1c2VySWQiOiIxNzY1NTA2NTQyIn0=</vt:lpwstr>
  </property>
  <property fmtid="{D5CDD505-2E9C-101B-9397-08002B2CF9AE}" pid="4" name="ICV">
    <vt:lpwstr>7771EA97DE194DB0A02425974266B22D_12</vt:lpwstr>
  </property>
</Properties>
</file>