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65B6DA">
      <w:pPr>
        <w:jc w:val="center"/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</w:pPr>
      <w:r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  <w:t>政府采购需求</w:t>
      </w:r>
    </w:p>
    <w:p w14:paraId="65EF8F64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57EC3EA0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1EEF22FC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4EC1E814">
      <w:pPr>
        <w:spacing w:line="720" w:lineRule="auto"/>
        <w:jc w:val="left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项目名称：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泰和县第二中学教师平板电脑采购项目</w:t>
      </w:r>
    </w:p>
    <w:p w14:paraId="06C36C31">
      <w:pPr>
        <w:spacing w:line="720" w:lineRule="auto"/>
        <w:jc w:val="left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 xml:space="preserve">采购单位： 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泰和县第二中学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（公章）</w:t>
      </w:r>
    </w:p>
    <w:p w14:paraId="37CBBF3A">
      <w:pPr>
        <w:spacing w:line="360" w:lineRule="auto"/>
        <w:ind w:left="630" w:leftChars="300"/>
        <w:jc w:val="center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</w:p>
    <w:p w14:paraId="7FB159FE">
      <w:pPr>
        <w:spacing w:line="360" w:lineRule="auto"/>
        <w:ind w:left="630" w:leftChars="300"/>
        <w:jc w:val="center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</w:p>
    <w:p w14:paraId="218E27AE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二0二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六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年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六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月</w:t>
      </w:r>
    </w:p>
    <w:p w14:paraId="19F911B6">
      <w:pPr>
        <w:pStyle w:val="4"/>
        <w:rPr>
          <w:rFonts w:hint="eastAsia"/>
          <w:lang w:eastAsia="zh-CN"/>
        </w:rPr>
      </w:pPr>
    </w:p>
    <w:p w14:paraId="1AC6CFB8">
      <w:pPr>
        <w:pageBreakBefore w:val="0"/>
        <w:tabs>
          <w:tab w:val="left" w:pos="4180"/>
        </w:tabs>
        <w:wordWrap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0"/>
          <w:szCs w:val="30"/>
        </w:rPr>
      </w:pPr>
    </w:p>
    <w:p w14:paraId="45C90C5E">
      <w:pPr>
        <w:rPr>
          <w:rFonts w:hint="eastAsia" w:ascii="宋体" w:hAnsi="宋体" w:eastAsia="宋体" w:cs="宋体"/>
          <w:b/>
          <w:bCs/>
          <w:color w:val="auto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color w:val="auto"/>
          <w:sz w:val="30"/>
          <w:szCs w:val="30"/>
        </w:rPr>
        <w:br w:type="page"/>
      </w:r>
    </w:p>
    <w:p w14:paraId="78C7D1AB">
      <w:pPr>
        <w:rPr>
          <w:rFonts w:hint="eastAsia" w:ascii="宋体" w:hAnsi="宋体" w:eastAsia="宋体" w:cs="宋体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0"/>
          <w:szCs w:val="30"/>
          <w:lang w:eastAsia="zh-CN"/>
        </w:rPr>
        <w:br w:type="page"/>
      </w:r>
    </w:p>
    <w:p w14:paraId="7DAAA4D8">
      <w:pPr>
        <w:pageBreakBefore w:val="0"/>
        <w:tabs>
          <w:tab w:val="left" w:pos="4180"/>
        </w:tabs>
        <w:wordWrap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泰和县第二中学教师平板电脑采购项目</w:t>
      </w:r>
    </w:p>
    <w:p w14:paraId="15D90F8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80" w:line="360" w:lineRule="auto"/>
        <w:textAlignment w:val="auto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  <w:t>项目基本情况</w:t>
      </w:r>
    </w:p>
    <w:p w14:paraId="1DE31F9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泰和县第二中学教师平板电脑采购项目</w:t>
      </w:r>
    </w:p>
    <w:p w14:paraId="45597B4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预算金额：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484569元</w:t>
      </w:r>
    </w:p>
    <w:p w14:paraId="48BE447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最高限价：482080元</w:t>
      </w:r>
    </w:p>
    <w:p w14:paraId="1FD736C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需求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详见“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采购服务技术要求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及商务要求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”</w:t>
      </w:r>
    </w:p>
    <w:p w14:paraId="7BAE412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本项目不专门面向中小微企业。</w:t>
      </w:r>
    </w:p>
    <w:p w14:paraId="2030B468">
      <w:pPr>
        <w:jc w:val="center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第一部分采购需求</w:t>
      </w:r>
      <w:r>
        <w:rPr>
          <w:rFonts w:hint="eastAsia"/>
          <w:b/>
          <w:bCs/>
          <w:sz w:val="24"/>
          <w:szCs w:val="24"/>
          <w:lang w:val="en-US" w:eastAsia="zh-CN"/>
        </w:rPr>
        <w:t xml:space="preserve"> </w:t>
      </w:r>
    </w:p>
    <w:p w14:paraId="1B6CA214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jc w:val="both"/>
        <w:outlineLvl w:val="1"/>
        <w:rPr>
          <w:color w:val="auto"/>
          <w:highlight w:val="none"/>
        </w:rPr>
      </w:pPr>
      <w:bookmarkStart w:id="0" w:name="_Toc7426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tbl>
      <w:tblPr>
        <w:tblStyle w:val="15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1101"/>
        <w:gridCol w:w="6263"/>
      </w:tblGrid>
      <w:tr w14:paraId="6A4EFD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6" w:hRule="atLeast"/>
        </w:trPr>
        <w:tc>
          <w:tcPr>
            <w:tcW w:w="1737" w:type="dxa"/>
            <w:tcBorders>
              <w:right w:val="nil"/>
            </w:tcBorders>
          </w:tcPr>
          <w:p w14:paraId="4ACF59C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3C95A374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5D6B5C22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925D9DD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7433BB82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1C50C7E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</w:tcPr>
          <w:p w14:paraId="7B116E0A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43A34923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294496D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1668424B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263" w:type="dxa"/>
          </w:tcPr>
          <w:p w14:paraId="1BF14783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/>
                <w:color w:val="auto"/>
                <w:highlight w:val="none"/>
                <w:lang w:eastAsia="zh-CN"/>
              </w:rPr>
            </w:pPr>
          </w:p>
          <w:p w14:paraId="53C0501B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2A6CCCE1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7F1C4B80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泰和县第二中学教师平板电脑采购项目</w:t>
            </w:r>
          </w:p>
        </w:tc>
      </w:tr>
      <w:tr w14:paraId="69411A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750E3F6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263" w:type="dxa"/>
          </w:tcPr>
          <w:p w14:paraId="2E18FACB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</w:p>
          <w:p w14:paraId="59EADADE">
            <w:pPr>
              <w:bidi w:val="0"/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</w:p>
          <w:p w14:paraId="2299DAC5">
            <w:pPr>
              <w:bidi w:val="0"/>
              <w:jc w:val="center"/>
              <w:rPr>
                <w:rFonts w:hint="default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131</w:t>
            </w:r>
          </w:p>
        </w:tc>
      </w:tr>
      <w:tr w14:paraId="6B14E9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0CA76668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交货期</w:t>
            </w:r>
          </w:p>
        </w:tc>
        <w:tc>
          <w:tcPr>
            <w:tcW w:w="6263" w:type="dxa"/>
          </w:tcPr>
          <w:p w14:paraId="7413C069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</w:p>
          <w:p w14:paraId="25023F3D">
            <w:pPr>
              <w:bidi w:val="0"/>
              <w:jc w:val="center"/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/>
                <w:bCs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合同签订后10个日历天完成并交付使用</w:t>
            </w:r>
          </w:p>
        </w:tc>
      </w:tr>
      <w:tr w14:paraId="49092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5E8B45C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交货地点</w:t>
            </w:r>
          </w:p>
        </w:tc>
        <w:tc>
          <w:tcPr>
            <w:tcW w:w="6263" w:type="dxa"/>
          </w:tcPr>
          <w:p w14:paraId="1E45A937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rPr>
                <w:color w:val="auto"/>
                <w:highlight w:val="none"/>
              </w:rPr>
            </w:pPr>
          </w:p>
          <w:p w14:paraId="00A76139">
            <w:pPr>
              <w:bidi w:val="0"/>
              <w:jc w:val="center"/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泰和县第二中学</w:t>
            </w:r>
          </w:p>
        </w:tc>
      </w:tr>
      <w:tr w14:paraId="63B8E3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838" w:type="dxa"/>
            <w:gridSpan w:val="2"/>
          </w:tcPr>
          <w:p w14:paraId="194C5D6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安装地点</w:t>
            </w:r>
          </w:p>
        </w:tc>
        <w:tc>
          <w:tcPr>
            <w:tcW w:w="6263" w:type="dxa"/>
          </w:tcPr>
          <w:p w14:paraId="0A28FEA1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rPr>
                <w:color w:val="auto"/>
                <w:highlight w:val="none"/>
              </w:rPr>
            </w:pPr>
          </w:p>
          <w:p w14:paraId="237AC9DD">
            <w:pPr>
              <w:bidi w:val="0"/>
              <w:jc w:val="center"/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泰和县第二中学</w:t>
            </w:r>
          </w:p>
        </w:tc>
      </w:tr>
      <w:tr w14:paraId="48A7B3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38" w:type="dxa"/>
            <w:gridSpan w:val="2"/>
          </w:tcPr>
          <w:p w14:paraId="4D15BAD1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263" w:type="dxa"/>
          </w:tcPr>
          <w:p w14:paraId="61A81B1E">
            <w:pPr>
              <w:pStyle w:val="16"/>
              <w:pageBreakBefore w:val="0"/>
              <w:widowControl w:val="0"/>
              <w:kinsoku/>
              <w:wordWrap/>
              <w:overflowPunct/>
              <w:topLinePunct w:val="0"/>
              <w:bidi w:val="0"/>
              <w:rPr>
                <w:color w:val="auto"/>
                <w:highlight w:val="none"/>
              </w:rPr>
            </w:pPr>
          </w:p>
        </w:tc>
      </w:tr>
    </w:tbl>
    <w:p w14:paraId="6AD9AF9C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2D364D8C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48996502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474EE646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235CABA8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（一） 技术需求</w:t>
      </w:r>
    </w:p>
    <w:tbl>
      <w:tblPr>
        <w:tblStyle w:val="7"/>
        <w:tblpPr w:leftFromText="180" w:rightFromText="180" w:vertAnchor="text" w:horzAnchor="page" w:tblpX="1360" w:tblpY="412"/>
        <w:tblOverlap w:val="never"/>
        <w:tblW w:w="546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1033"/>
        <w:gridCol w:w="6273"/>
        <w:gridCol w:w="565"/>
        <w:gridCol w:w="763"/>
      </w:tblGrid>
      <w:tr w14:paraId="690C8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369" w:type="pct"/>
            <w:shd w:val="clear" w:color="auto" w:fill="auto"/>
            <w:vAlign w:val="center"/>
          </w:tcPr>
          <w:p w14:paraId="63C5FD6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  <w:t>序号</w:t>
            </w:r>
          </w:p>
        </w:tc>
        <w:tc>
          <w:tcPr>
            <w:tcW w:w="554" w:type="pct"/>
            <w:shd w:val="clear" w:color="auto" w:fill="auto"/>
            <w:vAlign w:val="center"/>
          </w:tcPr>
          <w:p w14:paraId="7320B9F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cs="宋体"/>
                <w:b/>
                <w:bCs/>
                <w:color w:val="auto"/>
                <w:kern w:val="0"/>
                <w:szCs w:val="21"/>
                <w:highlight w:val="none"/>
                <w:lang w:val="en-US" w:eastAsia="zh-CN"/>
              </w:rPr>
              <w:t>品目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  <w:lang w:val="en-US" w:eastAsia="zh-CN"/>
              </w:rPr>
              <w:t>名称</w:t>
            </w:r>
          </w:p>
        </w:tc>
        <w:tc>
          <w:tcPr>
            <w:tcW w:w="3364" w:type="pct"/>
            <w:shd w:val="clear" w:color="auto" w:fill="auto"/>
            <w:vAlign w:val="center"/>
          </w:tcPr>
          <w:p w14:paraId="0B28516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  <w:t>技术参数</w:t>
            </w:r>
          </w:p>
        </w:tc>
        <w:tc>
          <w:tcPr>
            <w:tcW w:w="303" w:type="pct"/>
            <w:shd w:val="clear" w:color="auto" w:fill="auto"/>
            <w:vAlign w:val="center"/>
          </w:tcPr>
          <w:p w14:paraId="35369F1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  <w:t>单位</w:t>
            </w:r>
          </w:p>
        </w:tc>
        <w:tc>
          <w:tcPr>
            <w:tcW w:w="409" w:type="pct"/>
            <w:shd w:val="clear" w:color="auto" w:fill="auto"/>
            <w:vAlign w:val="center"/>
          </w:tcPr>
          <w:p w14:paraId="46510F9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highlight w:val="none"/>
              </w:rPr>
              <w:t>数量</w:t>
            </w:r>
          </w:p>
        </w:tc>
      </w:tr>
      <w:tr w14:paraId="1ECE1D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4" w:hRule="atLeast"/>
        </w:trPr>
        <w:tc>
          <w:tcPr>
            <w:tcW w:w="369" w:type="pct"/>
            <w:shd w:val="clear" w:color="auto" w:fill="auto"/>
            <w:vAlign w:val="center"/>
          </w:tcPr>
          <w:p w14:paraId="4338CA72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cs="宋体"/>
                <w:color w:val="auto"/>
                <w:kern w:val="0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54" w:type="pct"/>
            <w:shd w:val="clear" w:color="auto" w:fill="auto"/>
            <w:vAlign w:val="center"/>
          </w:tcPr>
          <w:p w14:paraId="04DD26A3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平板电脑</w:t>
            </w:r>
          </w:p>
        </w:tc>
        <w:tc>
          <w:tcPr>
            <w:tcW w:w="3364" w:type="pct"/>
            <w:shd w:val="clear" w:color="auto" w:fill="auto"/>
            <w:vAlign w:val="center"/>
          </w:tcPr>
          <w:p w14:paraId="179E13E9">
            <w:pPr>
              <w:widowControl/>
              <w:ind w:left="220" w:hanging="320" w:hangingChars="100"/>
              <w:jc w:val="left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（纯国产芯片，不低于八核处理器，内存≥8GB，存储≥256GB，屏幕≥11英寸，分辨率≥2560*1600，支持前置摄像头≥800W，后置摄像头≥1300W，电池容量≥7700毫安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lang w:val="en-US" w:eastAsia="zh-CN"/>
              </w:rPr>
              <w:t>，正版国产操作系统、正版WPS≥3年，配套同品牌充电器、书写笔。皮套：与平板型号匹配，带支架功能，可折叠，支持多角度调节；材质：pu/仿皮/耐磨材质。）</w:t>
            </w:r>
          </w:p>
        </w:tc>
        <w:tc>
          <w:tcPr>
            <w:tcW w:w="303" w:type="pct"/>
            <w:shd w:val="clear" w:color="auto" w:fill="auto"/>
            <w:vAlign w:val="center"/>
          </w:tcPr>
          <w:p w14:paraId="7C7DD348">
            <w:pPr>
              <w:widowControl/>
              <w:ind w:left="220" w:hanging="320" w:hangingChars="100"/>
              <w:jc w:val="lef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台</w:t>
            </w:r>
          </w:p>
        </w:tc>
        <w:tc>
          <w:tcPr>
            <w:tcW w:w="409" w:type="pct"/>
            <w:shd w:val="clear" w:color="auto" w:fill="auto"/>
            <w:vAlign w:val="center"/>
          </w:tcPr>
          <w:p w14:paraId="1618F6CE">
            <w:pPr>
              <w:widowControl/>
              <w:ind w:left="220" w:hanging="320" w:hangingChars="100"/>
              <w:jc w:val="left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131</w:t>
            </w:r>
          </w:p>
        </w:tc>
      </w:tr>
    </w:tbl>
    <w:p w14:paraId="19E5B20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firstLine="480" w:firstLineChars="200"/>
        <w:jc w:val="left"/>
        <w:textAlignment w:val="auto"/>
        <w:rPr>
          <w:sz w:val="24"/>
          <w:szCs w:val="24"/>
        </w:rPr>
      </w:pPr>
    </w:p>
    <w:p w14:paraId="4073DE63">
      <w:pPr>
        <w:pStyle w:val="2"/>
        <w:ind w:left="0"/>
        <w:rPr>
          <w:rFonts w:hint="eastAsia"/>
          <w:color w:val="auto"/>
          <w:highlight w:val="none"/>
          <w:lang w:val="en-US" w:eastAsia="zh-CN"/>
        </w:rPr>
      </w:pPr>
    </w:p>
    <w:p w14:paraId="392686D0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  <w:bookmarkStart w:id="1" w:name="_GoBack"/>
      <w:bookmarkEnd w:id="1"/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  <w:br w:type="page"/>
      </w:r>
    </w:p>
    <w:p w14:paraId="296D6D89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48FC01CA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6E10797F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1B6ECFAB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3685CE21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3A75CCC0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014A75B5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</w:p>
    <w:p w14:paraId="64C82AAE">
      <w:pPr>
        <w:pStyle w:val="13"/>
        <w:ind w:left="42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</w:rPr>
        <w:t>审批意见</w:t>
      </w:r>
    </w:p>
    <w:p w14:paraId="5CC72A52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default" w:ascii="宋体" w:hAnsi="宋体" w:eastAsia="宋体"/>
          <w:b w:val="0"/>
          <w:bCs/>
          <w:szCs w:val="24"/>
          <w:lang w:val="en-US" w:eastAsia="zh-CN"/>
        </w:rPr>
      </w:pPr>
    </w:p>
    <w:tbl>
      <w:tblPr>
        <w:tblStyle w:val="7"/>
        <w:tblW w:w="84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6"/>
        <w:gridCol w:w="7411"/>
      </w:tblGrid>
      <w:tr w14:paraId="4AB00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1" w:hRule="atLeast"/>
          <w:jc w:val="center"/>
        </w:trPr>
        <w:tc>
          <w:tcPr>
            <w:tcW w:w="1046" w:type="dxa"/>
            <w:vAlign w:val="center"/>
          </w:tcPr>
          <w:p w14:paraId="1F90C812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采</w:t>
            </w:r>
          </w:p>
          <w:p w14:paraId="1CFD73D2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1DE192C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购</w:t>
            </w:r>
          </w:p>
          <w:p w14:paraId="4EA9994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153F7D06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单</w:t>
            </w:r>
          </w:p>
          <w:p w14:paraId="1E11D5C7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756EB294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</w:t>
            </w:r>
          </w:p>
          <w:p w14:paraId="1851DCE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  <w:highlight w:val="none"/>
              </w:rPr>
            </w:pPr>
          </w:p>
        </w:tc>
        <w:tc>
          <w:tcPr>
            <w:tcW w:w="7411" w:type="dxa"/>
          </w:tcPr>
          <w:p w14:paraId="62799778">
            <w:pP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  <w:highlight w:val="none"/>
              </w:rPr>
            </w:pPr>
          </w:p>
          <w:p w14:paraId="46EAA01C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采购单位意见：</w:t>
            </w:r>
          </w:p>
          <w:p w14:paraId="6CC36DD6">
            <w:pPr>
              <w:pStyle w:val="4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B30C251">
            <w:pP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  <w:highlight w:val="none"/>
              </w:rPr>
              <w:t>　　</w:t>
            </w:r>
          </w:p>
          <w:p w14:paraId="11896308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　　　　　　　　　　　　　　　　　（章）</w:t>
            </w:r>
          </w:p>
          <w:p w14:paraId="59678198">
            <w:pPr>
              <w:pStyle w:val="4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D8B5B3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0D4A195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1915EDE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项目负责人（签字或盖章）</w:t>
            </w:r>
          </w:p>
          <w:p w14:paraId="679F7E3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  <w:p w14:paraId="503C1F04">
            <w:pPr>
              <w:ind w:left="1260"/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 xml:space="preserve">           　        202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年   月   日</w:t>
            </w:r>
          </w:p>
        </w:tc>
      </w:tr>
    </w:tbl>
    <w:p w14:paraId="3AF12F07">
      <w:pPr>
        <w:numPr>
          <w:ilvl w:val="0"/>
          <w:numId w:val="0"/>
        </w:numPr>
        <w:ind w:leftChars="0"/>
        <w:rPr>
          <w:rFonts w:hint="eastAsia" w:ascii="宋体" w:hAnsi="宋体" w:eastAsia="宋体"/>
          <w:b w:val="0"/>
          <w:bCs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AF98F4"/>
    <w:multiLevelType w:val="singleLevel"/>
    <w:tmpl w:val="EAAF98F4"/>
    <w:lvl w:ilvl="0" w:tentative="0">
      <w:start w:val="1"/>
      <w:numFmt w:val="decimal"/>
      <w:suff w:val="nothing"/>
      <w:lvlText w:val="%1、"/>
      <w:lvlJc w:val="left"/>
      <w:pPr>
        <w:ind w:left="220"/>
      </w:pPr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ExZThmZmNmMzUwMmY0NTYyMzk2NjY3YTBhZjIyZjkifQ=="/>
  </w:docVars>
  <w:rsids>
    <w:rsidRoot w:val="79E24DF9"/>
    <w:rsid w:val="011A7E3F"/>
    <w:rsid w:val="0A440C94"/>
    <w:rsid w:val="0AD84D58"/>
    <w:rsid w:val="0CCA09C3"/>
    <w:rsid w:val="0E5A2186"/>
    <w:rsid w:val="117B65E4"/>
    <w:rsid w:val="11EE77B0"/>
    <w:rsid w:val="14F025FC"/>
    <w:rsid w:val="18C01026"/>
    <w:rsid w:val="1A677BC9"/>
    <w:rsid w:val="1D786EEE"/>
    <w:rsid w:val="21C709E7"/>
    <w:rsid w:val="24A85001"/>
    <w:rsid w:val="270045F9"/>
    <w:rsid w:val="28D95B40"/>
    <w:rsid w:val="2DDE64D3"/>
    <w:rsid w:val="2DE039DD"/>
    <w:rsid w:val="3125021F"/>
    <w:rsid w:val="374E6240"/>
    <w:rsid w:val="37C3471C"/>
    <w:rsid w:val="3B794C34"/>
    <w:rsid w:val="3B7A7FC8"/>
    <w:rsid w:val="3F9C2CE4"/>
    <w:rsid w:val="411E6BE3"/>
    <w:rsid w:val="45413053"/>
    <w:rsid w:val="45D30989"/>
    <w:rsid w:val="46691669"/>
    <w:rsid w:val="47C60B8C"/>
    <w:rsid w:val="49CE19A5"/>
    <w:rsid w:val="4F3B57C3"/>
    <w:rsid w:val="4FEA17D0"/>
    <w:rsid w:val="51107D9D"/>
    <w:rsid w:val="53832D51"/>
    <w:rsid w:val="53F32F58"/>
    <w:rsid w:val="588B7972"/>
    <w:rsid w:val="5C6A4EE4"/>
    <w:rsid w:val="5C8636E6"/>
    <w:rsid w:val="5F7C6356"/>
    <w:rsid w:val="5FD254FB"/>
    <w:rsid w:val="63F32A49"/>
    <w:rsid w:val="654D0BF7"/>
    <w:rsid w:val="682402C3"/>
    <w:rsid w:val="6ACC391C"/>
    <w:rsid w:val="6D8B05C0"/>
    <w:rsid w:val="71377135"/>
    <w:rsid w:val="74FF69A7"/>
    <w:rsid w:val="79E24DF9"/>
    <w:rsid w:val="7F824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line="360" w:lineRule="auto"/>
      <w:outlineLvl w:val="1"/>
    </w:pPr>
    <w:rPr>
      <w:rFonts w:asciiTheme="majorAscii" w:hAnsiTheme="majorAscii" w:eastAsiaTheme="majorEastAsia" w:cstheme="majorBidi"/>
      <w:b/>
      <w:bCs/>
      <w:sz w:val="30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next w:val="5"/>
    <w:qFormat/>
    <w:uiPriority w:val="0"/>
  </w:style>
  <w:style w:type="paragraph" w:styleId="5">
    <w:name w:val="Body Text First Indent"/>
    <w:basedOn w:val="4"/>
    <w:unhideWhenUsed/>
    <w:qFormat/>
    <w:uiPriority w:val="0"/>
    <w:pPr>
      <w:ind w:left="117" w:firstLine="420" w:firstLineChars="100"/>
    </w:pPr>
    <w:rPr>
      <w:rFonts w:ascii="微软雅黑" w:eastAsia="微软雅黑"/>
      <w:sz w:val="24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列出段落1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1">
    <w:name w:val="CharAttribute0"/>
    <w:qFormat/>
    <w:uiPriority w:val="0"/>
    <w:rPr>
      <w:rFonts w:ascii="Times New Roman" w:eastAsia="宋体"/>
      <w:sz w:val="21"/>
    </w:rPr>
  </w:style>
  <w:style w:type="paragraph" w:customStyle="1" w:styleId="12">
    <w:name w:val="ParaAttribute13"/>
    <w:qFormat/>
    <w:uiPriority w:val="0"/>
    <w:pPr>
      <w:widowControl w:val="0"/>
      <w:wordWrap w:val="0"/>
      <w:ind w:left="-106"/>
    </w:pPr>
    <w:rPr>
      <w:rFonts w:ascii="Times New Roman" w:hAnsi="Times New Roman" w:eastAsia="Batang" w:cs="Times New Roman"/>
      <w:sz w:val="21"/>
      <w:szCs w:val="22"/>
      <w:lang w:val="en-US" w:eastAsia="zh-CN" w:bidi="ar-SA"/>
    </w:rPr>
  </w:style>
  <w:style w:type="paragraph" w:styleId="13">
    <w:name w:val="List Paragraph"/>
    <w:basedOn w:val="1"/>
    <w:autoRedefine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4">
    <w:name w:val="font51"/>
    <w:basedOn w:val="9"/>
    <w:qFormat/>
    <w:uiPriority w:val="0"/>
    <w:rPr>
      <w:rFonts w:hint="eastAsia" w:ascii="新宋体" w:hAnsi="新宋体" w:eastAsia="新宋体" w:cs="新宋体"/>
      <w:color w:val="000000"/>
      <w:sz w:val="22"/>
      <w:szCs w:val="22"/>
      <w:u w:val="none"/>
    </w:rPr>
  </w:style>
  <w:style w:type="table" w:customStyle="1" w:styleId="1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2373</Words>
  <Characters>2467</Characters>
  <Lines>0</Lines>
  <Paragraphs>0</Paragraphs>
  <TotalTime>2</TotalTime>
  <ScaleCrop>false</ScaleCrop>
  <LinksUpToDate>false</LinksUpToDate>
  <CharactersWithSpaces>2537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2024-06-24T01:41:00Z</dcterms:created>
  <dc:creator>小馒头</dc:creator>
  <cp:lastModifiedBy>Administrator</cp:lastModifiedBy>
  <cp:lastPrinted>2026-06-03T00:37:00Z</cp:lastPrinted>
  <dcterms:modified xsi:type="dcterms:W3CDTF">2026-06-12T07:18:07Z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3DC18CC69D7A42069E22666ED958152B_13</vt:lpwstr>
  </property>
  <property fmtid="{D5CDD505-2E9C-101B-9397-08002B2CF9AE}" pid="4" name="KSOTemplateDocerSaveRecord">
    <vt:lpwstr>eyJoZGlkIjoiNmU2MDljY2YyZTYwMmVlZTVjOWY0NDY3OWVmNTQ4Y2YiLCJ1c2VySWQiOiIzNDA1NDcwOTAifQ==</vt:lpwstr>
  </property>
</Properties>
</file>