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80B493">
      <w:pPr>
        <w:jc w:val="both"/>
        <w:rPr>
          <w:rFonts w:hint="eastAsia" w:hAnsi="宋体" w:cs="宋体"/>
          <w:b/>
          <w:bCs/>
          <w:color w:val="auto"/>
          <w:kern w:val="0"/>
          <w:sz w:val="30"/>
          <w:szCs w:val="30"/>
          <w:highlight w:val="none"/>
          <w:lang w:val="en-US" w:eastAsia="zh-CN"/>
        </w:rPr>
      </w:pPr>
      <w:r>
        <w:rPr>
          <w:rFonts w:hint="eastAsia" w:hAnsi="宋体" w:cs="宋体"/>
          <w:b/>
          <w:bCs/>
          <w:color w:val="auto"/>
          <w:kern w:val="0"/>
          <w:sz w:val="30"/>
          <w:szCs w:val="30"/>
          <w:highlight w:val="none"/>
          <w:lang w:val="en-US" w:eastAsia="zh-CN"/>
        </w:rPr>
        <w:t xml:space="preserve">   </w:t>
      </w:r>
    </w:p>
    <w:p w14:paraId="60250270">
      <w:pPr>
        <w:rPr>
          <w:rFonts w:hint="eastAsia" w:ascii="宋体" w:hAnsi="宋体" w:eastAsia="宋体" w:cs="宋体"/>
          <w:b/>
          <w:bCs/>
          <w:color w:val="auto"/>
          <w:kern w:val="0"/>
          <w:szCs w:val="21"/>
          <w:highlight w:val="none"/>
          <w:lang w:val="en-US" w:eastAsia="zh-CN"/>
        </w:rPr>
      </w:pPr>
    </w:p>
    <w:p w14:paraId="529B2704">
      <w:pPr>
        <w:numPr>
          <w:ilvl w:val="0"/>
          <w:numId w:val="0"/>
        </w:numPr>
        <w:spacing w:line="400" w:lineRule="exact"/>
        <w:ind w:firstLine="422" w:firstLineChars="200"/>
        <w:rPr>
          <w:rFonts w:hint="eastAsia" w:ascii="宋体" w:hAnsi="宋体" w:eastAsia="宋体" w:cs="宋体"/>
          <w:b/>
          <w:bCs/>
          <w:color w:val="auto"/>
          <w:kern w:val="0"/>
          <w:szCs w:val="21"/>
          <w:highlight w:val="none"/>
          <w:lang w:val="en-US" w:eastAsia="zh-CN"/>
        </w:rPr>
      </w:pPr>
      <w:r>
        <w:rPr>
          <w:rFonts w:hint="eastAsia" w:ascii="宋体" w:hAnsi="宋体" w:cs="宋体"/>
          <w:b/>
          <w:bCs/>
          <w:color w:val="auto"/>
          <w:kern w:val="0"/>
          <w:sz w:val="21"/>
          <w:szCs w:val="21"/>
          <w:highlight w:val="none"/>
          <w:lang w:eastAsia="zh-CN"/>
        </w:rPr>
        <w:t>（</w:t>
      </w:r>
      <w:r>
        <w:rPr>
          <w:rFonts w:hint="eastAsia" w:ascii="宋体" w:hAnsi="宋体" w:cs="宋体"/>
          <w:b/>
          <w:bCs/>
          <w:color w:val="auto"/>
          <w:kern w:val="0"/>
          <w:sz w:val="21"/>
          <w:szCs w:val="21"/>
          <w:highlight w:val="none"/>
          <w:lang w:val="en-US" w:eastAsia="zh-CN"/>
        </w:rPr>
        <w:t>一</w:t>
      </w:r>
      <w:r>
        <w:rPr>
          <w:rFonts w:hint="eastAsia" w:ascii="宋体" w:hAnsi="宋体" w:cs="宋体"/>
          <w:b/>
          <w:bCs/>
          <w:color w:val="auto"/>
          <w:kern w:val="0"/>
          <w:sz w:val="21"/>
          <w:szCs w:val="21"/>
          <w:highlight w:val="none"/>
          <w:lang w:eastAsia="zh-CN"/>
        </w:rPr>
        <w:t>）</w:t>
      </w:r>
      <w:r>
        <w:rPr>
          <w:rFonts w:hint="eastAsia" w:ascii="宋体" w:hAnsi="宋体" w:eastAsia="宋体" w:cs="宋体"/>
          <w:b/>
          <w:bCs/>
          <w:color w:val="auto"/>
          <w:kern w:val="0"/>
          <w:szCs w:val="21"/>
          <w:highlight w:val="none"/>
          <w:lang w:val="en-US" w:eastAsia="zh-CN"/>
        </w:rPr>
        <w:t>采购需求一览表</w:t>
      </w:r>
    </w:p>
    <w:tbl>
      <w:tblPr>
        <w:tblStyle w:val="23"/>
        <w:tblW w:w="93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2"/>
        <w:gridCol w:w="1333"/>
        <w:gridCol w:w="1620"/>
        <w:gridCol w:w="720"/>
        <w:gridCol w:w="675"/>
        <w:gridCol w:w="2034"/>
        <w:gridCol w:w="1830"/>
      </w:tblGrid>
      <w:tr w14:paraId="32FF9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8" w:hRule="atLeast"/>
        </w:trPr>
        <w:tc>
          <w:tcPr>
            <w:tcW w:w="1152" w:type="dxa"/>
            <w:tcBorders>
              <w:top w:val="single" w:color="auto" w:sz="4" w:space="0"/>
              <w:left w:val="single" w:color="auto" w:sz="4" w:space="0"/>
              <w:bottom w:val="single" w:color="auto" w:sz="4" w:space="0"/>
              <w:right w:val="single" w:color="auto" w:sz="4" w:space="0"/>
            </w:tcBorders>
            <w:noWrap w:val="0"/>
            <w:vAlign w:val="center"/>
          </w:tcPr>
          <w:p w14:paraId="56CD2E23">
            <w:pPr>
              <w:jc w:val="center"/>
              <w:rPr>
                <w:rFonts w:hint="eastAsia" w:ascii="宋体" w:hAnsi="宋体" w:eastAsia="宋体" w:cs="宋体"/>
                <w:bCs/>
                <w:snapToGrid w:val="0"/>
                <w:color w:val="auto"/>
                <w:sz w:val="21"/>
                <w:szCs w:val="21"/>
              </w:rPr>
            </w:pPr>
            <w:r>
              <w:rPr>
                <w:rFonts w:hint="eastAsia" w:ascii="宋体" w:hAnsi="宋体" w:eastAsia="宋体" w:cs="宋体"/>
                <w:bCs/>
                <w:snapToGrid w:val="0"/>
                <w:color w:val="auto"/>
                <w:sz w:val="21"/>
                <w:szCs w:val="21"/>
              </w:rPr>
              <w:t>包号/</w:t>
            </w:r>
          </w:p>
          <w:p w14:paraId="6223955A">
            <w:pPr>
              <w:jc w:val="center"/>
              <w:rPr>
                <w:rFonts w:hint="eastAsia" w:ascii="宋体" w:hAnsi="宋体" w:eastAsia="宋体" w:cs="宋体"/>
                <w:bCs/>
                <w:snapToGrid w:val="0"/>
                <w:color w:val="auto"/>
                <w:sz w:val="21"/>
                <w:szCs w:val="21"/>
              </w:rPr>
            </w:pPr>
            <w:r>
              <w:rPr>
                <w:rFonts w:hint="eastAsia" w:ascii="宋体" w:hAnsi="宋体" w:eastAsia="宋体" w:cs="宋体"/>
                <w:bCs/>
                <w:snapToGrid w:val="0"/>
                <w:color w:val="auto"/>
                <w:sz w:val="21"/>
                <w:szCs w:val="21"/>
              </w:rPr>
              <w:t>序号</w:t>
            </w:r>
          </w:p>
        </w:tc>
        <w:tc>
          <w:tcPr>
            <w:tcW w:w="1333" w:type="dxa"/>
            <w:tcBorders>
              <w:top w:val="single" w:color="auto" w:sz="4" w:space="0"/>
              <w:left w:val="single" w:color="auto" w:sz="4" w:space="0"/>
              <w:right w:val="single" w:color="auto" w:sz="4" w:space="0"/>
            </w:tcBorders>
            <w:noWrap w:val="0"/>
            <w:vAlign w:val="center"/>
          </w:tcPr>
          <w:p w14:paraId="1A231B87">
            <w:pPr>
              <w:jc w:val="center"/>
              <w:rPr>
                <w:rFonts w:hint="eastAsia" w:ascii="宋体" w:hAnsi="宋体" w:eastAsia="宋体" w:cs="宋体"/>
                <w:bCs/>
                <w:snapToGrid w:val="0"/>
                <w:color w:val="auto"/>
                <w:sz w:val="21"/>
                <w:szCs w:val="21"/>
              </w:rPr>
            </w:pPr>
            <w:r>
              <w:rPr>
                <w:rFonts w:hint="eastAsia" w:ascii="宋体" w:hAnsi="宋体" w:eastAsia="宋体" w:cs="宋体"/>
                <w:bCs/>
                <w:snapToGrid w:val="0"/>
                <w:color w:val="auto"/>
                <w:sz w:val="21"/>
                <w:szCs w:val="21"/>
              </w:rPr>
              <w:t>物资</w:t>
            </w:r>
          </w:p>
          <w:p w14:paraId="77E16B3E">
            <w:pPr>
              <w:jc w:val="center"/>
              <w:rPr>
                <w:rFonts w:hint="eastAsia" w:ascii="宋体" w:hAnsi="宋体" w:eastAsia="宋体" w:cs="宋体"/>
                <w:bCs/>
                <w:snapToGrid w:val="0"/>
                <w:color w:val="auto"/>
                <w:sz w:val="21"/>
                <w:szCs w:val="21"/>
              </w:rPr>
            </w:pPr>
            <w:r>
              <w:rPr>
                <w:rFonts w:hint="eastAsia" w:ascii="宋体" w:hAnsi="宋体" w:eastAsia="宋体" w:cs="宋体"/>
                <w:bCs/>
                <w:snapToGrid w:val="0"/>
                <w:color w:val="auto"/>
                <w:sz w:val="21"/>
                <w:szCs w:val="21"/>
              </w:rPr>
              <w:t>名称</w:t>
            </w:r>
          </w:p>
        </w:tc>
        <w:tc>
          <w:tcPr>
            <w:tcW w:w="1620" w:type="dxa"/>
            <w:tcBorders>
              <w:top w:val="single" w:color="auto" w:sz="4" w:space="0"/>
              <w:left w:val="single" w:color="auto" w:sz="4" w:space="0"/>
              <w:right w:val="single" w:color="auto" w:sz="4" w:space="0"/>
            </w:tcBorders>
            <w:noWrap w:val="0"/>
            <w:vAlign w:val="center"/>
          </w:tcPr>
          <w:p w14:paraId="20CF7D20">
            <w:pPr>
              <w:jc w:val="center"/>
              <w:rPr>
                <w:rFonts w:hint="eastAsia" w:ascii="宋体" w:hAnsi="宋体" w:eastAsia="宋体" w:cs="宋体"/>
                <w:bCs/>
                <w:snapToGrid w:val="0"/>
                <w:color w:val="auto"/>
                <w:sz w:val="21"/>
                <w:szCs w:val="21"/>
              </w:rPr>
            </w:pPr>
            <w:r>
              <w:rPr>
                <w:rFonts w:hint="eastAsia" w:ascii="宋体" w:hAnsi="宋体" w:eastAsia="宋体" w:cs="宋体"/>
                <w:bCs/>
                <w:snapToGrid w:val="0"/>
                <w:color w:val="auto"/>
                <w:sz w:val="21"/>
                <w:szCs w:val="21"/>
                <w:lang w:val="en-US" w:eastAsia="zh-CN"/>
              </w:rPr>
              <w:t>规格</w:t>
            </w:r>
            <w:r>
              <w:rPr>
                <w:rFonts w:hint="eastAsia" w:ascii="宋体" w:hAnsi="宋体" w:eastAsia="宋体" w:cs="宋体"/>
                <w:bCs/>
                <w:snapToGrid w:val="0"/>
                <w:color w:val="auto"/>
                <w:sz w:val="21"/>
                <w:szCs w:val="21"/>
              </w:rPr>
              <w:t>要求</w:t>
            </w:r>
          </w:p>
        </w:tc>
        <w:tc>
          <w:tcPr>
            <w:tcW w:w="720" w:type="dxa"/>
            <w:tcBorders>
              <w:top w:val="single" w:color="auto" w:sz="4" w:space="0"/>
              <w:left w:val="single" w:color="auto" w:sz="4" w:space="0"/>
              <w:bottom w:val="single" w:color="auto" w:sz="4" w:space="0"/>
              <w:right w:val="single" w:color="auto" w:sz="4" w:space="0"/>
            </w:tcBorders>
            <w:noWrap w:val="0"/>
            <w:vAlign w:val="center"/>
          </w:tcPr>
          <w:p w14:paraId="7B07FB55">
            <w:pPr>
              <w:jc w:val="center"/>
              <w:rPr>
                <w:rFonts w:hint="eastAsia" w:ascii="宋体" w:hAnsi="宋体" w:eastAsia="宋体" w:cs="宋体"/>
                <w:bCs/>
                <w:snapToGrid w:val="0"/>
                <w:color w:val="auto"/>
                <w:sz w:val="21"/>
                <w:szCs w:val="21"/>
              </w:rPr>
            </w:pPr>
            <w:r>
              <w:rPr>
                <w:rFonts w:hint="eastAsia" w:ascii="宋体" w:hAnsi="宋体" w:eastAsia="宋体" w:cs="宋体"/>
                <w:bCs/>
                <w:snapToGrid w:val="0"/>
                <w:color w:val="auto"/>
                <w:sz w:val="21"/>
                <w:szCs w:val="21"/>
              </w:rPr>
              <w:t>计量</w:t>
            </w:r>
          </w:p>
          <w:p w14:paraId="0531D380">
            <w:pPr>
              <w:jc w:val="center"/>
              <w:rPr>
                <w:rFonts w:hint="eastAsia" w:ascii="宋体" w:hAnsi="宋体" w:eastAsia="宋体" w:cs="宋体"/>
                <w:bCs/>
                <w:snapToGrid w:val="0"/>
                <w:color w:val="auto"/>
                <w:sz w:val="21"/>
                <w:szCs w:val="21"/>
              </w:rPr>
            </w:pPr>
            <w:r>
              <w:rPr>
                <w:rFonts w:hint="eastAsia" w:ascii="宋体" w:hAnsi="宋体" w:eastAsia="宋体" w:cs="宋体"/>
                <w:bCs/>
                <w:snapToGrid w:val="0"/>
                <w:color w:val="auto"/>
                <w:sz w:val="21"/>
                <w:szCs w:val="21"/>
              </w:rPr>
              <w:t>单位</w:t>
            </w:r>
          </w:p>
        </w:tc>
        <w:tc>
          <w:tcPr>
            <w:tcW w:w="675" w:type="dxa"/>
            <w:tcBorders>
              <w:top w:val="single" w:color="auto" w:sz="4" w:space="0"/>
              <w:left w:val="single" w:color="auto" w:sz="4" w:space="0"/>
              <w:bottom w:val="single" w:color="auto" w:sz="4" w:space="0"/>
              <w:right w:val="single" w:color="auto" w:sz="4" w:space="0"/>
            </w:tcBorders>
            <w:noWrap w:val="0"/>
            <w:vAlign w:val="center"/>
          </w:tcPr>
          <w:p w14:paraId="222BCFAF">
            <w:pPr>
              <w:jc w:val="center"/>
              <w:rPr>
                <w:rFonts w:hint="eastAsia" w:ascii="宋体" w:hAnsi="宋体" w:eastAsia="宋体" w:cs="宋体"/>
                <w:bCs/>
                <w:snapToGrid w:val="0"/>
                <w:color w:val="auto"/>
                <w:sz w:val="21"/>
                <w:szCs w:val="21"/>
              </w:rPr>
            </w:pPr>
            <w:r>
              <w:rPr>
                <w:rFonts w:hint="eastAsia" w:ascii="宋体" w:hAnsi="宋体" w:eastAsia="宋体" w:cs="宋体"/>
                <w:bCs/>
                <w:snapToGrid w:val="0"/>
                <w:color w:val="auto"/>
                <w:sz w:val="21"/>
                <w:szCs w:val="21"/>
              </w:rPr>
              <w:t>数量</w:t>
            </w:r>
          </w:p>
        </w:tc>
        <w:tc>
          <w:tcPr>
            <w:tcW w:w="2034" w:type="dxa"/>
            <w:tcBorders>
              <w:top w:val="single" w:color="auto" w:sz="4" w:space="0"/>
              <w:left w:val="single" w:color="auto" w:sz="4" w:space="0"/>
              <w:bottom w:val="single" w:color="auto" w:sz="4" w:space="0"/>
              <w:right w:val="single" w:color="auto" w:sz="4" w:space="0"/>
            </w:tcBorders>
            <w:noWrap w:val="0"/>
            <w:vAlign w:val="center"/>
          </w:tcPr>
          <w:p w14:paraId="5A0E8A29">
            <w:pPr>
              <w:jc w:val="center"/>
              <w:rPr>
                <w:rFonts w:hint="eastAsia" w:ascii="宋体" w:hAnsi="宋体" w:eastAsia="宋体" w:cs="宋体"/>
                <w:bCs/>
                <w:snapToGrid w:val="0"/>
                <w:color w:val="auto"/>
                <w:sz w:val="21"/>
                <w:szCs w:val="21"/>
              </w:rPr>
            </w:pPr>
            <w:r>
              <w:rPr>
                <w:rFonts w:hint="eastAsia" w:ascii="宋体" w:hAnsi="宋体" w:eastAsia="宋体" w:cs="宋体"/>
                <w:bCs/>
                <w:snapToGrid w:val="0"/>
                <w:color w:val="auto"/>
                <w:sz w:val="21"/>
                <w:szCs w:val="21"/>
              </w:rPr>
              <w:t>交货</w:t>
            </w:r>
          </w:p>
          <w:p w14:paraId="1C2E60C2">
            <w:pPr>
              <w:jc w:val="center"/>
              <w:rPr>
                <w:rFonts w:hint="eastAsia" w:ascii="宋体" w:hAnsi="宋体" w:eastAsia="宋体" w:cs="宋体"/>
                <w:bCs/>
                <w:snapToGrid w:val="0"/>
                <w:color w:val="auto"/>
                <w:sz w:val="21"/>
                <w:szCs w:val="21"/>
                <w:lang w:eastAsia="zh-CN"/>
              </w:rPr>
            </w:pPr>
            <w:r>
              <w:rPr>
                <w:rFonts w:hint="eastAsia" w:ascii="宋体" w:hAnsi="宋体" w:eastAsia="宋体" w:cs="宋体"/>
                <w:bCs/>
                <w:snapToGrid w:val="0"/>
                <w:color w:val="auto"/>
                <w:sz w:val="21"/>
                <w:szCs w:val="21"/>
                <w:lang w:val="en-US" w:eastAsia="zh-CN"/>
              </w:rPr>
              <w:t>地点</w:t>
            </w:r>
          </w:p>
        </w:tc>
        <w:tc>
          <w:tcPr>
            <w:tcW w:w="1830" w:type="dxa"/>
            <w:tcBorders>
              <w:top w:val="single" w:color="auto" w:sz="4" w:space="0"/>
              <w:left w:val="single" w:color="auto" w:sz="4" w:space="0"/>
              <w:right w:val="single" w:color="auto" w:sz="4" w:space="0"/>
            </w:tcBorders>
            <w:noWrap w:val="0"/>
            <w:vAlign w:val="center"/>
          </w:tcPr>
          <w:p w14:paraId="5E07E6FB">
            <w:pPr>
              <w:jc w:val="center"/>
              <w:rPr>
                <w:rFonts w:hint="eastAsia" w:ascii="宋体" w:hAnsi="宋体" w:eastAsia="宋体" w:cs="宋体"/>
                <w:bCs/>
                <w:snapToGrid w:val="0"/>
                <w:color w:val="auto"/>
                <w:sz w:val="21"/>
                <w:szCs w:val="21"/>
                <w:lang w:val="en-US" w:eastAsia="zh-CN"/>
              </w:rPr>
            </w:pPr>
            <w:r>
              <w:rPr>
                <w:rFonts w:hint="eastAsia" w:ascii="宋体" w:hAnsi="宋体" w:eastAsia="宋体" w:cs="宋体"/>
                <w:bCs/>
                <w:snapToGrid w:val="0"/>
                <w:color w:val="auto"/>
                <w:sz w:val="21"/>
                <w:szCs w:val="21"/>
                <w:lang w:val="en-US" w:eastAsia="zh-CN"/>
              </w:rPr>
              <w:t>备注</w:t>
            </w:r>
          </w:p>
        </w:tc>
      </w:tr>
      <w:tr w14:paraId="43807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5" w:hRule="atLeast"/>
        </w:trPr>
        <w:tc>
          <w:tcPr>
            <w:tcW w:w="1152" w:type="dxa"/>
            <w:tcBorders>
              <w:top w:val="single" w:color="auto" w:sz="4" w:space="0"/>
              <w:left w:val="single" w:color="auto" w:sz="4" w:space="0"/>
              <w:bottom w:val="single" w:color="auto" w:sz="4" w:space="0"/>
              <w:right w:val="single" w:color="auto" w:sz="4" w:space="0"/>
            </w:tcBorders>
            <w:noWrap w:val="0"/>
            <w:vAlign w:val="center"/>
          </w:tcPr>
          <w:p w14:paraId="4597F30B">
            <w:pPr>
              <w:spacing w:line="560" w:lineRule="exact"/>
              <w:jc w:val="center"/>
              <w:rPr>
                <w:rFonts w:hint="eastAsia" w:ascii="宋体" w:hAnsi="宋体" w:eastAsia="宋体" w:cs="宋体"/>
                <w:bCs/>
                <w:color w:val="auto"/>
                <w:sz w:val="21"/>
                <w:szCs w:val="21"/>
              </w:rPr>
            </w:pPr>
            <w:r>
              <w:rPr>
                <w:rFonts w:hint="eastAsia" w:ascii="宋体" w:hAnsi="宋体" w:eastAsia="宋体" w:cs="宋体"/>
                <w:bCs/>
                <w:color w:val="auto"/>
                <w:sz w:val="21"/>
                <w:szCs w:val="21"/>
              </w:rPr>
              <w:t>1</w:t>
            </w:r>
          </w:p>
        </w:tc>
        <w:tc>
          <w:tcPr>
            <w:tcW w:w="1333" w:type="dxa"/>
            <w:tcBorders>
              <w:left w:val="single" w:color="auto" w:sz="4" w:space="0"/>
              <w:right w:val="single" w:color="auto" w:sz="4" w:space="0"/>
            </w:tcBorders>
            <w:noWrap w:val="0"/>
            <w:vAlign w:val="center"/>
          </w:tcPr>
          <w:p w14:paraId="32D98CB0">
            <w:pPr>
              <w:spacing w:line="560" w:lineRule="exact"/>
              <w:jc w:val="center"/>
              <w:rPr>
                <w:rFonts w:hint="eastAsia" w:ascii="宋体" w:hAnsi="宋体" w:eastAsia="宋体" w:cs="宋体"/>
                <w:bCs/>
                <w:color w:val="auto"/>
                <w:sz w:val="21"/>
                <w:szCs w:val="21"/>
              </w:rPr>
            </w:pPr>
            <w:r>
              <w:rPr>
                <w:rFonts w:hint="eastAsia" w:ascii="宋体" w:hAnsi="宋体" w:eastAsia="宋体" w:cs="宋体"/>
                <w:bCs/>
                <w:color w:val="auto"/>
                <w:sz w:val="21"/>
                <w:szCs w:val="21"/>
              </w:rPr>
              <w:t>食堂副食品</w:t>
            </w:r>
          </w:p>
        </w:tc>
        <w:tc>
          <w:tcPr>
            <w:tcW w:w="1620" w:type="dxa"/>
            <w:tcBorders>
              <w:left w:val="single" w:color="auto" w:sz="4" w:space="0"/>
              <w:right w:val="single" w:color="auto" w:sz="4" w:space="0"/>
            </w:tcBorders>
            <w:noWrap w:val="0"/>
            <w:vAlign w:val="center"/>
          </w:tcPr>
          <w:p w14:paraId="2723440C">
            <w:pPr>
              <w:spacing w:line="560" w:lineRule="exact"/>
              <w:jc w:val="center"/>
              <w:rPr>
                <w:rFonts w:hint="eastAsia" w:ascii="宋体" w:hAnsi="宋体" w:eastAsia="宋体" w:cs="宋体"/>
                <w:bCs/>
                <w:color w:val="auto"/>
                <w:sz w:val="21"/>
                <w:szCs w:val="21"/>
              </w:rPr>
            </w:pPr>
            <w:r>
              <w:rPr>
                <w:rFonts w:hint="eastAsia" w:ascii="宋体" w:hAnsi="宋体" w:eastAsia="宋体" w:cs="宋体"/>
                <w:bCs/>
                <w:color w:val="auto"/>
                <w:sz w:val="21"/>
                <w:szCs w:val="21"/>
              </w:rPr>
              <w:t>详见招标文件</w:t>
            </w:r>
          </w:p>
        </w:tc>
        <w:tc>
          <w:tcPr>
            <w:tcW w:w="720" w:type="dxa"/>
            <w:tcBorders>
              <w:top w:val="single" w:color="auto" w:sz="4" w:space="0"/>
              <w:left w:val="single" w:color="auto" w:sz="4" w:space="0"/>
              <w:bottom w:val="single" w:color="auto" w:sz="4" w:space="0"/>
              <w:right w:val="single" w:color="auto" w:sz="4" w:space="0"/>
            </w:tcBorders>
            <w:noWrap w:val="0"/>
            <w:vAlign w:val="center"/>
          </w:tcPr>
          <w:p w14:paraId="249DC25E">
            <w:pPr>
              <w:spacing w:line="560" w:lineRule="exact"/>
              <w:jc w:val="center"/>
              <w:rPr>
                <w:rFonts w:hint="eastAsia" w:ascii="宋体" w:hAnsi="宋体" w:eastAsia="宋体" w:cs="宋体"/>
                <w:bCs/>
                <w:color w:val="auto"/>
                <w:sz w:val="21"/>
                <w:szCs w:val="21"/>
              </w:rPr>
            </w:pPr>
            <w:r>
              <w:rPr>
                <w:rFonts w:hint="eastAsia" w:ascii="宋体" w:hAnsi="宋体" w:eastAsia="宋体" w:cs="宋体"/>
                <w:bCs/>
                <w:color w:val="auto"/>
                <w:sz w:val="21"/>
                <w:szCs w:val="21"/>
              </w:rPr>
              <w:t>批</w:t>
            </w:r>
          </w:p>
        </w:tc>
        <w:tc>
          <w:tcPr>
            <w:tcW w:w="675" w:type="dxa"/>
            <w:tcBorders>
              <w:top w:val="single" w:color="auto" w:sz="4" w:space="0"/>
              <w:left w:val="single" w:color="auto" w:sz="4" w:space="0"/>
              <w:bottom w:val="single" w:color="auto" w:sz="4" w:space="0"/>
              <w:right w:val="single" w:color="auto" w:sz="4" w:space="0"/>
            </w:tcBorders>
            <w:noWrap w:val="0"/>
            <w:vAlign w:val="center"/>
          </w:tcPr>
          <w:p w14:paraId="701E8C0D">
            <w:pPr>
              <w:spacing w:line="560" w:lineRule="exact"/>
              <w:jc w:val="center"/>
              <w:rPr>
                <w:rFonts w:hint="eastAsia" w:ascii="宋体" w:hAnsi="宋体" w:eastAsia="宋体" w:cs="宋体"/>
                <w:bCs/>
                <w:color w:val="auto"/>
                <w:sz w:val="21"/>
                <w:szCs w:val="21"/>
              </w:rPr>
            </w:pPr>
            <w:r>
              <w:rPr>
                <w:rFonts w:hint="eastAsia" w:ascii="宋体" w:hAnsi="宋体" w:eastAsia="宋体" w:cs="宋体"/>
                <w:bCs/>
                <w:color w:val="auto"/>
                <w:sz w:val="21"/>
                <w:szCs w:val="21"/>
              </w:rPr>
              <w:t>1</w:t>
            </w:r>
          </w:p>
        </w:tc>
        <w:tc>
          <w:tcPr>
            <w:tcW w:w="2034" w:type="dxa"/>
            <w:tcBorders>
              <w:top w:val="single" w:color="auto" w:sz="4" w:space="0"/>
              <w:left w:val="single" w:color="auto" w:sz="4" w:space="0"/>
              <w:bottom w:val="single" w:color="auto" w:sz="4" w:space="0"/>
              <w:right w:val="single" w:color="auto" w:sz="4" w:space="0"/>
            </w:tcBorders>
            <w:noWrap w:val="0"/>
            <w:vAlign w:val="center"/>
          </w:tcPr>
          <w:p w14:paraId="07716EDC">
            <w:pPr>
              <w:spacing w:line="560" w:lineRule="exact"/>
              <w:jc w:val="center"/>
              <w:rPr>
                <w:rFonts w:hint="eastAsia" w:ascii="宋体" w:hAnsi="宋体" w:eastAsia="宋体" w:cs="宋体"/>
                <w:bCs/>
                <w:color w:val="auto"/>
                <w:sz w:val="21"/>
                <w:szCs w:val="21"/>
              </w:rPr>
            </w:pPr>
            <w:r>
              <w:rPr>
                <w:rFonts w:hint="eastAsia" w:ascii="宋体" w:hAnsi="宋体" w:eastAsia="宋体" w:cs="宋体"/>
                <w:bCs/>
                <w:color w:val="auto"/>
                <w:sz w:val="21"/>
                <w:szCs w:val="21"/>
              </w:rPr>
              <w:t>高安市公安局警</w:t>
            </w:r>
          </w:p>
          <w:p w14:paraId="59A33F0E">
            <w:pPr>
              <w:spacing w:line="560" w:lineRule="exact"/>
              <w:jc w:val="center"/>
              <w:rPr>
                <w:rFonts w:hint="eastAsia" w:ascii="宋体" w:hAnsi="宋体" w:eastAsia="宋体" w:cs="宋体"/>
                <w:bCs/>
                <w:color w:val="auto"/>
                <w:sz w:val="21"/>
                <w:szCs w:val="21"/>
              </w:rPr>
            </w:pPr>
            <w:r>
              <w:rPr>
                <w:rFonts w:hint="eastAsia" w:ascii="宋体" w:hAnsi="宋体" w:eastAsia="宋体" w:cs="宋体"/>
                <w:bCs/>
                <w:color w:val="auto"/>
                <w:sz w:val="21"/>
                <w:szCs w:val="21"/>
              </w:rPr>
              <w:t>官食堂</w:t>
            </w:r>
          </w:p>
        </w:tc>
        <w:tc>
          <w:tcPr>
            <w:tcW w:w="1830" w:type="dxa"/>
            <w:tcBorders>
              <w:left w:val="single" w:color="auto" w:sz="4" w:space="0"/>
              <w:right w:val="single" w:color="auto" w:sz="4" w:space="0"/>
            </w:tcBorders>
            <w:noWrap w:val="0"/>
            <w:vAlign w:val="center"/>
          </w:tcPr>
          <w:p w14:paraId="562B6CE5">
            <w:pPr>
              <w:spacing w:line="560" w:lineRule="exact"/>
              <w:jc w:val="center"/>
              <w:rPr>
                <w:rFonts w:hint="default" w:ascii="宋体" w:hAnsi="宋体" w:eastAsia="宋体" w:cs="宋体"/>
                <w:bCs/>
                <w:color w:val="auto"/>
                <w:sz w:val="21"/>
                <w:szCs w:val="21"/>
                <w:lang w:val="en-US" w:eastAsia="zh-CN"/>
              </w:rPr>
            </w:pPr>
            <w:r>
              <w:rPr>
                <w:rFonts w:hint="eastAsia" w:ascii="宋体" w:hAnsi="宋体" w:eastAsia="宋体" w:cs="宋体"/>
                <w:bCs/>
                <w:color w:val="auto"/>
                <w:sz w:val="21"/>
                <w:szCs w:val="21"/>
                <w:lang w:val="en-US" w:eastAsia="zh-CN"/>
              </w:rPr>
              <w:t>采购综合折扣率报价</w:t>
            </w:r>
          </w:p>
        </w:tc>
      </w:tr>
      <w:tr w14:paraId="3BBB7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8" w:hRule="atLeast"/>
        </w:trPr>
        <w:tc>
          <w:tcPr>
            <w:tcW w:w="9364" w:type="dxa"/>
            <w:gridSpan w:val="7"/>
            <w:tcBorders>
              <w:top w:val="single" w:color="auto" w:sz="4" w:space="0"/>
              <w:left w:val="single" w:color="auto" w:sz="4" w:space="0"/>
              <w:bottom w:val="single" w:color="auto" w:sz="4" w:space="0"/>
              <w:right w:val="single" w:color="auto" w:sz="4" w:space="0"/>
            </w:tcBorders>
            <w:noWrap w:val="0"/>
            <w:vAlign w:val="center"/>
          </w:tcPr>
          <w:p w14:paraId="01CA0BF2">
            <w:pPr>
              <w:spacing w:line="276" w:lineRule="auto"/>
              <w:jc w:val="left"/>
              <w:rPr>
                <w:rFonts w:hint="eastAsia" w:ascii="宋体" w:hAnsi="宋体" w:eastAsia="宋体" w:cs="宋体"/>
                <w:bCs/>
                <w:color w:val="auto"/>
                <w:sz w:val="21"/>
                <w:szCs w:val="21"/>
              </w:rPr>
            </w:pPr>
            <w:r>
              <w:rPr>
                <w:rFonts w:hint="eastAsia" w:ascii="宋体" w:hAnsi="宋体" w:eastAsia="宋体" w:cs="宋体"/>
                <w:bCs/>
                <w:color w:val="auto"/>
                <w:sz w:val="21"/>
                <w:szCs w:val="21"/>
              </w:rPr>
              <w:t>备注：1.中标单位负责免费送货。2.本项目为不带量公开招标，不设保底金额，按实结算，具体数量以每周期采购人提供的需求计划表为准，预算（报价）应包含税费。</w:t>
            </w:r>
          </w:p>
        </w:tc>
      </w:tr>
    </w:tbl>
    <w:p w14:paraId="387BC4CD">
      <w:pPr>
        <w:numPr>
          <w:ilvl w:val="0"/>
          <w:numId w:val="0"/>
        </w:numPr>
        <w:spacing w:line="400" w:lineRule="exact"/>
        <w:ind w:firstLine="422" w:firstLineChars="200"/>
        <w:rPr>
          <w:rFonts w:hint="eastAsia" w:ascii="宋体" w:hAnsi="宋体" w:eastAsia="宋体" w:cs="宋体"/>
          <w:b/>
          <w:bCs/>
          <w:color w:val="auto"/>
          <w:kern w:val="0"/>
          <w:sz w:val="21"/>
          <w:szCs w:val="21"/>
          <w:highlight w:val="none"/>
          <w:lang w:val="en-US" w:eastAsia="zh-CN"/>
        </w:rPr>
      </w:pPr>
    </w:p>
    <w:p w14:paraId="2F548290">
      <w:pPr>
        <w:numPr>
          <w:ilvl w:val="0"/>
          <w:numId w:val="0"/>
        </w:numPr>
        <w:spacing w:line="400" w:lineRule="exact"/>
        <w:ind w:firstLine="422" w:firstLineChars="200"/>
        <w:rPr>
          <w:rFonts w:hint="eastAsia" w:ascii="宋体" w:hAnsi="宋体" w:eastAsia="宋体" w:cs="宋体"/>
          <w:b/>
          <w:bCs/>
          <w:color w:val="auto"/>
          <w:kern w:val="0"/>
          <w:sz w:val="21"/>
          <w:szCs w:val="21"/>
          <w:highlight w:val="none"/>
          <w:lang w:val="en-US" w:eastAsia="zh-CN"/>
        </w:rPr>
      </w:pPr>
      <w:r>
        <w:rPr>
          <w:rFonts w:hint="eastAsia" w:ascii="宋体" w:hAnsi="宋体" w:eastAsia="宋体" w:cs="宋体"/>
          <w:b/>
          <w:bCs/>
          <w:color w:val="auto"/>
          <w:kern w:val="0"/>
          <w:sz w:val="21"/>
          <w:szCs w:val="21"/>
          <w:highlight w:val="none"/>
          <w:lang w:val="en-US" w:eastAsia="zh-CN"/>
        </w:rPr>
        <w:t>★（二）采购清单及技术参数（合同期间所配送副食品不仅限以下品种）</w:t>
      </w:r>
    </w:p>
    <w:p w14:paraId="39E60E85">
      <w:pPr>
        <w:rPr>
          <w:rFonts w:hint="eastAsia" w:ascii="宋体" w:hAnsi="宋体" w:eastAsia="宋体" w:cs="宋体"/>
          <w:b/>
          <w:bCs/>
          <w:color w:val="auto"/>
          <w:kern w:val="0"/>
          <w:szCs w:val="21"/>
          <w:highlight w:val="none"/>
          <w:lang w:val="en-US" w:eastAsia="zh-CN"/>
        </w:rPr>
      </w:pPr>
    </w:p>
    <w:tbl>
      <w:tblPr>
        <w:tblStyle w:val="23"/>
        <w:tblW w:w="8948" w:type="dxa"/>
        <w:tblInd w:w="91" w:type="dxa"/>
        <w:tblLayout w:type="fixed"/>
        <w:tblCellMar>
          <w:top w:w="0" w:type="dxa"/>
          <w:left w:w="108" w:type="dxa"/>
          <w:bottom w:w="0" w:type="dxa"/>
          <w:right w:w="108" w:type="dxa"/>
        </w:tblCellMar>
      </w:tblPr>
      <w:tblGrid>
        <w:gridCol w:w="778"/>
        <w:gridCol w:w="994"/>
        <w:gridCol w:w="1543"/>
        <w:gridCol w:w="5633"/>
      </w:tblGrid>
      <w:tr w14:paraId="346C3354">
        <w:tblPrEx>
          <w:tblCellMar>
            <w:top w:w="0" w:type="dxa"/>
            <w:left w:w="108" w:type="dxa"/>
            <w:bottom w:w="0" w:type="dxa"/>
            <w:right w:w="108" w:type="dxa"/>
          </w:tblCellMar>
        </w:tblPrEx>
        <w:trPr>
          <w:trHeight w:val="227" w:hRule="atLeast"/>
        </w:trPr>
        <w:tc>
          <w:tcPr>
            <w:tcW w:w="778"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14:paraId="40728366">
            <w:pPr>
              <w:spacing w:line="360" w:lineRule="exact"/>
              <w:jc w:val="center"/>
              <w:rPr>
                <w:rFonts w:hint="eastAsia" w:ascii="宋体" w:hAnsi="宋体" w:cs="宋体"/>
                <w:bCs/>
                <w:snapToGrid w:val="0"/>
                <w:szCs w:val="28"/>
              </w:rPr>
            </w:pPr>
            <w:r>
              <w:rPr>
                <w:rFonts w:hint="eastAsia" w:ascii="宋体" w:hAnsi="宋体" w:cs="宋体"/>
                <w:bCs/>
                <w:snapToGrid w:val="0"/>
                <w:szCs w:val="28"/>
              </w:rPr>
              <w:t>序号</w:t>
            </w:r>
          </w:p>
        </w:tc>
        <w:tc>
          <w:tcPr>
            <w:tcW w:w="994" w:type="dxa"/>
            <w:tcBorders>
              <w:top w:val="single" w:color="000000" w:sz="8" w:space="0"/>
              <w:left w:val="nil"/>
              <w:bottom w:val="single" w:color="000000" w:sz="8" w:space="0"/>
              <w:right w:val="single" w:color="000000" w:sz="8" w:space="0"/>
            </w:tcBorders>
            <w:shd w:val="clear" w:color="auto" w:fill="FFFFFF"/>
            <w:noWrap/>
            <w:vAlign w:val="center"/>
          </w:tcPr>
          <w:p w14:paraId="4750F0C3">
            <w:pPr>
              <w:spacing w:line="360" w:lineRule="exact"/>
              <w:jc w:val="center"/>
              <w:rPr>
                <w:rFonts w:hint="eastAsia" w:ascii="宋体" w:hAnsi="宋体" w:cs="宋体"/>
                <w:bCs/>
                <w:snapToGrid w:val="0"/>
                <w:szCs w:val="28"/>
              </w:rPr>
            </w:pPr>
            <w:r>
              <w:rPr>
                <w:rFonts w:hint="eastAsia" w:ascii="宋体" w:hAnsi="宋体" w:cs="宋体"/>
                <w:bCs/>
                <w:snapToGrid w:val="0"/>
                <w:szCs w:val="28"/>
              </w:rPr>
              <w:t>种类</w:t>
            </w:r>
          </w:p>
        </w:tc>
        <w:tc>
          <w:tcPr>
            <w:tcW w:w="1543" w:type="dxa"/>
            <w:tcBorders>
              <w:top w:val="single" w:color="000000" w:sz="8" w:space="0"/>
              <w:left w:val="nil"/>
              <w:bottom w:val="single" w:color="000000" w:sz="8" w:space="0"/>
              <w:right w:val="single" w:color="000000" w:sz="8" w:space="0"/>
            </w:tcBorders>
            <w:shd w:val="clear" w:color="auto" w:fill="FFFFFF"/>
            <w:noWrap/>
            <w:vAlign w:val="center"/>
          </w:tcPr>
          <w:p w14:paraId="3178E00B">
            <w:pPr>
              <w:spacing w:line="360" w:lineRule="exact"/>
              <w:jc w:val="center"/>
              <w:rPr>
                <w:rFonts w:hint="eastAsia" w:ascii="宋体" w:hAnsi="宋体" w:cs="宋体"/>
                <w:bCs/>
                <w:snapToGrid w:val="0"/>
                <w:szCs w:val="28"/>
              </w:rPr>
            </w:pPr>
            <w:r>
              <w:rPr>
                <w:rFonts w:hint="eastAsia" w:ascii="宋体" w:hAnsi="宋体" w:cs="宋体"/>
                <w:bCs/>
                <w:snapToGrid w:val="0"/>
                <w:szCs w:val="28"/>
              </w:rPr>
              <w:t>物品名称</w:t>
            </w:r>
          </w:p>
        </w:tc>
        <w:tc>
          <w:tcPr>
            <w:tcW w:w="5633" w:type="dxa"/>
            <w:tcBorders>
              <w:top w:val="single" w:color="000000" w:sz="8" w:space="0"/>
              <w:left w:val="nil"/>
              <w:bottom w:val="single" w:color="000000" w:sz="8" w:space="0"/>
              <w:right w:val="single" w:color="000000" w:sz="8" w:space="0"/>
            </w:tcBorders>
            <w:shd w:val="clear" w:color="auto" w:fill="FFFFFF"/>
            <w:noWrap/>
            <w:vAlign w:val="center"/>
          </w:tcPr>
          <w:p w14:paraId="291BEDD2">
            <w:pPr>
              <w:spacing w:line="360" w:lineRule="exact"/>
              <w:jc w:val="center"/>
              <w:rPr>
                <w:rFonts w:hint="eastAsia" w:ascii="宋体" w:hAnsi="宋体" w:cs="宋体"/>
                <w:bCs/>
                <w:snapToGrid w:val="0"/>
                <w:szCs w:val="28"/>
              </w:rPr>
            </w:pPr>
            <w:r>
              <w:rPr>
                <w:rFonts w:hint="eastAsia" w:ascii="宋体" w:hAnsi="宋体" w:cs="宋体"/>
                <w:bCs/>
                <w:snapToGrid w:val="0"/>
                <w:szCs w:val="28"/>
              </w:rPr>
              <w:t>规格要求</w:t>
            </w:r>
          </w:p>
        </w:tc>
      </w:tr>
      <w:tr w14:paraId="3B95F945">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6891E1FD">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1 </w:t>
            </w:r>
          </w:p>
        </w:tc>
        <w:tc>
          <w:tcPr>
            <w:tcW w:w="994" w:type="dxa"/>
            <w:vMerge w:val="restart"/>
            <w:tcBorders>
              <w:top w:val="nil"/>
              <w:left w:val="nil"/>
              <w:right w:val="single" w:color="000000" w:sz="8" w:space="0"/>
            </w:tcBorders>
            <w:shd w:val="clear" w:color="auto" w:fill="FFFFFF"/>
            <w:noWrap/>
            <w:vAlign w:val="center"/>
          </w:tcPr>
          <w:p w14:paraId="0E7D6C26">
            <w:pPr>
              <w:spacing w:line="360" w:lineRule="exact"/>
              <w:jc w:val="center"/>
              <w:rPr>
                <w:rFonts w:hint="eastAsia" w:ascii="宋体" w:hAnsi="宋体" w:cs="宋体"/>
                <w:bCs/>
                <w:snapToGrid w:val="0"/>
                <w:szCs w:val="28"/>
              </w:rPr>
            </w:pPr>
            <w:r>
              <w:rPr>
                <w:rFonts w:hint="eastAsia" w:ascii="宋体" w:hAnsi="宋体" w:cs="宋体"/>
                <w:bCs/>
                <w:snapToGrid w:val="0"/>
                <w:szCs w:val="28"/>
              </w:rPr>
              <w:t>肉</w:t>
            </w:r>
          </w:p>
          <w:p w14:paraId="5AF812E9">
            <w:pPr>
              <w:spacing w:line="360" w:lineRule="exact"/>
              <w:jc w:val="center"/>
              <w:rPr>
                <w:rFonts w:hint="eastAsia" w:ascii="宋体" w:hAnsi="宋体" w:cs="宋体"/>
                <w:bCs/>
                <w:snapToGrid w:val="0"/>
                <w:szCs w:val="28"/>
              </w:rPr>
            </w:pPr>
            <w:r>
              <w:rPr>
                <w:rFonts w:hint="eastAsia" w:ascii="宋体" w:hAnsi="宋体" w:cs="宋体"/>
                <w:bCs/>
                <w:snapToGrid w:val="0"/>
                <w:szCs w:val="28"/>
              </w:rPr>
              <w:t>禽</w:t>
            </w:r>
          </w:p>
          <w:p w14:paraId="79A11F90">
            <w:pPr>
              <w:spacing w:line="360" w:lineRule="exact"/>
              <w:jc w:val="center"/>
              <w:rPr>
                <w:rFonts w:hint="eastAsia" w:ascii="宋体" w:hAnsi="宋体" w:cs="宋体"/>
                <w:bCs/>
                <w:snapToGrid w:val="0"/>
                <w:szCs w:val="28"/>
              </w:rPr>
            </w:pPr>
            <w:r>
              <w:rPr>
                <w:rFonts w:hint="eastAsia" w:ascii="宋体" w:hAnsi="宋体" w:cs="宋体"/>
                <w:bCs/>
                <w:snapToGrid w:val="0"/>
                <w:szCs w:val="28"/>
              </w:rPr>
              <w:t>类</w:t>
            </w:r>
          </w:p>
        </w:tc>
        <w:tc>
          <w:tcPr>
            <w:tcW w:w="1543" w:type="dxa"/>
            <w:tcBorders>
              <w:top w:val="nil"/>
              <w:left w:val="nil"/>
              <w:bottom w:val="single" w:color="000000" w:sz="8" w:space="0"/>
              <w:right w:val="single" w:color="000000" w:sz="8" w:space="0"/>
            </w:tcBorders>
            <w:shd w:val="clear" w:color="auto" w:fill="FFFFFF"/>
            <w:noWrap/>
            <w:vAlign w:val="center"/>
          </w:tcPr>
          <w:p w14:paraId="0D69A3CD">
            <w:pPr>
              <w:spacing w:line="360" w:lineRule="exact"/>
              <w:jc w:val="center"/>
              <w:rPr>
                <w:rFonts w:hint="eastAsia" w:ascii="宋体" w:hAnsi="宋体" w:cs="宋体"/>
                <w:bCs/>
                <w:snapToGrid w:val="0"/>
                <w:szCs w:val="28"/>
              </w:rPr>
            </w:pPr>
            <w:r>
              <w:rPr>
                <w:rFonts w:hint="eastAsia" w:ascii="宋体" w:hAnsi="宋体" w:cs="宋体"/>
                <w:bCs/>
                <w:snapToGrid w:val="0"/>
                <w:szCs w:val="28"/>
              </w:rPr>
              <w:t>五花肉</w:t>
            </w:r>
          </w:p>
        </w:tc>
        <w:tc>
          <w:tcPr>
            <w:tcW w:w="5633" w:type="dxa"/>
            <w:tcBorders>
              <w:top w:val="nil"/>
              <w:left w:val="nil"/>
              <w:bottom w:val="single" w:color="000000" w:sz="8" w:space="0"/>
              <w:right w:val="single" w:color="000000" w:sz="8" w:space="0"/>
            </w:tcBorders>
            <w:shd w:val="clear" w:color="auto" w:fill="FFFFFF"/>
            <w:noWrap/>
            <w:vAlign w:val="center"/>
          </w:tcPr>
          <w:p w14:paraId="4ACF4960">
            <w:pPr>
              <w:spacing w:line="360" w:lineRule="exact"/>
              <w:jc w:val="center"/>
              <w:rPr>
                <w:rFonts w:hint="eastAsia" w:ascii="宋体" w:hAnsi="宋体" w:cs="宋体"/>
                <w:bCs/>
                <w:snapToGrid w:val="0"/>
                <w:szCs w:val="28"/>
              </w:rPr>
            </w:pPr>
            <w:r>
              <w:rPr>
                <w:rFonts w:hint="eastAsia" w:ascii="宋体" w:hAnsi="宋体" w:cs="宋体"/>
                <w:bCs/>
                <w:snapToGrid w:val="0"/>
                <w:szCs w:val="28"/>
              </w:rPr>
              <w:t>三层五花肉</w:t>
            </w:r>
          </w:p>
        </w:tc>
      </w:tr>
      <w:tr w14:paraId="680439D3">
        <w:tblPrEx>
          <w:tblCellMar>
            <w:top w:w="0" w:type="dxa"/>
            <w:left w:w="108" w:type="dxa"/>
            <w:bottom w:w="0" w:type="dxa"/>
            <w:right w:w="108" w:type="dxa"/>
          </w:tblCellMar>
        </w:tblPrEx>
        <w:trPr>
          <w:trHeight w:val="878"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58287DE3">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2 </w:t>
            </w:r>
          </w:p>
        </w:tc>
        <w:tc>
          <w:tcPr>
            <w:tcW w:w="994" w:type="dxa"/>
            <w:vMerge w:val="continue"/>
            <w:tcBorders>
              <w:left w:val="nil"/>
              <w:right w:val="single" w:color="000000" w:sz="8" w:space="0"/>
            </w:tcBorders>
            <w:shd w:val="clear" w:color="auto" w:fill="FFFFFF"/>
            <w:noWrap/>
            <w:vAlign w:val="center"/>
          </w:tcPr>
          <w:p w14:paraId="516422F8">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6859E169">
            <w:pPr>
              <w:spacing w:line="360" w:lineRule="exact"/>
              <w:jc w:val="center"/>
              <w:rPr>
                <w:rFonts w:hint="eastAsia" w:ascii="宋体" w:hAnsi="宋体" w:cs="宋体"/>
                <w:bCs/>
                <w:snapToGrid w:val="0"/>
                <w:szCs w:val="28"/>
              </w:rPr>
            </w:pPr>
            <w:r>
              <w:rPr>
                <w:rFonts w:hint="eastAsia" w:ascii="宋体" w:hAnsi="宋体" w:cs="宋体"/>
                <w:bCs/>
                <w:snapToGrid w:val="0"/>
                <w:szCs w:val="28"/>
              </w:rPr>
              <w:t>里脊肉</w:t>
            </w:r>
          </w:p>
        </w:tc>
        <w:tc>
          <w:tcPr>
            <w:tcW w:w="5633" w:type="dxa"/>
            <w:tcBorders>
              <w:top w:val="nil"/>
              <w:left w:val="nil"/>
              <w:bottom w:val="single" w:color="000000" w:sz="8" w:space="0"/>
              <w:right w:val="single" w:color="000000" w:sz="8" w:space="0"/>
            </w:tcBorders>
            <w:shd w:val="clear" w:color="auto" w:fill="FFFFFF"/>
            <w:noWrap/>
            <w:vAlign w:val="center"/>
          </w:tcPr>
          <w:p w14:paraId="507A2E8E">
            <w:pPr>
              <w:spacing w:line="360" w:lineRule="exact"/>
              <w:jc w:val="center"/>
              <w:rPr>
                <w:rFonts w:hint="eastAsia" w:ascii="宋体" w:hAnsi="宋体" w:cs="宋体"/>
                <w:bCs/>
                <w:snapToGrid w:val="0"/>
                <w:szCs w:val="28"/>
              </w:rPr>
            </w:pPr>
            <w:r>
              <w:rPr>
                <w:rFonts w:hint="eastAsia" w:ascii="宋体" w:hAnsi="宋体" w:cs="宋体"/>
                <w:bCs/>
                <w:snapToGrid w:val="0"/>
                <w:szCs w:val="28"/>
              </w:rPr>
              <w:t>呈均匀的红色、有光泽、肉质紧密、肉的外表及切面湿润、不沾手</w:t>
            </w:r>
          </w:p>
        </w:tc>
      </w:tr>
      <w:tr w14:paraId="38130D9F">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2B66E62B">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3 </w:t>
            </w:r>
          </w:p>
        </w:tc>
        <w:tc>
          <w:tcPr>
            <w:tcW w:w="994" w:type="dxa"/>
            <w:vMerge w:val="continue"/>
            <w:tcBorders>
              <w:left w:val="nil"/>
              <w:right w:val="single" w:color="000000" w:sz="8" w:space="0"/>
            </w:tcBorders>
            <w:shd w:val="clear" w:color="auto" w:fill="FFFFFF"/>
            <w:noWrap/>
            <w:vAlign w:val="center"/>
          </w:tcPr>
          <w:p w14:paraId="66436A78">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280F371A">
            <w:pPr>
              <w:spacing w:line="360" w:lineRule="exact"/>
              <w:jc w:val="center"/>
              <w:rPr>
                <w:rFonts w:hint="eastAsia" w:ascii="宋体" w:hAnsi="宋体" w:cs="宋体"/>
                <w:bCs/>
                <w:snapToGrid w:val="0"/>
                <w:szCs w:val="28"/>
              </w:rPr>
            </w:pPr>
            <w:r>
              <w:rPr>
                <w:rFonts w:hint="eastAsia" w:ascii="宋体" w:hAnsi="宋体" w:cs="宋体"/>
                <w:bCs/>
                <w:snapToGrid w:val="0"/>
                <w:szCs w:val="28"/>
              </w:rPr>
              <w:t>瘦肉</w:t>
            </w:r>
          </w:p>
        </w:tc>
        <w:tc>
          <w:tcPr>
            <w:tcW w:w="5633" w:type="dxa"/>
            <w:tcBorders>
              <w:top w:val="nil"/>
              <w:left w:val="nil"/>
              <w:bottom w:val="single" w:color="000000" w:sz="8" w:space="0"/>
              <w:right w:val="single" w:color="000000" w:sz="8" w:space="0"/>
            </w:tcBorders>
            <w:shd w:val="clear" w:color="auto" w:fill="FFFFFF"/>
            <w:noWrap/>
            <w:vAlign w:val="center"/>
          </w:tcPr>
          <w:p w14:paraId="726E71C5">
            <w:pPr>
              <w:spacing w:line="360" w:lineRule="exact"/>
              <w:jc w:val="center"/>
              <w:rPr>
                <w:rFonts w:hint="eastAsia" w:ascii="宋体" w:hAnsi="宋体" w:cs="宋体"/>
                <w:bCs/>
                <w:snapToGrid w:val="0"/>
                <w:szCs w:val="28"/>
              </w:rPr>
            </w:pPr>
            <w:r>
              <w:rPr>
                <w:rFonts w:hint="eastAsia" w:ascii="宋体" w:hAnsi="宋体" w:cs="宋体"/>
                <w:bCs/>
                <w:snapToGrid w:val="0"/>
                <w:szCs w:val="28"/>
              </w:rPr>
              <w:t>呈均匀的红色、有光泽、肉质紧密，肉的外表及切面湿润、不沾手、颜色鲜艳、少筋</w:t>
            </w:r>
          </w:p>
        </w:tc>
      </w:tr>
      <w:tr w14:paraId="746769FD">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09A3E8EC">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4 </w:t>
            </w:r>
          </w:p>
        </w:tc>
        <w:tc>
          <w:tcPr>
            <w:tcW w:w="994" w:type="dxa"/>
            <w:vMerge w:val="continue"/>
            <w:tcBorders>
              <w:left w:val="nil"/>
              <w:right w:val="single" w:color="000000" w:sz="8" w:space="0"/>
            </w:tcBorders>
            <w:shd w:val="clear" w:color="auto" w:fill="auto"/>
            <w:noWrap/>
            <w:vAlign w:val="center"/>
          </w:tcPr>
          <w:p w14:paraId="7ADC5A51">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14A6860F">
            <w:pPr>
              <w:spacing w:line="360" w:lineRule="exact"/>
              <w:jc w:val="center"/>
              <w:rPr>
                <w:rFonts w:hint="eastAsia" w:ascii="宋体" w:hAnsi="宋体" w:cs="宋体"/>
                <w:bCs/>
                <w:snapToGrid w:val="0"/>
                <w:szCs w:val="28"/>
              </w:rPr>
            </w:pPr>
            <w:r>
              <w:rPr>
                <w:rFonts w:hint="eastAsia" w:ascii="宋体" w:hAnsi="宋体" w:cs="宋体"/>
                <w:bCs/>
                <w:snapToGrid w:val="0"/>
                <w:szCs w:val="28"/>
              </w:rPr>
              <w:t>猪肝</w:t>
            </w:r>
          </w:p>
        </w:tc>
        <w:tc>
          <w:tcPr>
            <w:tcW w:w="5633" w:type="dxa"/>
            <w:tcBorders>
              <w:top w:val="nil"/>
              <w:left w:val="nil"/>
              <w:bottom w:val="single" w:color="000000" w:sz="8" w:space="0"/>
              <w:right w:val="single" w:color="000000" w:sz="8" w:space="0"/>
            </w:tcBorders>
            <w:shd w:val="clear" w:color="auto" w:fill="FFFFFF"/>
            <w:noWrap/>
            <w:vAlign w:val="center"/>
          </w:tcPr>
          <w:p w14:paraId="1C23049D">
            <w:pPr>
              <w:spacing w:line="360" w:lineRule="exact"/>
              <w:jc w:val="center"/>
              <w:rPr>
                <w:rFonts w:hint="eastAsia" w:ascii="宋体" w:hAnsi="宋体" w:cs="宋体"/>
                <w:bCs/>
                <w:snapToGrid w:val="0"/>
                <w:szCs w:val="28"/>
              </w:rPr>
            </w:pPr>
            <w:r>
              <w:rPr>
                <w:rFonts w:hint="eastAsia" w:ascii="宋体" w:hAnsi="宋体" w:cs="宋体"/>
                <w:bCs/>
                <w:snapToGrid w:val="0"/>
                <w:szCs w:val="28"/>
              </w:rPr>
              <w:t>色泽新鲜、呈红褐色、肝叶完整、无脂肪、无胆汁污染</w:t>
            </w:r>
          </w:p>
        </w:tc>
      </w:tr>
      <w:tr w14:paraId="5EAD36B7">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6F0E3DE3">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5 </w:t>
            </w:r>
          </w:p>
        </w:tc>
        <w:tc>
          <w:tcPr>
            <w:tcW w:w="994" w:type="dxa"/>
            <w:vMerge w:val="continue"/>
            <w:tcBorders>
              <w:left w:val="nil"/>
              <w:right w:val="single" w:color="000000" w:sz="8" w:space="0"/>
            </w:tcBorders>
            <w:shd w:val="clear" w:color="auto" w:fill="auto"/>
            <w:noWrap/>
            <w:vAlign w:val="center"/>
          </w:tcPr>
          <w:p w14:paraId="493208C8">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1C6A9E1F">
            <w:pPr>
              <w:spacing w:line="360" w:lineRule="exact"/>
              <w:jc w:val="center"/>
              <w:rPr>
                <w:rFonts w:hint="eastAsia" w:ascii="宋体" w:hAnsi="宋体" w:cs="宋体"/>
                <w:bCs/>
                <w:snapToGrid w:val="0"/>
                <w:szCs w:val="28"/>
              </w:rPr>
            </w:pPr>
            <w:r>
              <w:rPr>
                <w:rFonts w:hint="eastAsia" w:ascii="宋体" w:hAnsi="宋体" w:cs="宋体"/>
                <w:bCs/>
                <w:snapToGrid w:val="0"/>
                <w:szCs w:val="28"/>
              </w:rPr>
              <w:t>猪心</w:t>
            </w:r>
          </w:p>
        </w:tc>
        <w:tc>
          <w:tcPr>
            <w:tcW w:w="5633" w:type="dxa"/>
            <w:tcBorders>
              <w:top w:val="nil"/>
              <w:left w:val="nil"/>
              <w:bottom w:val="single" w:color="000000" w:sz="8" w:space="0"/>
              <w:right w:val="single" w:color="000000" w:sz="8" w:space="0"/>
            </w:tcBorders>
            <w:shd w:val="clear" w:color="auto" w:fill="FFFFFF"/>
            <w:noWrap/>
            <w:vAlign w:val="top"/>
          </w:tcPr>
          <w:p w14:paraId="16DA744C">
            <w:pPr>
              <w:spacing w:line="360" w:lineRule="exact"/>
              <w:jc w:val="center"/>
              <w:rPr>
                <w:rFonts w:hint="eastAsia" w:ascii="宋体" w:hAnsi="宋体" w:cs="宋体"/>
                <w:bCs/>
                <w:snapToGrid w:val="0"/>
                <w:szCs w:val="28"/>
              </w:rPr>
            </w:pPr>
            <w:r>
              <w:rPr>
                <w:rFonts w:hint="eastAsia" w:ascii="宋体" w:hAnsi="宋体" w:cs="宋体"/>
                <w:bCs/>
                <w:snapToGrid w:val="0"/>
                <w:szCs w:val="28"/>
              </w:rPr>
              <w:t>色泽新鲜、心肌为红色或淡红色、结实而有弹性、无寄生虫脓包炎症等病变</w:t>
            </w:r>
          </w:p>
        </w:tc>
      </w:tr>
      <w:tr w14:paraId="250C6475">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18A17CFF">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6 </w:t>
            </w:r>
          </w:p>
        </w:tc>
        <w:tc>
          <w:tcPr>
            <w:tcW w:w="994" w:type="dxa"/>
            <w:vMerge w:val="continue"/>
            <w:tcBorders>
              <w:left w:val="nil"/>
              <w:right w:val="single" w:color="000000" w:sz="8" w:space="0"/>
            </w:tcBorders>
            <w:shd w:val="clear" w:color="auto" w:fill="auto"/>
            <w:noWrap/>
            <w:vAlign w:val="center"/>
          </w:tcPr>
          <w:p w14:paraId="6CAEFF3B">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45A115AB">
            <w:pPr>
              <w:spacing w:line="360" w:lineRule="exact"/>
              <w:jc w:val="center"/>
              <w:rPr>
                <w:rFonts w:hint="eastAsia" w:ascii="宋体" w:hAnsi="宋体" w:cs="宋体"/>
                <w:bCs/>
                <w:snapToGrid w:val="0"/>
                <w:szCs w:val="28"/>
              </w:rPr>
            </w:pPr>
            <w:r>
              <w:rPr>
                <w:rFonts w:hint="eastAsia" w:ascii="宋体" w:hAnsi="宋体" w:cs="宋体"/>
                <w:bCs/>
                <w:snapToGrid w:val="0"/>
                <w:szCs w:val="28"/>
              </w:rPr>
              <w:t>猪脚</w:t>
            </w:r>
          </w:p>
        </w:tc>
        <w:tc>
          <w:tcPr>
            <w:tcW w:w="5633" w:type="dxa"/>
            <w:tcBorders>
              <w:top w:val="nil"/>
              <w:left w:val="nil"/>
              <w:bottom w:val="single" w:color="000000" w:sz="8" w:space="0"/>
              <w:right w:val="single" w:color="000000" w:sz="8" w:space="0"/>
            </w:tcBorders>
            <w:shd w:val="clear" w:color="auto" w:fill="FFFFFF"/>
            <w:noWrap/>
            <w:vAlign w:val="top"/>
          </w:tcPr>
          <w:p w14:paraId="5497786D">
            <w:pPr>
              <w:spacing w:line="360" w:lineRule="exact"/>
              <w:jc w:val="center"/>
              <w:rPr>
                <w:rFonts w:hint="eastAsia" w:ascii="宋体" w:hAnsi="宋体" w:cs="宋体"/>
                <w:bCs/>
                <w:snapToGrid w:val="0"/>
                <w:szCs w:val="28"/>
              </w:rPr>
            </w:pPr>
            <w:r>
              <w:rPr>
                <w:rFonts w:hint="eastAsia" w:ascii="宋体" w:hAnsi="宋体" w:cs="宋体"/>
                <w:bCs/>
                <w:snapToGrid w:val="0"/>
                <w:szCs w:val="28"/>
              </w:rPr>
              <w:t>色泽新鲜、干净整洁、无猪毛</w:t>
            </w:r>
          </w:p>
        </w:tc>
      </w:tr>
      <w:tr w14:paraId="67031DC9">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53044C4D">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7 </w:t>
            </w:r>
          </w:p>
        </w:tc>
        <w:tc>
          <w:tcPr>
            <w:tcW w:w="994" w:type="dxa"/>
            <w:vMerge w:val="continue"/>
            <w:tcBorders>
              <w:left w:val="nil"/>
              <w:right w:val="single" w:color="000000" w:sz="8" w:space="0"/>
            </w:tcBorders>
            <w:shd w:val="clear" w:color="auto" w:fill="auto"/>
            <w:noWrap/>
            <w:vAlign w:val="center"/>
          </w:tcPr>
          <w:p w14:paraId="63CB31C6">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3EAF6942">
            <w:pPr>
              <w:spacing w:line="360" w:lineRule="exact"/>
              <w:jc w:val="center"/>
              <w:rPr>
                <w:rFonts w:hint="eastAsia" w:ascii="宋体" w:hAnsi="宋体" w:cs="宋体"/>
                <w:bCs/>
                <w:snapToGrid w:val="0"/>
                <w:szCs w:val="28"/>
              </w:rPr>
            </w:pPr>
            <w:r>
              <w:rPr>
                <w:rFonts w:hint="eastAsia" w:ascii="宋体" w:hAnsi="宋体" w:cs="宋体"/>
                <w:bCs/>
                <w:snapToGrid w:val="0"/>
                <w:szCs w:val="28"/>
              </w:rPr>
              <w:t>龙骨</w:t>
            </w:r>
          </w:p>
        </w:tc>
        <w:tc>
          <w:tcPr>
            <w:tcW w:w="5633" w:type="dxa"/>
            <w:tcBorders>
              <w:top w:val="nil"/>
              <w:left w:val="nil"/>
              <w:bottom w:val="single" w:color="000000" w:sz="8" w:space="0"/>
              <w:right w:val="single" w:color="000000" w:sz="8" w:space="0"/>
            </w:tcBorders>
            <w:shd w:val="clear" w:color="auto" w:fill="FFFFFF"/>
            <w:noWrap/>
            <w:vAlign w:val="top"/>
          </w:tcPr>
          <w:p w14:paraId="4A47F3E4">
            <w:pPr>
              <w:spacing w:line="360" w:lineRule="exact"/>
              <w:jc w:val="center"/>
              <w:rPr>
                <w:rFonts w:hint="eastAsia" w:ascii="宋体" w:hAnsi="宋体" w:cs="宋体"/>
                <w:bCs/>
                <w:snapToGrid w:val="0"/>
                <w:szCs w:val="28"/>
              </w:rPr>
            </w:pPr>
            <w:r>
              <w:rPr>
                <w:rFonts w:hint="eastAsia" w:ascii="宋体" w:hAnsi="宋体" w:cs="宋体"/>
                <w:bCs/>
                <w:snapToGrid w:val="0"/>
                <w:szCs w:val="28"/>
              </w:rPr>
              <w:t>肉骨均匀</w:t>
            </w:r>
          </w:p>
        </w:tc>
      </w:tr>
      <w:tr w14:paraId="47232FF9">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38BF4E85">
            <w:pPr>
              <w:spacing w:line="360" w:lineRule="exact"/>
              <w:jc w:val="center"/>
              <w:rPr>
                <w:rFonts w:hint="eastAsia" w:ascii="宋体" w:hAnsi="宋体" w:cs="宋体"/>
                <w:bCs/>
                <w:snapToGrid w:val="0"/>
                <w:szCs w:val="28"/>
              </w:rPr>
            </w:pPr>
            <w:r>
              <w:rPr>
                <w:rFonts w:hint="eastAsia" w:ascii="宋体" w:hAnsi="宋体" w:cs="宋体"/>
                <w:bCs/>
                <w:snapToGrid w:val="0"/>
                <w:szCs w:val="28"/>
              </w:rPr>
              <w:t>8</w:t>
            </w:r>
          </w:p>
        </w:tc>
        <w:tc>
          <w:tcPr>
            <w:tcW w:w="994" w:type="dxa"/>
            <w:vMerge w:val="continue"/>
            <w:tcBorders>
              <w:left w:val="nil"/>
              <w:right w:val="single" w:color="000000" w:sz="8" w:space="0"/>
            </w:tcBorders>
            <w:shd w:val="clear" w:color="auto" w:fill="auto"/>
            <w:noWrap/>
            <w:vAlign w:val="center"/>
          </w:tcPr>
          <w:p w14:paraId="1B108D49">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52F341BE">
            <w:pPr>
              <w:spacing w:line="360" w:lineRule="exact"/>
              <w:jc w:val="center"/>
              <w:rPr>
                <w:rFonts w:hint="eastAsia" w:ascii="宋体" w:hAnsi="宋体" w:cs="宋体"/>
                <w:bCs/>
                <w:snapToGrid w:val="0"/>
                <w:szCs w:val="28"/>
              </w:rPr>
            </w:pPr>
            <w:r>
              <w:rPr>
                <w:rFonts w:hint="eastAsia" w:ascii="宋体" w:hAnsi="宋体" w:cs="宋体"/>
                <w:bCs/>
                <w:snapToGrid w:val="0"/>
                <w:szCs w:val="28"/>
              </w:rPr>
              <w:t>排骨</w:t>
            </w:r>
          </w:p>
        </w:tc>
        <w:tc>
          <w:tcPr>
            <w:tcW w:w="5633" w:type="dxa"/>
            <w:tcBorders>
              <w:top w:val="nil"/>
              <w:left w:val="nil"/>
              <w:bottom w:val="single" w:color="000000" w:sz="8" w:space="0"/>
              <w:right w:val="single" w:color="000000" w:sz="8" w:space="0"/>
            </w:tcBorders>
            <w:shd w:val="clear" w:color="auto" w:fill="FFFFFF"/>
            <w:noWrap/>
            <w:vAlign w:val="top"/>
          </w:tcPr>
          <w:p w14:paraId="6E18C827">
            <w:pPr>
              <w:spacing w:line="360" w:lineRule="exact"/>
              <w:jc w:val="center"/>
              <w:rPr>
                <w:rFonts w:hint="eastAsia" w:ascii="宋体" w:hAnsi="宋体" w:cs="宋体"/>
                <w:bCs/>
                <w:snapToGrid w:val="0"/>
                <w:szCs w:val="28"/>
              </w:rPr>
            </w:pPr>
            <w:r>
              <w:rPr>
                <w:rFonts w:hint="eastAsia" w:ascii="宋体" w:hAnsi="宋体" w:cs="宋体"/>
                <w:bCs/>
                <w:snapToGrid w:val="0"/>
                <w:szCs w:val="28"/>
              </w:rPr>
              <w:t>肋排、不带肉</w:t>
            </w:r>
          </w:p>
        </w:tc>
      </w:tr>
      <w:tr w14:paraId="39195EB4">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6759528C">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9 </w:t>
            </w:r>
          </w:p>
        </w:tc>
        <w:tc>
          <w:tcPr>
            <w:tcW w:w="994" w:type="dxa"/>
            <w:vMerge w:val="continue"/>
            <w:tcBorders>
              <w:left w:val="nil"/>
              <w:right w:val="single" w:color="000000" w:sz="8" w:space="0"/>
            </w:tcBorders>
            <w:shd w:val="clear" w:color="auto" w:fill="auto"/>
            <w:noWrap/>
            <w:vAlign w:val="center"/>
          </w:tcPr>
          <w:p w14:paraId="6B8DA077">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656127DE">
            <w:pPr>
              <w:spacing w:line="360" w:lineRule="exact"/>
              <w:jc w:val="center"/>
              <w:rPr>
                <w:rFonts w:hint="eastAsia" w:ascii="宋体" w:hAnsi="宋体" w:cs="宋体"/>
                <w:bCs/>
                <w:snapToGrid w:val="0"/>
                <w:szCs w:val="28"/>
              </w:rPr>
            </w:pPr>
            <w:r>
              <w:rPr>
                <w:rFonts w:hint="eastAsia" w:ascii="宋体" w:hAnsi="宋体" w:cs="宋体"/>
                <w:bCs/>
                <w:snapToGrid w:val="0"/>
                <w:szCs w:val="28"/>
              </w:rPr>
              <w:t>筒子骨</w:t>
            </w:r>
          </w:p>
        </w:tc>
        <w:tc>
          <w:tcPr>
            <w:tcW w:w="5633" w:type="dxa"/>
            <w:tcBorders>
              <w:top w:val="nil"/>
              <w:left w:val="nil"/>
              <w:bottom w:val="single" w:color="000000" w:sz="8" w:space="0"/>
              <w:right w:val="single" w:color="000000" w:sz="8" w:space="0"/>
            </w:tcBorders>
            <w:shd w:val="clear" w:color="auto" w:fill="FFFFFF"/>
            <w:noWrap/>
            <w:vAlign w:val="top"/>
          </w:tcPr>
          <w:p w14:paraId="6BCC139F">
            <w:pPr>
              <w:spacing w:line="360" w:lineRule="exact"/>
              <w:jc w:val="center"/>
              <w:rPr>
                <w:rFonts w:hint="eastAsia" w:ascii="宋体" w:hAnsi="宋体" w:cs="宋体"/>
                <w:bCs/>
                <w:snapToGrid w:val="0"/>
                <w:szCs w:val="28"/>
              </w:rPr>
            </w:pPr>
            <w:r>
              <w:rPr>
                <w:rFonts w:hint="eastAsia" w:ascii="宋体" w:hAnsi="宋体" w:cs="宋体"/>
                <w:bCs/>
                <w:snapToGrid w:val="0"/>
                <w:szCs w:val="28"/>
              </w:rPr>
              <w:t>肉骨均匀</w:t>
            </w:r>
          </w:p>
        </w:tc>
      </w:tr>
      <w:tr w14:paraId="1EE38040">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67A2E370">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10 </w:t>
            </w:r>
          </w:p>
        </w:tc>
        <w:tc>
          <w:tcPr>
            <w:tcW w:w="994" w:type="dxa"/>
            <w:vMerge w:val="continue"/>
            <w:tcBorders>
              <w:left w:val="nil"/>
              <w:right w:val="single" w:color="000000" w:sz="8" w:space="0"/>
            </w:tcBorders>
            <w:shd w:val="clear" w:color="auto" w:fill="auto"/>
            <w:noWrap/>
            <w:vAlign w:val="center"/>
          </w:tcPr>
          <w:p w14:paraId="09109DE6">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3A3119C1">
            <w:pPr>
              <w:spacing w:line="360" w:lineRule="exact"/>
              <w:jc w:val="center"/>
              <w:rPr>
                <w:rFonts w:hint="eastAsia" w:ascii="宋体" w:hAnsi="宋体" w:cs="宋体"/>
                <w:bCs/>
                <w:snapToGrid w:val="0"/>
                <w:szCs w:val="28"/>
              </w:rPr>
            </w:pPr>
            <w:r>
              <w:rPr>
                <w:rFonts w:hint="eastAsia" w:ascii="宋体" w:hAnsi="宋体" w:cs="宋体"/>
                <w:bCs/>
                <w:snapToGrid w:val="0"/>
                <w:szCs w:val="28"/>
              </w:rPr>
              <w:t>新鲜猪耳</w:t>
            </w:r>
          </w:p>
        </w:tc>
        <w:tc>
          <w:tcPr>
            <w:tcW w:w="5633" w:type="dxa"/>
            <w:tcBorders>
              <w:top w:val="nil"/>
              <w:left w:val="nil"/>
              <w:bottom w:val="single" w:color="000000" w:sz="8" w:space="0"/>
              <w:right w:val="single" w:color="000000" w:sz="8" w:space="0"/>
            </w:tcBorders>
            <w:shd w:val="clear" w:color="auto" w:fill="FFFFFF"/>
            <w:noWrap/>
            <w:vAlign w:val="top"/>
          </w:tcPr>
          <w:p w14:paraId="749F21CF">
            <w:pPr>
              <w:spacing w:line="360" w:lineRule="exact"/>
              <w:jc w:val="center"/>
              <w:rPr>
                <w:rFonts w:hint="eastAsia" w:ascii="宋体" w:hAnsi="宋体" w:cs="宋体"/>
                <w:bCs/>
                <w:snapToGrid w:val="0"/>
                <w:szCs w:val="28"/>
              </w:rPr>
            </w:pPr>
            <w:r>
              <w:rPr>
                <w:rFonts w:hint="eastAsia" w:ascii="宋体" w:hAnsi="宋体" w:cs="宋体"/>
                <w:bCs/>
                <w:snapToGrid w:val="0"/>
                <w:szCs w:val="28"/>
              </w:rPr>
              <w:t>色泽新鲜、干净无猪毛</w:t>
            </w:r>
          </w:p>
        </w:tc>
      </w:tr>
      <w:tr w14:paraId="7954BD7F">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1AECE657">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11 </w:t>
            </w:r>
          </w:p>
        </w:tc>
        <w:tc>
          <w:tcPr>
            <w:tcW w:w="994" w:type="dxa"/>
            <w:vMerge w:val="continue"/>
            <w:tcBorders>
              <w:left w:val="nil"/>
              <w:right w:val="single" w:color="000000" w:sz="8" w:space="0"/>
            </w:tcBorders>
            <w:shd w:val="clear" w:color="auto" w:fill="auto"/>
            <w:noWrap/>
            <w:vAlign w:val="center"/>
          </w:tcPr>
          <w:p w14:paraId="4088401A">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77F0C8FE">
            <w:pPr>
              <w:spacing w:line="360" w:lineRule="exact"/>
              <w:jc w:val="center"/>
              <w:rPr>
                <w:rFonts w:hint="eastAsia" w:ascii="宋体" w:hAnsi="宋体" w:cs="宋体"/>
                <w:bCs/>
                <w:snapToGrid w:val="0"/>
                <w:szCs w:val="28"/>
              </w:rPr>
            </w:pPr>
            <w:r>
              <w:rPr>
                <w:rFonts w:hint="eastAsia" w:ascii="宋体" w:hAnsi="宋体" w:cs="宋体"/>
                <w:bCs/>
                <w:snapToGrid w:val="0"/>
                <w:szCs w:val="28"/>
              </w:rPr>
              <w:t>红卤猪头肉</w:t>
            </w:r>
          </w:p>
        </w:tc>
        <w:tc>
          <w:tcPr>
            <w:tcW w:w="5633" w:type="dxa"/>
            <w:tcBorders>
              <w:top w:val="nil"/>
              <w:left w:val="nil"/>
              <w:bottom w:val="single" w:color="000000" w:sz="8" w:space="0"/>
              <w:right w:val="single" w:color="000000" w:sz="8" w:space="0"/>
            </w:tcBorders>
            <w:shd w:val="clear" w:color="auto" w:fill="FFFFFF"/>
            <w:noWrap/>
            <w:vAlign w:val="top"/>
          </w:tcPr>
          <w:p w14:paraId="6E39B93E">
            <w:pPr>
              <w:spacing w:line="360" w:lineRule="exact"/>
              <w:jc w:val="center"/>
              <w:rPr>
                <w:rFonts w:hint="eastAsia" w:ascii="宋体" w:hAnsi="宋体" w:cs="宋体"/>
                <w:bCs/>
                <w:snapToGrid w:val="0"/>
                <w:szCs w:val="28"/>
              </w:rPr>
            </w:pPr>
            <w:r>
              <w:rPr>
                <w:rFonts w:hint="eastAsia" w:ascii="宋体" w:hAnsi="宋体" w:cs="宋体"/>
                <w:bCs/>
                <w:snapToGrid w:val="0"/>
                <w:szCs w:val="28"/>
              </w:rPr>
              <w:t>新鲜无异味、无骨头</w:t>
            </w:r>
          </w:p>
        </w:tc>
      </w:tr>
      <w:tr w14:paraId="20DB30C6">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3A8BAE68">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12 </w:t>
            </w:r>
          </w:p>
        </w:tc>
        <w:tc>
          <w:tcPr>
            <w:tcW w:w="994" w:type="dxa"/>
            <w:vMerge w:val="continue"/>
            <w:tcBorders>
              <w:left w:val="nil"/>
              <w:right w:val="single" w:color="000000" w:sz="8" w:space="0"/>
            </w:tcBorders>
            <w:shd w:val="clear" w:color="auto" w:fill="auto"/>
            <w:noWrap/>
            <w:vAlign w:val="center"/>
          </w:tcPr>
          <w:p w14:paraId="32354FBA">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648144B6">
            <w:pPr>
              <w:spacing w:line="360" w:lineRule="exact"/>
              <w:jc w:val="center"/>
              <w:rPr>
                <w:rFonts w:hint="eastAsia" w:ascii="宋体" w:hAnsi="宋体" w:cs="宋体"/>
                <w:bCs/>
                <w:snapToGrid w:val="0"/>
                <w:szCs w:val="28"/>
              </w:rPr>
            </w:pPr>
            <w:r>
              <w:rPr>
                <w:rFonts w:hint="eastAsia" w:ascii="宋体" w:hAnsi="宋体" w:cs="宋体"/>
                <w:bCs/>
                <w:snapToGrid w:val="0"/>
                <w:szCs w:val="28"/>
              </w:rPr>
              <w:t>新鲜肥肠</w:t>
            </w:r>
          </w:p>
        </w:tc>
        <w:tc>
          <w:tcPr>
            <w:tcW w:w="5633" w:type="dxa"/>
            <w:tcBorders>
              <w:top w:val="nil"/>
              <w:left w:val="nil"/>
              <w:bottom w:val="single" w:color="000000" w:sz="8" w:space="0"/>
              <w:right w:val="single" w:color="000000" w:sz="8" w:space="0"/>
            </w:tcBorders>
            <w:shd w:val="clear" w:color="auto" w:fill="FFFFFF"/>
            <w:noWrap/>
            <w:vAlign w:val="top"/>
          </w:tcPr>
          <w:p w14:paraId="753D5D90">
            <w:pPr>
              <w:spacing w:line="360" w:lineRule="exact"/>
              <w:jc w:val="center"/>
              <w:rPr>
                <w:rFonts w:hint="eastAsia" w:ascii="宋体" w:hAnsi="宋体" w:cs="宋体"/>
                <w:bCs/>
                <w:snapToGrid w:val="0"/>
                <w:szCs w:val="28"/>
              </w:rPr>
            </w:pPr>
            <w:r>
              <w:rPr>
                <w:rFonts w:hint="eastAsia" w:ascii="宋体" w:hAnsi="宋体" w:cs="宋体"/>
                <w:bCs/>
                <w:snapToGrid w:val="0"/>
                <w:szCs w:val="28"/>
              </w:rPr>
              <w:t>新鲜无异味、无杂质</w:t>
            </w:r>
          </w:p>
        </w:tc>
      </w:tr>
      <w:tr w14:paraId="48332043">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570B5248">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13 </w:t>
            </w:r>
          </w:p>
        </w:tc>
        <w:tc>
          <w:tcPr>
            <w:tcW w:w="994" w:type="dxa"/>
            <w:vMerge w:val="continue"/>
            <w:tcBorders>
              <w:left w:val="nil"/>
              <w:right w:val="single" w:color="000000" w:sz="8" w:space="0"/>
            </w:tcBorders>
            <w:shd w:val="clear" w:color="auto" w:fill="auto"/>
            <w:noWrap/>
            <w:vAlign w:val="center"/>
          </w:tcPr>
          <w:p w14:paraId="0A15E01B">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6EB64C94">
            <w:pPr>
              <w:spacing w:line="360" w:lineRule="exact"/>
              <w:jc w:val="center"/>
              <w:rPr>
                <w:rFonts w:hint="eastAsia" w:ascii="宋体" w:hAnsi="宋体" w:cs="宋体"/>
                <w:bCs/>
                <w:snapToGrid w:val="0"/>
                <w:szCs w:val="28"/>
              </w:rPr>
            </w:pPr>
            <w:r>
              <w:rPr>
                <w:rFonts w:hint="eastAsia" w:ascii="宋体" w:hAnsi="宋体" w:cs="宋体"/>
                <w:bCs/>
                <w:snapToGrid w:val="0"/>
                <w:szCs w:val="28"/>
              </w:rPr>
              <w:t>牛肉</w:t>
            </w:r>
          </w:p>
        </w:tc>
        <w:tc>
          <w:tcPr>
            <w:tcW w:w="5633" w:type="dxa"/>
            <w:tcBorders>
              <w:top w:val="nil"/>
              <w:left w:val="nil"/>
              <w:bottom w:val="single" w:color="000000" w:sz="8" w:space="0"/>
              <w:right w:val="single" w:color="000000" w:sz="8" w:space="0"/>
            </w:tcBorders>
            <w:shd w:val="clear" w:color="auto" w:fill="FFFFFF"/>
            <w:noWrap/>
            <w:vAlign w:val="top"/>
          </w:tcPr>
          <w:p w14:paraId="64BD44A8">
            <w:pPr>
              <w:spacing w:line="360" w:lineRule="exact"/>
              <w:jc w:val="center"/>
              <w:rPr>
                <w:rFonts w:hint="eastAsia" w:ascii="宋体" w:hAnsi="宋体" w:cs="宋体"/>
                <w:bCs/>
                <w:snapToGrid w:val="0"/>
                <w:szCs w:val="28"/>
              </w:rPr>
            </w:pPr>
            <w:r>
              <w:rPr>
                <w:rFonts w:hint="eastAsia" w:ascii="宋体" w:hAnsi="宋体" w:cs="宋体"/>
                <w:bCs/>
                <w:snapToGrid w:val="0"/>
                <w:szCs w:val="28"/>
              </w:rPr>
              <w:t>呈均匀的红色、有光泽、肉质紧密、肉的外表及切面湿润、不沾手</w:t>
            </w:r>
          </w:p>
        </w:tc>
      </w:tr>
      <w:tr w14:paraId="40D2E2A4">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13DB8E74">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14 </w:t>
            </w:r>
          </w:p>
        </w:tc>
        <w:tc>
          <w:tcPr>
            <w:tcW w:w="994" w:type="dxa"/>
            <w:vMerge w:val="continue"/>
            <w:tcBorders>
              <w:left w:val="nil"/>
              <w:right w:val="single" w:color="000000" w:sz="8" w:space="0"/>
            </w:tcBorders>
            <w:shd w:val="clear" w:color="auto" w:fill="auto"/>
            <w:noWrap/>
            <w:vAlign w:val="center"/>
          </w:tcPr>
          <w:p w14:paraId="71A1315F">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0E444C38">
            <w:pPr>
              <w:spacing w:line="360" w:lineRule="exact"/>
              <w:jc w:val="center"/>
              <w:rPr>
                <w:rFonts w:hint="eastAsia" w:ascii="宋体" w:hAnsi="宋体" w:cs="宋体"/>
                <w:bCs/>
                <w:snapToGrid w:val="0"/>
                <w:szCs w:val="28"/>
              </w:rPr>
            </w:pPr>
            <w:r>
              <w:rPr>
                <w:rFonts w:hint="eastAsia" w:ascii="宋体" w:hAnsi="宋体" w:cs="宋体"/>
                <w:bCs/>
                <w:snapToGrid w:val="0"/>
                <w:szCs w:val="28"/>
              </w:rPr>
              <w:t>牛腩</w:t>
            </w:r>
          </w:p>
        </w:tc>
        <w:tc>
          <w:tcPr>
            <w:tcW w:w="5633" w:type="dxa"/>
            <w:tcBorders>
              <w:top w:val="nil"/>
              <w:left w:val="nil"/>
              <w:bottom w:val="single" w:color="000000" w:sz="8" w:space="0"/>
              <w:right w:val="single" w:color="000000" w:sz="8" w:space="0"/>
            </w:tcBorders>
            <w:shd w:val="clear" w:color="auto" w:fill="FFFFFF"/>
            <w:noWrap/>
            <w:vAlign w:val="top"/>
          </w:tcPr>
          <w:p w14:paraId="250F0BE5">
            <w:pPr>
              <w:spacing w:line="360" w:lineRule="exact"/>
              <w:jc w:val="center"/>
              <w:rPr>
                <w:rFonts w:hint="eastAsia" w:ascii="宋体" w:hAnsi="宋体" w:cs="宋体"/>
                <w:bCs/>
                <w:snapToGrid w:val="0"/>
                <w:szCs w:val="28"/>
              </w:rPr>
            </w:pPr>
            <w:r>
              <w:rPr>
                <w:rFonts w:hint="eastAsia" w:ascii="宋体" w:hAnsi="宋体" w:cs="宋体"/>
                <w:bCs/>
                <w:snapToGrid w:val="0"/>
                <w:szCs w:val="28"/>
              </w:rPr>
              <w:t>肉厚、筋少</w:t>
            </w:r>
          </w:p>
        </w:tc>
      </w:tr>
      <w:tr w14:paraId="360765D3">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48822C2C">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15 </w:t>
            </w:r>
          </w:p>
        </w:tc>
        <w:tc>
          <w:tcPr>
            <w:tcW w:w="994" w:type="dxa"/>
            <w:vMerge w:val="continue"/>
            <w:tcBorders>
              <w:left w:val="nil"/>
              <w:right w:val="single" w:color="000000" w:sz="8" w:space="0"/>
            </w:tcBorders>
            <w:shd w:val="clear" w:color="auto" w:fill="auto"/>
            <w:noWrap/>
            <w:vAlign w:val="center"/>
          </w:tcPr>
          <w:p w14:paraId="522052F1">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6CF3C4D6">
            <w:pPr>
              <w:spacing w:line="360" w:lineRule="exact"/>
              <w:jc w:val="center"/>
              <w:rPr>
                <w:rFonts w:hint="eastAsia" w:ascii="宋体" w:hAnsi="宋体" w:cs="宋体"/>
                <w:bCs/>
                <w:snapToGrid w:val="0"/>
                <w:szCs w:val="28"/>
              </w:rPr>
            </w:pPr>
            <w:r>
              <w:rPr>
                <w:rFonts w:hint="eastAsia" w:ascii="宋体" w:hAnsi="宋体" w:cs="宋体"/>
                <w:bCs/>
                <w:snapToGrid w:val="0"/>
                <w:szCs w:val="28"/>
              </w:rPr>
              <w:t>羊肉</w:t>
            </w:r>
          </w:p>
        </w:tc>
        <w:tc>
          <w:tcPr>
            <w:tcW w:w="5633" w:type="dxa"/>
            <w:tcBorders>
              <w:top w:val="nil"/>
              <w:left w:val="nil"/>
              <w:bottom w:val="single" w:color="000000" w:sz="8" w:space="0"/>
              <w:right w:val="single" w:color="000000" w:sz="8" w:space="0"/>
            </w:tcBorders>
            <w:shd w:val="clear" w:color="auto" w:fill="FFFFFF"/>
            <w:noWrap/>
            <w:vAlign w:val="top"/>
          </w:tcPr>
          <w:p w14:paraId="3102F5DE">
            <w:pPr>
              <w:spacing w:line="360" w:lineRule="exact"/>
              <w:jc w:val="center"/>
              <w:rPr>
                <w:rFonts w:hint="eastAsia" w:ascii="宋体" w:hAnsi="宋体" w:cs="宋体"/>
                <w:bCs/>
                <w:snapToGrid w:val="0"/>
                <w:szCs w:val="28"/>
              </w:rPr>
            </w:pPr>
            <w:r>
              <w:rPr>
                <w:rFonts w:hint="eastAsia" w:ascii="宋体" w:hAnsi="宋体" w:cs="宋体"/>
                <w:bCs/>
                <w:snapToGrid w:val="0"/>
                <w:szCs w:val="28"/>
              </w:rPr>
              <w:t>新鲜带皮、干净无羊毛</w:t>
            </w:r>
          </w:p>
        </w:tc>
      </w:tr>
      <w:tr w14:paraId="5822315C">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468BAB92">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16 </w:t>
            </w:r>
          </w:p>
        </w:tc>
        <w:tc>
          <w:tcPr>
            <w:tcW w:w="994" w:type="dxa"/>
            <w:vMerge w:val="continue"/>
            <w:tcBorders>
              <w:left w:val="nil"/>
              <w:right w:val="single" w:color="000000" w:sz="8" w:space="0"/>
            </w:tcBorders>
            <w:shd w:val="clear" w:color="auto" w:fill="auto"/>
            <w:noWrap/>
            <w:vAlign w:val="center"/>
          </w:tcPr>
          <w:p w14:paraId="73C190DD">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781F1F45">
            <w:pPr>
              <w:spacing w:line="360" w:lineRule="exact"/>
              <w:jc w:val="center"/>
              <w:rPr>
                <w:rFonts w:hint="eastAsia" w:ascii="宋体" w:hAnsi="宋体" w:cs="宋体"/>
                <w:bCs/>
                <w:snapToGrid w:val="0"/>
                <w:szCs w:val="28"/>
              </w:rPr>
            </w:pPr>
            <w:r>
              <w:rPr>
                <w:rFonts w:hint="eastAsia" w:ascii="宋体" w:hAnsi="宋体" w:cs="宋体"/>
                <w:bCs/>
                <w:snapToGrid w:val="0"/>
                <w:szCs w:val="28"/>
              </w:rPr>
              <w:t>鸡爪</w:t>
            </w:r>
          </w:p>
        </w:tc>
        <w:tc>
          <w:tcPr>
            <w:tcW w:w="5633" w:type="dxa"/>
            <w:tcBorders>
              <w:top w:val="nil"/>
              <w:left w:val="nil"/>
              <w:bottom w:val="single" w:color="000000" w:sz="8" w:space="0"/>
              <w:right w:val="single" w:color="000000" w:sz="8" w:space="0"/>
            </w:tcBorders>
            <w:shd w:val="clear" w:color="auto" w:fill="FFFFFF"/>
            <w:noWrap/>
            <w:vAlign w:val="top"/>
          </w:tcPr>
          <w:p w14:paraId="1589BF4C">
            <w:pPr>
              <w:spacing w:line="360" w:lineRule="exact"/>
              <w:jc w:val="center"/>
              <w:rPr>
                <w:rFonts w:hint="eastAsia" w:ascii="宋体" w:hAnsi="宋体" w:cs="宋体"/>
                <w:bCs/>
                <w:snapToGrid w:val="0"/>
                <w:szCs w:val="28"/>
              </w:rPr>
            </w:pPr>
            <w:r>
              <w:rPr>
                <w:rFonts w:hint="eastAsia" w:ascii="宋体" w:hAnsi="宋体" w:cs="宋体"/>
                <w:bCs/>
                <w:snapToGrid w:val="0"/>
                <w:szCs w:val="28"/>
              </w:rPr>
              <w:t>表皮光滑、无淤血、大小均匀、无冰块</w:t>
            </w:r>
          </w:p>
        </w:tc>
      </w:tr>
      <w:tr w14:paraId="20094C0F">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413414D1">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17 </w:t>
            </w:r>
          </w:p>
        </w:tc>
        <w:tc>
          <w:tcPr>
            <w:tcW w:w="994" w:type="dxa"/>
            <w:vMerge w:val="continue"/>
            <w:tcBorders>
              <w:left w:val="nil"/>
              <w:right w:val="single" w:color="000000" w:sz="8" w:space="0"/>
            </w:tcBorders>
            <w:shd w:val="clear" w:color="auto" w:fill="auto"/>
            <w:noWrap/>
            <w:vAlign w:val="center"/>
          </w:tcPr>
          <w:p w14:paraId="0F585D59">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35B2B15B">
            <w:pPr>
              <w:spacing w:line="360" w:lineRule="exact"/>
              <w:jc w:val="center"/>
              <w:rPr>
                <w:rFonts w:hint="eastAsia" w:ascii="宋体" w:hAnsi="宋体" w:cs="宋体"/>
                <w:bCs/>
                <w:snapToGrid w:val="0"/>
                <w:szCs w:val="28"/>
              </w:rPr>
            </w:pPr>
            <w:r>
              <w:rPr>
                <w:rFonts w:hint="eastAsia" w:ascii="宋体" w:hAnsi="宋体" w:cs="宋体"/>
                <w:bCs/>
                <w:snapToGrid w:val="0"/>
                <w:szCs w:val="28"/>
              </w:rPr>
              <w:t>三黄鸡</w:t>
            </w:r>
          </w:p>
        </w:tc>
        <w:tc>
          <w:tcPr>
            <w:tcW w:w="5633" w:type="dxa"/>
            <w:tcBorders>
              <w:top w:val="nil"/>
              <w:left w:val="nil"/>
              <w:bottom w:val="single" w:color="000000" w:sz="8" w:space="0"/>
              <w:right w:val="single" w:color="000000" w:sz="8" w:space="0"/>
            </w:tcBorders>
            <w:shd w:val="clear" w:color="auto" w:fill="FFFFFF"/>
            <w:noWrap/>
            <w:vAlign w:val="top"/>
          </w:tcPr>
          <w:p w14:paraId="263B72B1">
            <w:pPr>
              <w:spacing w:line="360" w:lineRule="exact"/>
              <w:jc w:val="center"/>
              <w:rPr>
                <w:rFonts w:hint="eastAsia" w:ascii="宋体" w:hAnsi="宋体" w:cs="宋体"/>
                <w:bCs/>
                <w:snapToGrid w:val="0"/>
                <w:szCs w:val="28"/>
              </w:rPr>
            </w:pPr>
            <w:r>
              <w:rPr>
                <w:rFonts w:hint="eastAsia" w:ascii="宋体" w:hAnsi="宋体" w:cs="宋体"/>
                <w:bCs/>
                <w:snapToGrid w:val="0"/>
                <w:szCs w:val="28"/>
              </w:rPr>
              <w:t>新鲜宰杀、干净整洁、无鸡毛、有头颈，有腿翅、有内脏、1公斤以上</w:t>
            </w:r>
          </w:p>
        </w:tc>
      </w:tr>
      <w:tr w14:paraId="6DC41BDB">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4BF6A734">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18 </w:t>
            </w:r>
          </w:p>
        </w:tc>
        <w:tc>
          <w:tcPr>
            <w:tcW w:w="994" w:type="dxa"/>
            <w:vMerge w:val="continue"/>
            <w:tcBorders>
              <w:left w:val="nil"/>
              <w:right w:val="single" w:color="000000" w:sz="8" w:space="0"/>
            </w:tcBorders>
            <w:shd w:val="clear" w:color="auto" w:fill="auto"/>
            <w:noWrap/>
            <w:vAlign w:val="center"/>
          </w:tcPr>
          <w:p w14:paraId="620DC113">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4F48BC85">
            <w:pPr>
              <w:spacing w:line="360" w:lineRule="exact"/>
              <w:jc w:val="center"/>
              <w:rPr>
                <w:rFonts w:hint="eastAsia" w:ascii="宋体" w:hAnsi="宋体" w:cs="宋体"/>
                <w:bCs/>
                <w:snapToGrid w:val="0"/>
                <w:szCs w:val="28"/>
              </w:rPr>
            </w:pPr>
            <w:r>
              <w:rPr>
                <w:rFonts w:hint="eastAsia" w:ascii="宋体" w:hAnsi="宋体" w:cs="宋体"/>
                <w:bCs/>
                <w:snapToGrid w:val="0"/>
                <w:szCs w:val="28"/>
              </w:rPr>
              <w:t>鸭子</w:t>
            </w:r>
          </w:p>
        </w:tc>
        <w:tc>
          <w:tcPr>
            <w:tcW w:w="5633" w:type="dxa"/>
            <w:tcBorders>
              <w:top w:val="nil"/>
              <w:left w:val="nil"/>
              <w:bottom w:val="single" w:color="000000" w:sz="8" w:space="0"/>
              <w:right w:val="single" w:color="000000" w:sz="8" w:space="0"/>
            </w:tcBorders>
            <w:shd w:val="clear" w:color="auto" w:fill="FFFFFF"/>
            <w:noWrap/>
            <w:vAlign w:val="top"/>
          </w:tcPr>
          <w:p w14:paraId="09DBDA84">
            <w:pPr>
              <w:spacing w:line="360" w:lineRule="exact"/>
              <w:jc w:val="center"/>
              <w:rPr>
                <w:rFonts w:hint="eastAsia" w:ascii="宋体" w:hAnsi="宋体" w:cs="宋体"/>
                <w:bCs/>
                <w:snapToGrid w:val="0"/>
                <w:szCs w:val="28"/>
              </w:rPr>
            </w:pPr>
            <w:r>
              <w:rPr>
                <w:rFonts w:hint="eastAsia" w:ascii="宋体" w:hAnsi="宋体" w:cs="宋体"/>
                <w:bCs/>
                <w:snapToGrid w:val="0"/>
                <w:szCs w:val="28"/>
              </w:rPr>
              <w:t>新鲜宰杀、干净整洁、无鸭毛、有头颈，有腿翅、有内脏、1。5公斤以上</w:t>
            </w:r>
          </w:p>
        </w:tc>
      </w:tr>
      <w:tr w14:paraId="1EBF47E9">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5D9FCA6A">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19 </w:t>
            </w:r>
          </w:p>
        </w:tc>
        <w:tc>
          <w:tcPr>
            <w:tcW w:w="994" w:type="dxa"/>
            <w:vMerge w:val="continue"/>
            <w:tcBorders>
              <w:left w:val="nil"/>
              <w:right w:val="single" w:color="000000" w:sz="8" w:space="0"/>
            </w:tcBorders>
            <w:shd w:val="clear" w:color="auto" w:fill="auto"/>
            <w:noWrap/>
            <w:vAlign w:val="center"/>
          </w:tcPr>
          <w:p w14:paraId="51EA8FCB">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2D2723A3">
            <w:pPr>
              <w:spacing w:line="360" w:lineRule="exact"/>
              <w:jc w:val="center"/>
              <w:rPr>
                <w:rFonts w:hint="eastAsia" w:ascii="宋体" w:hAnsi="宋体" w:cs="宋体"/>
                <w:bCs/>
                <w:snapToGrid w:val="0"/>
                <w:szCs w:val="28"/>
              </w:rPr>
            </w:pPr>
            <w:r>
              <w:rPr>
                <w:rFonts w:hint="eastAsia" w:ascii="宋体" w:hAnsi="宋体" w:cs="宋体"/>
                <w:bCs/>
                <w:snapToGrid w:val="0"/>
                <w:szCs w:val="28"/>
              </w:rPr>
              <w:t>乌鸡</w:t>
            </w:r>
          </w:p>
        </w:tc>
        <w:tc>
          <w:tcPr>
            <w:tcW w:w="5633" w:type="dxa"/>
            <w:tcBorders>
              <w:top w:val="nil"/>
              <w:left w:val="nil"/>
              <w:bottom w:val="single" w:color="000000" w:sz="8" w:space="0"/>
              <w:right w:val="single" w:color="000000" w:sz="8" w:space="0"/>
            </w:tcBorders>
            <w:shd w:val="clear" w:color="auto" w:fill="FFFFFF"/>
            <w:noWrap/>
            <w:vAlign w:val="top"/>
          </w:tcPr>
          <w:p w14:paraId="1E5377CC">
            <w:pPr>
              <w:spacing w:line="360" w:lineRule="exact"/>
              <w:jc w:val="center"/>
              <w:rPr>
                <w:rFonts w:hint="eastAsia" w:ascii="宋体" w:hAnsi="宋体" w:cs="宋体"/>
                <w:bCs/>
                <w:snapToGrid w:val="0"/>
                <w:szCs w:val="28"/>
              </w:rPr>
            </w:pPr>
            <w:r>
              <w:rPr>
                <w:rFonts w:hint="eastAsia" w:ascii="宋体" w:hAnsi="宋体" w:cs="宋体"/>
                <w:bCs/>
                <w:snapToGrid w:val="0"/>
                <w:szCs w:val="28"/>
              </w:rPr>
              <w:t>新鲜宰杀、干净整洁、无鸡毛、有头颈，有腿翅、有内脏</w:t>
            </w:r>
          </w:p>
        </w:tc>
      </w:tr>
      <w:tr w14:paraId="45F877AC">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6089D6B3">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20 </w:t>
            </w:r>
          </w:p>
        </w:tc>
        <w:tc>
          <w:tcPr>
            <w:tcW w:w="994" w:type="dxa"/>
            <w:vMerge w:val="continue"/>
            <w:tcBorders>
              <w:left w:val="nil"/>
              <w:bottom w:val="single" w:color="auto" w:sz="4" w:space="0"/>
              <w:right w:val="single" w:color="000000" w:sz="8" w:space="0"/>
            </w:tcBorders>
            <w:shd w:val="clear" w:color="auto" w:fill="auto"/>
            <w:noWrap/>
            <w:vAlign w:val="center"/>
          </w:tcPr>
          <w:p w14:paraId="0761CF77">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639FB768">
            <w:pPr>
              <w:spacing w:line="360" w:lineRule="exact"/>
              <w:jc w:val="center"/>
              <w:rPr>
                <w:rFonts w:hint="eastAsia" w:ascii="宋体" w:hAnsi="宋体" w:cs="宋体"/>
                <w:bCs/>
                <w:snapToGrid w:val="0"/>
                <w:szCs w:val="28"/>
              </w:rPr>
            </w:pPr>
            <w:r>
              <w:rPr>
                <w:rFonts w:hint="eastAsia" w:ascii="宋体" w:hAnsi="宋体" w:cs="宋体"/>
                <w:bCs/>
                <w:snapToGrid w:val="0"/>
                <w:szCs w:val="28"/>
              </w:rPr>
              <w:t>鸡腿</w:t>
            </w:r>
          </w:p>
        </w:tc>
        <w:tc>
          <w:tcPr>
            <w:tcW w:w="5633" w:type="dxa"/>
            <w:tcBorders>
              <w:top w:val="nil"/>
              <w:left w:val="nil"/>
              <w:bottom w:val="single" w:color="000000" w:sz="8" w:space="0"/>
              <w:right w:val="single" w:color="000000" w:sz="8" w:space="0"/>
            </w:tcBorders>
            <w:shd w:val="clear" w:color="auto" w:fill="FFFFFF"/>
            <w:noWrap/>
            <w:vAlign w:val="top"/>
          </w:tcPr>
          <w:p w14:paraId="6E484C8F">
            <w:pPr>
              <w:spacing w:line="360" w:lineRule="exact"/>
              <w:jc w:val="center"/>
              <w:rPr>
                <w:rFonts w:hint="eastAsia" w:ascii="宋体" w:hAnsi="宋体" w:cs="宋体"/>
                <w:bCs/>
                <w:snapToGrid w:val="0"/>
                <w:szCs w:val="28"/>
              </w:rPr>
            </w:pPr>
            <w:r>
              <w:rPr>
                <w:rFonts w:hint="eastAsia" w:ascii="宋体" w:hAnsi="宋体" w:cs="宋体"/>
                <w:bCs/>
                <w:snapToGrid w:val="0"/>
                <w:szCs w:val="28"/>
              </w:rPr>
              <w:t>表皮光滑、无淤血、大小均匀、无冰块</w:t>
            </w:r>
          </w:p>
        </w:tc>
      </w:tr>
      <w:tr w14:paraId="2157CAA4">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497AC60F">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21 </w:t>
            </w:r>
          </w:p>
        </w:tc>
        <w:tc>
          <w:tcPr>
            <w:tcW w:w="994" w:type="dxa"/>
            <w:tcBorders>
              <w:top w:val="single" w:color="auto" w:sz="4" w:space="0"/>
              <w:left w:val="nil"/>
              <w:bottom w:val="single" w:color="000000" w:sz="8" w:space="0"/>
              <w:right w:val="single" w:color="000000" w:sz="8" w:space="0"/>
            </w:tcBorders>
            <w:shd w:val="clear" w:color="auto" w:fill="auto"/>
            <w:noWrap/>
            <w:vAlign w:val="center"/>
          </w:tcPr>
          <w:p w14:paraId="07506313">
            <w:pPr>
              <w:spacing w:line="360" w:lineRule="exact"/>
              <w:jc w:val="center"/>
              <w:rPr>
                <w:rFonts w:ascii="宋体" w:hAnsi="宋体" w:cs="宋体"/>
                <w:bCs/>
                <w:snapToGrid w:val="0"/>
                <w:szCs w:val="28"/>
              </w:rPr>
            </w:pPr>
            <w:r>
              <w:rPr>
                <w:rFonts w:hint="eastAsia" w:ascii="宋体" w:hAnsi="宋体" w:cs="宋体"/>
                <w:bCs/>
                <w:snapToGrid w:val="0"/>
                <w:szCs w:val="28"/>
              </w:rPr>
              <w:t>蛋</w:t>
            </w:r>
          </w:p>
          <w:p w14:paraId="1EBDA07E">
            <w:pPr>
              <w:spacing w:line="360" w:lineRule="exact"/>
              <w:jc w:val="center"/>
              <w:rPr>
                <w:rFonts w:hint="eastAsia" w:ascii="宋体" w:hAnsi="宋体" w:cs="宋体"/>
                <w:bCs/>
                <w:snapToGrid w:val="0"/>
                <w:szCs w:val="28"/>
              </w:rPr>
            </w:pPr>
            <w:r>
              <w:rPr>
                <w:rFonts w:hint="eastAsia" w:ascii="宋体" w:hAnsi="宋体" w:cs="宋体"/>
                <w:bCs/>
                <w:snapToGrid w:val="0"/>
                <w:szCs w:val="28"/>
              </w:rPr>
              <w:t>类</w:t>
            </w:r>
          </w:p>
        </w:tc>
        <w:tc>
          <w:tcPr>
            <w:tcW w:w="1543" w:type="dxa"/>
            <w:tcBorders>
              <w:top w:val="nil"/>
              <w:left w:val="nil"/>
              <w:bottom w:val="single" w:color="000000" w:sz="8" w:space="0"/>
              <w:right w:val="single" w:color="000000" w:sz="8" w:space="0"/>
            </w:tcBorders>
            <w:shd w:val="clear" w:color="auto" w:fill="FFFFFF"/>
            <w:noWrap/>
            <w:vAlign w:val="center"/>
          </w:tcPr>
          <w:p w14:paraId="33608A68">
            <w:pPr>
              <w:spacing w:line="360" w:lineRule="exact"/>
              <w:jc w:val="center"/>
              <w:rPr>
                <w:rFonts w:hint="eastAsia" w:ascii="宋体" w:hAnsi="宋体" w:cs="宋体"/>
                <w:bCs/>
                <w:snapToGrid w:val="0"/>
                <w:szCs w:val="28"/>
              </w:rPr>
            </w:pPr>
            <w:r>
              <w:rPr>
                <w:rFonts w:hint="eastAsia" w:ascii="宋体" w:hAnsi="宋体" w:cs="宋体"/>
                <w:bCs/>
                <w:snapToGrid w:val="0"/>
                <w:szCs w:val="28"/>
              </w:rPr>
              <w:t>鸡蛋</w:t>
            </w:r>
          </w:p>
        </w:tc>
        <w:tc>
          <w:tcPr>
            <w:tcW w:w="5633" w:type="dxa"/>
            <w:tcBorders>
              <w:top w:val="nil"/>
              <w:left w:val="nil"/>
              <w:bottom w:val="single" w:color="000000" w:sz="8" w:space="0"/>
              <w:right w:val="single" w:color="000000" w:sz="8" w:space="0"/>
            </w:tcBorders>
            <w:shd w:val="clear" w:color="auto" w:fill="FFFFFF"/>
            <w:noWrap/>
            <w:vAlign w:val="center"/>
          </w:tcPr>
          <w:p w14:paraId="3342A6C4">
            <w:pPr>
              <w:spacing w:line="360" w:lineRule="exact"/>
              <w:jc w:val="center"/>
              <w:rPr>
                <w:rFonts w:hint="eastAsia" w:ascii="宋体" w:hAnsi="宋体" w:cs="宋体"/>
                <w:bCs/>
                <w:snapToGrid w:val="0"/>
                <w:szCs w:val="28"/>
              </w:rPr>
            </w:pPr>
            <w:r>
              <w:rPr>
                <w:rFonts w:hint="eastAsia" w:ascii="宋体" w:hAnsi="宋体" w:cs="宋体"/>
                <w:bCs/>
                <w:snapToGrid w:val="0"/>
                <w:szCs w:val="28"/>
              </w:rPr>
              <w:t>蛋壳清洁完整，色泽鲜明，无破损、裂纹，无霉斑，灯光透视时，整个蛋呈桔黄色至橙红色，蛋黄不见或略见阴影，打开后蛋黄凸起、完整、有韧性，蛋白澄清、透明、稀稠分明，无异味。</w:t>
            </w:r>
          </w:p>
        </w:tc>
      </w:tr>
      <w:tr w14:paraId="0ED77C3F">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2508F015">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22 </w:t>
            </w:r>
          </w:p>
        </w:tc>
        <w:tc>
          <w:tcPr>
            <w:tcW w:w="994" w:type="dxa"/>
            <w:vMerge w:val="restart"/>
            <w:tcBorders>
              <w:top w:val="nil"/>
              <w:left w:val="nil"/>
              <w:right w:val="single" w:color="000000" w:sz="8" w:space="0"/>
            </w:tcBorders>
            <w:shd w:val="clear" w:color="auto" w:fill="FFFFFF"/>
            <w:noWrap/>
            <w:vAlign w:val="center"/>
          </w:tcPr>
          <w:p w14:paraId="5187ACCF">
            <w:pPr>
              <w:spacing w:line="360" w:lineRule="exact"/>
              <w:jc w:val="center"/>
              <w:rPr>
                <w:rFonts w:hint="eastAsia" w:ascii="宋体" w:hAnsi="宋体" w:cs="宋体"/>
                <w:bCs/>
                <w:snapToGrid w:val="0"/>
                <w:szCs w:val="28"/>
              </w:rPr>
            </w:pPr>
            <w:r>
              <w:rPr>
                <w:rFonts w:hint="eastAsia" w:ascii="宋体" w:hAnsi="宋体" w:cs="宋体"/>
                <w:bCs/>
                <w:snapToGrid w:val="0"/>
                <w:szCs w:val="28"/>
              </w:rPr>
              <w:t>鱼</w:t>
            </w:r>
          </w:p>
          <w:p w14:paraId="2CB91ECC">
            <w:pPr>
              <w:spacing w:line="360" w:lineRule="exact"/>
              <w:jc w:val="center"/>
              <w:rPr>
                <w:rFonts w:hint="eastAsia" w:ascii="宋体" w:hAnsi="宋体" w:cs="宋体"/>
                <w:bCs/>
                <w:snapToGrid w:val="0"/>
                <w:szCs w:val="28"/>
              </w:rPr>
            </w:pPr>
            <w:r>
              <w:rPr>
                <w:rFonts w:hint="eastAsia" w:ascii="宋体" w:hAnsi="宋体" w:cs="宋体"/>
                <w:bCs/>
                <w:snapToGrid w:val="0"/>
                <w:szCs w:val="28"/>
              </w:rPr>
              <w:t>类</w:t>
            </w:r>
          </w:p>
        </w:tc>
        <w:tc>
          <w:tcPr>
            <w:tcW w:w="1543" w:type="dxa"/>
            <w:tcBorders>
              <w:top w:val="nil"/>
              <w:left w:val="nil"/>
              <w:bottom w:val="single" w:color="000000" w:sz="8" w:space="0"/>
              <w:right w:val="single" w:color="000000" w:sz="8" w:space="0"/>
            </w:tcBorders>
            <w:shd w:val="clear" w:color="auto" w:fill="FFFFFF"/>
            <w:noWrap/>
            <w:vAlign w:val="top"/>
          </w:tcPr>
          <w:p w14:paraId="0113CD7A">
            <w:pPr>
              <w:spacing w:line="360" w:lineRule="exact"/>
              <w:jc w:val="center"/>
              <w:rPr>
                <w:rFonts w:hint="eastAsia" w:ascii="宋体" w:hAnsi="宋体" w:cs="宋体"/>
                <w:bCs/>
                <w:snapToGrid w:val="0"/>
                <w:szCs w:val="28"/>
              </w:rPr>
            </w:pPr>
            <w:r>
              <w:rPr>
                <w:rFonts w:hint="eastAsia" w:ascii="宋体" w:hAnsi="宋体" w:cs="宋体"/>
                <w:bCs/>
                <w:snapToGrid w:val="0"/>
                <w:szCs w:val="28"/>
              </w:rPr>
              <w:t>鳊鱼</w:t>
            </w:r>
          </w:p>
        </w:tc>
        <w:tc>
          <w:tcPr>
            <w:tcW w:w="5633" w:type="dxa"/>
            <w:tcBorders>
              <w:top w:val="nil"/>
              <w:left w:val="nil"/>
              <w:bottom w:val="single" w:color="000000" w:sz="8" w:space="0"/>
              <w:right w:val="single" w:color="000000" w:sz="8" w:space="0"/>
            </w:tcBorders>
            <w:shd w:val="clear" w:color="auto" w:fill="FFFFFF"/>
            <w:noWrap/>
            <w:vAlign w:val="top"/>
          </w:tcPr>
          <w:p w14:paraId="06A0AFB7">
            <w:pPr>
              <w:spacing w:line="360" w:lineRule="exact"/>
              <w:jc w:val="center"/>
              <w:rPr>
                <w:rFonts w:hint="eastAsia" w:ascii="宋体" w:hAnsi="宋体" w:cs="宋体"/>
                <w:bCs/>
                <w:snapToGrid w:val="0"/>
                <w:szCs w:val="28"/>
              </w:rPr>
            </w:pPr>
            <w:r>
              <w:rPr>
                <w:rFonts w:hint="eastAsia" w:ascii="宋体" w:hAnsi="宋体" w:cs="宋体"/>
                <w:bCs/>
                <w:snapToGrid w:val="0"/>
                <w:szCs w:val="28"/>
              </w:rPr>
              <w:t>新鲜活鱼、0.5公斤以上</w:t>
            </w:r>
          </w:p>
        </w:tc>
      </w:tr>
      <w:tr w14:paraId="2E5118AB">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18C40040">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23 </w:t>
            </w:r>
          </w:p>
        </w:tc>
        <w:tc>
          <w:tcPr>
            <w:tcW w:w="994" w:type="dxa"/>
            <w:vMerge w:val="continue"/>
            <w:tcBorders>
              <w:left w:val="nil"/>
              <w:right w:val="single" w:color="000000" w:sz="8" w:space="0"/>
            </w:tcBorders>
            <w:shd w:val="clear" w:color="auto" w:fill="FFFFFF"/>
            <w:noWrap/>
            <w:vAlign w:val="center"/>
          </w:tcPr>
          <w:p w14:paraId="0388CC6D">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656B76CE">
            <w:pPr>
              <w:spacing w:line="360" w:lineRule="exact"/>
              <w:jc w:val="center"/>
              <w:rPr>
                <w:rFonts w:hint="eastAsia" w:ascii="宋体" w:hAnsi="宋体" w:cs="宋体"/>
                <w:bCs/>
                <w:snapToGrid w:val="0"/>
                <w:szCs w:val="28"/>
              </w:rPr>
            </w:pPr>
            <w:r>
              <w:rPr>
                <w:rFonts w:hint="eastAsia" w:ascii="宋体" w:hAnsi="宋体" w:cs="宋体"/>
                <w:bCs/>
                <w:snapToGrid w:val="0"/>
                <w:szCs w:val="28"/>
              </w:rPr>
              <w:t>鲫鱼</w:t>
            </w:r>
          </w:p>
        </w:tc>
        <w:tc>
          <w:tcPr>
            <w:tcW w:w="5633" w:type="dxa"/>
            <w:tcBorders>
              <w:top w:val="nil"/>
              <w:left w:val="nil"/>
              <w:bottom w:val="single" w:color="000000" w:sz="8" w:space="0"/>
              <w:right w:val="single" w:color="000000" w:sz="8" w:space="0"/>
            </w:tcBorders>
            <w:shd w:val="clear" w:color="auto" w:fill="FFFFFF"/>
            <w:noWrap/>
            <w:vAlign w:val="top"/>
          </w:tcPr>
          <w:p w14:paraId="11EDAF9B">
            <w:pPr>
              <w:spacing w:line="360" w:lineRule="exact"/>
              <w:jc w:val="center"/>
              <w:rPr>
                <w:rFonts w:hint="eastAsia" w:ascii="宋体" w:hAnsi="宋体" w:cs="宋体"/>
                <w:bCs/>
                <w:snapToGrid w:val="0"/>
                <w:szCs w:val="28"/>
              </w:rPr>
            </w:pPr>
            <w:r>
              <w:rPr>
                <w:rFonts w:hint="eastAsia" w:ascii="宋体" w:hAnsi="宋体" w:cs="宋体"/>
                <w:bCs/>
                <w:snapToGrid w:val="0"/>
                <w:szCs w:val="28"/>
              </w:rPr>
              <w:t>新鲜活鱼、0.4公斤以上</w:t>
            </w:r>
          </w:p>
        </w:tc>
      </w:tr>
      <w:tr w14:paraId="33BE21CD">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5FCA2C66">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24 </w:t>
            </w:r>
          </w:p>
        </w:tc>
        <w:tc>
          <w:tcPr>
            <w:tcW w:w="994" w:type="dxa"/>
            <w:vMerge w:val="continue"/>
            <w:tcBorders>
              <w:left w:val="nil"/>
              <w:right w:val="single" w:color="000000" w:sz="8" w:space="0"/>
            </w:tcBorders>
            <w:shd w:val="clear" w:color="auto" w:fill="auto"/>
            <w:noWrap/>
            <w:vAlign w:val="center"/>
          </w:tcPr>
          <w:p w14:paraId="1226F13E">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52D633B4">
            <w:pPr>
              <w:spacing w:line="360" w:lineRule="exact"/>
              <w:jc w:val="center"/>
              <w:rPr>
                <w:rFonts w:hint="eastAsia" w:ascii="宋体" w:hAnsi="宋体" w:cs="宋体"/>
                <w:bCs/>
                <w:snapToGrid w:val="0"/>
                <w:szCs w:val="28"/>
              </w:rPr>
            </w:pPr>
            <w:r>
              <w:rPr>
                <w:rFonts w:hint="eastAsia" w:ascii="宋体" w:hAnsi="宋体" w:cs="宋体"/>
                <w:bCs/>
                <w:snapToGrid w:val="0"/>
                <w:szCs w:val="28"/>
              </w:rPr>
              <w:t>鲶鱼</w:t>
            </w:r>
          </w:p>
        </w:tc>
        <w:tc>
          <w:tcPr>
            <w:tcW w:w="5633" w:type="dxa"/>
            <w:tcBorders>
              <w:top w:val="nil"/>
              <w:left w:val="nil"/>
              <w:bottom w:val="single" w:color="000000" w:sz="8" w:space="0"/>
              <w:right w:val="single" w:color="000000" w:sz="8" w:space="0"/>
            </w:tcBorders>
            <w:shd w:val="clear" w:color="auto" w:fill="FFFFFF"/>
            <w:noWrap/>
            <w:vAlign w:val="top"/>
          </w:tcPr>
          <w:p w14:paraId="1016C10C">
            <w:pPr>
              <w:spacing w:line="360" w:lineRule="exact"/>
              <w:jc w:val="center"/>
              <w:rPr>
                <w:rFonts w:hint="eastAsia" w:ascii="宋体" w:hAnsi="宋体" w:cs="宋体"/>
                <w:bCs/>
                <w:snapToGrid w:val="0"/>
                <w:szCs w:val="28"/>
              </w:rPr>
            </w:pPr>
            <w:r>
              <w:rPr>
                <w:rFonts w:hint="eastAsia" w:ascii="宋体" w:hAnsi="宋体" w:cs="宋体"/>
                <w:bCs/>
                <w:snapToGrid w:val="0"/>
                <w:szCs w:val="28"/>
              </w:rPr>
              <w:t>新鲜活鱼、0.4公斤以上</w:t>
            </w:r>
          </w:p>
        </w:tc>
      </w:tr>
      <w:tr w14:paraId="658E1686">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5E4AC4AD">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25 </w:t>
            </w:r>
          </w:p>
        </w:tc>
        <w:tc>
          <w:tcPr>
            <w:tcW w:w="994" w:type="dxa"/>
            <w:vMerge w:val="continue"/>
            <w:tcBorders>
              <w:left w:val="nil"/>
              <w:right w:val="single" w:color="000000" w:sz="8" w:space="0"/>
            </w:tcBorders>
            <w:shd w:val="clear" w:color="auto" w:fill="auto"/>
            <w:noWrap/>
            <w:vAlign w:val="center"/>
          </w:tcPr>
          <w:p w14:paraId="1DFE0489">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7AD558BD">
            <w:pPr>
              <w:spacing w:line="360" w:lineRule="exact"/>
              <w:jc w:val="center"/>
              <w:rPr>
                <w:rFonts w:hint="eastAsia" w:ascii="宋体" w:hAnsi="宋体" w:cs="宋体"/>
                <w:bCs/>
                <w:snapToGrid w:val="0"/>
                <w:szCs w:val="28"/>
              </w:rPr>
            </w:pPr>
            <w:r>
              <w:rPr>
                <w:rFonts w:hint="eastAsia" w:ascii="宋体" w:hAnsi="宋体" w:cs="宋体"/>
                <w:bCs/>
                <w:snapToGrid w:val="0"/>
                <w:szCs w:val="28"/>
              </w:rPr>
              <w:t>草鱼</w:t>
            </w:r>
          </w:p>
        </w:tc>
        <w:tc>
          <w:tcPr>
            <w:tcW w:w="5633" w:type="dxa"/>
            <w:tcBorders>
              <w:top w:val="nil"/>
              <w:left w:val="nil"/>
              <w:bottom w:val="single" w:color="000000" w:sz="8" w:space="0"/>
              <w:right w:val="single" w:color="000000" w:sz="8" w:space="0"/>
            </w:tcBorders>
            <w:shd w:val="clear" w:color="auto" w:fill="FFFFFF"/>
            <w:noWrap/>
            <w:vAlign w:val="top"/>
          </w:tcPr>
          <w:p w14:paraId="7F34AD9E">
            <w:pPr>
              <w:spacing w:line="360" w:lineRule="exact"/>
              <w:jc w:val="center"/>
              <w:rPr>
                <w:rFonts w:hint="eastAsia" w:ascii="宋体" w:hAnsi="宋体" w:cs="宋体"/>
                <w:bCs/>
                <w:snapToGrid w:val="0"/>
                <w:szCs w:val="28"/>
              </w:rPr>
            </w:pPr>
            <w:r>
              <w:rPr>
                <w:rFonts w:hint="eastAsia" w:ascii="宋体" w:hAnsi="宋体" w:cs="宋体"/>
                <w:bCs/>
                <w:snapToGrid w:val="0"/>
                <w:szCs w:val="28"/>
              </w:rPr>
              <w:t>新鲜活鱼、去鳞、1公斤以上</w:t>
            </w:r>
          </w:p>
        </w:tc>
      </w:tr>
      <w:tr w14:paraId="5DB1A06C">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729BF16D">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26 </w:t>
            </w:r>
          </w:p>
        </w:tc>
        <w:tc>
          <w:tcPr>
            <w:tcW w:w="994" w:type="dxa"/>
            <w:vMerge w:val="continue"/>
            <w:tcBorders>
              <w:left w:val="nil"/>
              <w:right w:val="single" w:color="000000" w:sz="8" w:space="0"/>
            </w:tcBorders>
            <w:shd w:val="clear" w:color="auto" w:fill="auto"/>
            <w:noWrap/>
            <w:vAlign w:val="center"/>
          </w:tcPr>
          <w:p w14:paraId="3329CB09">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157864AD">
            <w:pPr>
              <w:spacing w:line="360" w:lineRule="exact"/>
              <w:jc w:val="center"/>
              <w:rPr>
                <w:rFonts w:hint="eastAsia" w:ascii="宋体" w:hAnsi="宋体" w:cs="宋体"/>
                <w:bCs/>
                <w:snapToGrid w:val="0"/>
                <w:szCs w:val="28"/>
              </w:rPr>
            </w:pPr>
            <w:r>
              <w:rPr>
                <w:rFonts w:hint="eastAsia" w:ascii="宋体" w:hAnsi="宋体" w:cs="宋体"/>
                <w:bCs/>
                <w:snapToGrid w:val="0"/>
                <w:szCs w:val="28"/>
              </w:rPr>
              <w:t>黄丫头</w:t>
            </w:r>
          </w:p>
        </w:tc>
        <w:tc>
          <w:tcPr>
            <w:tcW w:w="5633" w:type="dxa"/>
            <w:tcBorders>
              <w:top w:val="nil"/>
              <w:left w:val="nil"/>
              <w:bottom w:val="single" w:color="000000" w:sz="8" w:space="0"/>
              <w:right w:val="single" w:color="000000" w:sz="8" w:space="0"/>
            </w:tcBorders>
            <w:shd w:val="clear" w:color="auto" w:fill="FFFFFF"/>
            <w:noWrap/>
            <w:vAlign w:val="top"/>
          </w:tcPr>
          <w:p w14:paraId="2C6F36DA">
            <w:pPr>
              <w:spacing w:line="360" w:lineRule="exact"/>
              <w:jc w:val="center"/>
              <w:rPr>
                <w:rFonts w:hint="eastAsia" w:ascii="宋体" w:hAnsi="宋体" w:cs="宋体"/>
                <w:bCs/>
                <w:snapToGrid w:val="0"/>
                <w:szCs w:val="28"/>
              </w:rPr>
            </w:pPr>
            <w:r>
              <w:rPr>
                <w:rFonts w:hint="eastAsia" w:ascii="宋体" w:hAnsi="宋体" w:cs="宋体"/>
                <w:bCs/>
                <w:snapToGrid w:val="0"/>
                <w:szCs w:val="28"/>
              </w:rPr>
              <w:t>新鲜活鱼、0.2公斤左右</w:t>
            </w:r>
          </w:p>
        </w:tc>
      </w:tr>
      <w:tr w14:paraId="09E29EDE">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11C4E195">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27 </w:t>
            </w:r>
          </w:p>
        </w:tc>
        <w:tc>
          <w:tcPr>
            <w:tcW w:w="994" w:type="dxa"/>
            <w:vMerge w:val="continue"/>
            <w:tcBorders>
              <w:left w:val="nil"/>
              <w:right w:val="single" w:color="000000" w:sz="8" w:space="0"/>
            </w:tcBorders>
            <w:shd w:val="clear" w:color="auto" w:fill="auto"/>
            <w:noWrap/>
            <w:vAlign w:val="center"/>
          </w:tcPr>
          <w:p w14:paraId="7B8A327C">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18CE52D5">
            <w:pPr>
              <w:spacing w:line="360" w:lineRule="exact"/>
              <w:jc w:val="center"/>
              <w:rPr>
                <w:rFonts w:hint="eastAsia" w:ascii="宋体" w:hAnsi="宋体" w:cs="宋体"/>
                <w:bCs/>
                <w:snapToGrid w:val="0"/>
                <w:szCs w:val="28"/>
              </w:rPr>
            </w:pPr>
            <w:r>
              <w:rPr>
                <w:rFonts w:hint="eastAsia" w:ascii="宋体" w:hAnsi="宋体" w:cs="宋体"/>
                <w:bCs/>
                <w:snapToGrid w:val="0"/>
                <w:szCs w:val="28"/>
              </w:rPr>
              <w:t>雄鱼头</w:t>
            </w:r>
          </w:p>
        </w:tc>
        <w:tc>
          <w:tcPr>
            <w:tcW w:w="5633" w:type="dxa"/>
            <w:tcBorders>
              <w:top w:val="nil"/>
              <w:left w:val="nil"/>
              <w:bottom w:val="single" w:color="000000" w:sz="8" w:space="0"/>
              <w:right w:val="single" w:color="000000" w:sz="8" w:space="0"/>
            </w:tcBorders>
            <w:shd w:val="clear" w:color="auto" w:fill="FFFFFF"/>
            <w:noWrap/>
            <w:vAlign w:val="top"/>
          </w:tcPr>
          <w:p w14:paraId="2C4972CC">
            <w:pPr>
              <w:spacing w:line="360" w:lineRule="exact"/>
              <w:jc w:val="center"/>
              <w:rPr>
                <w:rFonts w:hint="eastAsia" w:ascii="宋体" w:hAnsi="宋体" w:cs="宋体"/>
                <w:bCs/>
                <w:snapToGrid w:val="0"/>
                <w:szCs w:val="28"/>
              </w:rPr>
            </w:pPr>
            <w:r>
              <w:rPr>
                <w:rFonts w:hint="eastAsia" w:ascii="宋体" w:hAnsi="宋体" w:cs="宋体"/>
                <w:bCs/>
                <w:snapToGrid w:val="0"/>
                <w:szCs w:val="28"/>
              </w:rPr>
              <w:t>新鲜活鱼</w:t>
            </w:r>
          </w:p>
        </w:tc>
      </w:tr>
      <w:tr w14:paraId="00F61EA3">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20B4A023">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28 </w:t>
            </w:r>
          </w:p>
        </w:tc>
        <w:tc>
          <w:tcPr>
            <w:tcW w:w="994" w:type="dxa"/>
            <w:vMerge w:val="continue"/>
            <w:tcBorders>
              <w:left w:val="nil"/>
              <w:right w:val="single" w:color="000000" w:sz="8" w:space="0"/>
            </w:tcBorders>
            <w:shd w:val="clear" w:color="auto" w:fill="auto"/>
            <w:noWrap/>
            <w:vAlign w:val="center"/>
          </w:tcPr>
          <w:p w14:paraId="5FF0AB9B">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1B2E5B09">
            <w:pPr>
              <w:spacing w:line="360" w:lineRule="exact"/>
              <w:jc w:val="center"/>
              <w:rPr>
                <w:rFonts w:hint="eastAsia" w:ascii="宋体" w:hAnsi="宋体" w:cs="宋体"/>
                <w:bCs/>
                <w:snapToGrid w:val="0"/>
                <w:szCs w:val="28"/>
              </w:rPr>
            </w:pPr>
            <w:r>
              <w:rPr>
                <w:rFonts w:hint="eastAsia" w:ascii="宋体" w:hAnsi="宋体" w:cs="宋体"/>
                <w:bCs/>
                <w:snapToGrid w:val="0"/>
                <w:szCs w:val="28"/>
              </w:rPr>
              <w:t>桂鱼</w:t>
            </w:r>
          </w:p>
        </w:tc>
        <w:tc>
          <w:tcPr>
            <w:tcW w:w="5633" w:type="dxa"/>
            <w:tcBorders>
              <w:top w:val="nil"/>
              <w:left w:val="nil"/>
              <w:bottom w:val="single" w:color="000000" w:sz="8" w:space="0"/>
              <w:right w:val="single" w:color="000000" w:sz="8" w:space="0"/>
            </w:tcBorders>
            <w:shd w:val="clear" w:color="auto" w:fill="FFFFFF"/>
            <w:noWrap/>
            <w:vAlign w:val="top"/>
          </w:tcPr>
          <w:p w14:paraId="131E0012">
            <w:pPr>
              <w:spacing w:line="360" w:lineRule="exact"/>
              <w:jc w:val="center"/>
              <w:rPr>
                <w:rFonts w:hint="eastAsia" w:ascii="宋体" w:hAnsi="宋体" w:cs="宋体"/>
                <w:bCs/>
                <w:snapToGrid w:val="0"/>
                <w:szCs w:val="28"/>
              </w:rPr>
            </w:pPr>
            <w:r>
              <w:rPr>
                <w:rFonts w:hint="eastAsia" w:ascii="宋体" w:hAnsi="宋体" w:cs="宋体"/>
                <w:bCs/>
                <w:snapToGrid w:val="0"/>
                <w:szCs w:val="28"/>
              </w:rPr>
              <w:t>新鲜活鱼、0.5公斤左右</w:t>
            </w:r>
          </w:p>
        </w:tc>
      </w:tr>
      <w:tr w14:paraId="2204BFC1">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45E0AF15">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29 </w:t>
            </w:r>
          </w:p>
        </w:tc>
        <w:tc>
          <w:tcPr>
            <w:tcW w:w="994" w:type="dxa"/>
            <w:vMerge w:val="continue"/>
            <w:tcBorders>
              <w:left w:val="nil"/>
              <w:right w:val="single" w:color="000000" w:sz="8" w:space="0"/>
            </w:tcBorders>
            <w:shd w:val="clear" w:color="auto" w:fill="auto"/>
            <w:noWrap/>
            <w:vAlign w:val="center"/>
          </w:tcPr>
          <w:p w14:paraId="6ADB4DBC">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5F77E258">
            <w:pPr>
              <w:spacing w:line="360" w:lineRule="exact"/>
              <w:jc w:val="center"/>
              <w:rPr>
                <w:rFonts w:hint="eastAsia" w:ascii="宋体" w:hAnsi="宋体" w:cs="宋体"/>
                <w:bCs/>
                <w:snapToGrid w:val="0"/>
                <w:szCs w:val="28"/>
              </w:rPr>
            </w:pPr>
            <w:r>
              <w:rPr>
                <w:rFonts w:hint="eastAsia" w:ascii="宋体" w:hAnsi="宋体" w:cs="宋体"/>
                <w:bCs/>
                <w:snapToGrid w:val="0"/>
                <w:szCs w:val="28"/>
              </w:rPr>
              <w:t>带鱼</w:t>
            </w:r>
          </w:p>
        </w:tc>
        <w:tc>
          <w:tcPr>
            <w:tcW w:w="5633" w:type="dxa"/>
            <w:tcBorders>
              <w:top w:val="nil"/>
              <w:left w:val="nil"/>
              <w:bottom w:val="single" w:color="000000" w:sz="8" w:space="0"/>
              <w:right w:val="single" w:color="000000" w:sz="8" w:space="0"/>
            </w:tcBorders>
            <w:shd w:val="clear" w:color="auto" w:fill="FFFFFF"/>
            <w:noWrap/>
            <w:vAlign w:val="top"/>
          </w:tcPr>
          <w:p w14:paraId="263E7FD2">
            <w:pPr>
              <w:spacing w:line="360" w:lineRule="exact"/>
              <w:jc w:val="center"/>
              <w:rPr>
                <w:rFonts w:hint="eastAsia" w:ascii="宋体" w:hAnsi="宋体" w:cs="宋体"/>
                <w:bCs/>
                <w:snapToGrid w:val="0"/>
                <w:szCs w:val="28"/>
              </w:rPr>
            </w:pPr>
            <w:r>
              <w:rPr>
                <w:rFonts w:hint="eastAsia" w:ascii="宋体" w:hAnsi="宋体" w:cs="宋体"/>
                <w:bCs/>
                <w:snapToGrid w:val="0"/>
                <w:szCs w:val="28"/>
              </w:rPr>
              <w:t>每条不低于500克</w:t>
            </w:r>
          </w:p>
        </w:tc>
      </w:tr>
      <w:tr w14:paraId="3A430312">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0B5A9347">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30 </w:t>
            </w:r>
          </w:p>
        </w:tc>
        <w:tc>
          <w:tcPr>
            <w:tcW w:w="994" w:type="dxa"/>
            <w:vMerge w:val="continue"/>
            <w:tcBorders>
              <w:left w:val="nil"/>
              <w:bottom w:val="single" w:color="000000" w:sz="8" w:space="0"/>
              <w:right w:val="single" w:color="000000" w:sz="8" w:space="0"/>
            </w:tcBorders>
            <w:shd w:val="clear" w:color="auto" w:fill="auto"/>
            <w:noWrap/>
            <w:vAlign w:val="center"/>
          </w:tcPr>
          <w:p w14:paraId="70F67792">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top"/>
          </w:tcPr>
          <w:p w14:paraId="6AF4D693">
            <w:pPr>
              <w:spacing w:line="360" w:lineRule="exact"/>
              <w:jc w:val="center"/>
              <w:rPr>
                <w:rFonts w:hint="eastAsia" w:ascii="宋体" w:hAnsi="宋体" w:cs="宋体"/>
                <w:bCs/>
                <w:snapToGrid w:val="0"/>
                <w:szCs w:val="28"/>
              </w:rPr>
            </w:pPr>
            <w:r>
              <w:rPr>
                <w:rFonts w:hint="eastAsia" w:ascii="宋体" w:hAnsi="宋体" w:cs="宋体"/>
                <w:bCs/>
                <w:snapToGrid w:val="0"/>
                <w:szCs w:val="28"/>
              </w:rPr>
              <w:t>小黄鱼</w:t>
            </w:r>
          </w:p>
        </w:tc>
        <w:tc>
          <w:tcPr>
            <w:tcW w:w="5633" w:type="dxa"/>
            <w:tcBorders>
              <w:top w:val="nil"/>
              <w:left w:val="nil"/>
              <w:bottom w:val="single" w:color="000000" w:sz="8" w:space="0"/>
              <w:right w:val="single" w:color="000000" w:sz="8" w:space="0"/>
            </w:tcBorders>
            <w:shd w:val="clear" w:color="auto" w:fill="FFFFFF"/>
            <w:noWrap/>
            <w:vAlign w:val="top"/>
          </w:tcPr>
          <w:p w14:paraId="5AEAE42C">
            <w:pPr>
              <w:spacing w:line="360" w:lineRule="exact"/>
              <w:jc w:val="center"/>
              <w:rPr>
                <w:rFonts w:hint="eastAsia" w:ascii="宋体" w:hAnsi="宋体" w:cs="宋体"/>
                <w:bCs/>
                <w:snapToGrid w:val="0"/>
                <w:szCs w:val="28"/>
              </w:rPr>
            </w:pPr>
            <w:r>
              <w:rPr>
                <w:rFonts w:hint="eastAsia" w:ascii="宋体" w:hAnsi="宋体" w:cs="宋体"/>
                <w:bCs/>
                <w:snapToGrid w:val="0"/>
                <w:szCs w:val="28"/>
              </w:rPr>
              <w:t>大小一致、0.2公斤左右</w:t>
            </w:r>
          </w:p>
        </w:tc>
      </w:tr>
      <w:tr w14:paraId="62919CD2">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68AE1854">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31 </w:t>
            </w:r>
          </w:p>
        </w:tc>
        <w:tc>
          <w:tcPr>
            <w:tcW w:w="994" w:type="dxa"/>
            <w:vMerge w:val="restart"/>
            <w:tcBorders>
              <w:top w:val="single" w:color="000000" w:sz="8" w:space="0"/>
              <w:left w:val="nil"/>
              <w:right w:val="single" w:color="000000" w:sz="8" w:space="0"/>
            </w:tcBorders>
            <w:shd w:val="clear" w:color="auto" w:fill="FFFFFF"/>
            <w:noWrap/>
            <w:vAlign w:val="center"/>
          </w:tcPr>
          <w:p w14:paraId="427DBC6A">
            <w:pPr>
              <w:spacing w:line="360" w:lineRule="exact"/>
              <w:jc w:val="center"/>
              <w:rPr>
                <w:rFonts w:hint="eastAsia" w:ascii="宋体" w:hAnsi="宋体" w:cs="宋体"/>
                <w:bCs/>
                <w:snapToGrid w:val="0"/>
                <w:szCs w:val="28"/>
              </w:rPr>
            </w:pPr>
            <w:r>
              <w:rPr>
                <w:rFonts w:hint="eastAsia" w:ascii="宋体" w:hAnsi="宋体" w:cs="宋体"/>
                <w:bCs/>
                <w:snapToGrid w:val="0"/>
                <w:szCs w:val="28"/>
              </w:rPr>
              <w:t>豆</w:t>
            </w:r>
          </w:p>
          <w:p w14:paraId="2FEA3EEA">
            <w:pPr>
              <w:spacing w:line="360" w:lineRule="exact"/>
              <w:jc w:val="center"/>
              <w:rPr>
                <w:rFonts w:hint="eastAsia" w:ascii="宋体" w:hAnsi="宋体" w:cs="宋体"/>
                <w:bCs/>
                <w:snapToGrid w:val="0"/>
                <w:szCs w:val="28"/>
              </w:rPr>
            </w:pPr>
            <w:r>
              <w:rPr>
                <w:rFonts w:hint="eastAsia" w:ascii="宋体" w:hAnsi="宋体" w:cs="宋体"/>
                <w:bCs/>
                <w:snapToGrid w:val="0"/>
                <w:szCs w:val="28"/>
              </w:rPr>
              <w:t>制</w:t>
            </w:r>
          </w:p>
          <w:p w14:paraId="291FF29F">
            <w:pPr>
              <w:spacing w:line="360" w:lineRule="exact"/>
              <w:jc w:val="center"/>
              <w:rPr>
                <w:rFonts w:hint="eastAsia" w:ascii="宋体" w:hAnsi="宋体" w:cs="宋体"/>
                <w:bCs/>
                <w:snapToGrid w:val="0"/>
                <w:szCs w:val="28"/>
              </w:rPr>
            </w:pPr>
            <w:r>
              <w:rPr>
                <w:rFonts w:hint="eastAsia" w:ascii="宋体" w:hAnsi="宋体" w:cs="宋体"/>
                <w:bCs/>
                <w:snapToGrid w:val="0"/>
                <w:szCs w:val="28"/>
              </w:rPr>
              <w:t>品</w:t>
            </w:r>
          </w:p>
        </w:tc>
        <w:tc>
          <w:tcPr>
            <w:tcW w:w="1543" w:type="dxa"/>
            <w:tcBorders>
              <w:top w:val="nil"/>
              <w:left w:val="nil"/>
              <w:bottom w:val="single" w:color="000000" w:sz="8" w:space="0"/>
              <w:right w:val="single" w:color="000000" w:sz="8" w:space="0"/>
            </w:tcBorders>
            <w:shd w:val="clear" w:color="auto" w:fill="FFFFFF"/>
            <w:noWrap/>
            <w:vAlign w:val="center"/>
          </w:tcPr>
          <w:p w14:paraId="70FC3376">
            <w:pPr>
              <w:spacing w:line="360" w:lineRule="exact"/>
              <w:jc w:val="center"/>
              <w:rPr>
                <w:rFonts w:hint="eastAsia" w:ascii="宋体" w:hAnsi="宋体" w:cs="宋体"/>
                <w:bCs/>
                <w:snapToGrid w:val="0"/>
                <w:szCs w:val="28"/>
              </w:rPr>
            </w:pPr>
            <w:r>
              <w:rPr>
                <w:rFonts w:hint="eastAsia" w:ascii="宋体" w:hAnsi="宋体" w:cs="宋体"/>
                <w:bCs/>
                <w:snapToGrid w:val="0"/>
                <w:szCs w:val="28"/>
              </w:rPr>
              <w:t>嫩豆腐</w:t>
            </w:r>
          </w:p>
        </w:tc>
        <w:tc>
          <w:tcPr>
            <w:tcW w:w="5633" w:type="dxa"/>
            <w:tcBorders>
              <w:top w:val="nil"/>
              <w:left w:val="nil"/>
              <w:bottom w:val="single" w:color="000000" w:sz="8" w:space="0"/>
              <w:right w:val="single" w:color="000000" w:sz="8" w:space="0"/>
            </w:tcBorders>
            <w:shd w:val="clear" w:color="auto" w:fill="FFFFFF"/>
            <w:noWrap/>
            <w:vAlign w:val="center"/>
          </w:tcPr>
          <w:p w14:paraId="744BBE96">
            <w:pPr>
              <w:spacing w:line="360" w:lineRule="exact"/>
              <w:jc w:val="center"/>
              <w:rPr>
                <w:rFonts w:hint="eastAsia" w:ascii="宋体" w:hAnsi="宋体" w:cs="宋体"/>
                <w:bCs/>
                <w:snapToGrid w:val="0"/>
                <w:szCs w:val="28"/>
              </w:rPr>
            </w:pPr>
            <w:r>
              <w:rPr>
                <w:rFonts w:hint="eastAsia" w:ascii="宋体" w:hAnsi="宋体" w:cs="宋体"/>
                <w:bCs/>
                <w:snapToGrid w:val="0"/>
                <w:szCs w:val="28"/>
              </w:rPr>
              <w:t>呈均匀的乳白色或淡黄色、稍有光泽、软硬适度、质地细嫩、富有一定弹性、无杂质</w:t>
            </w:r>
          </w:p>
        </w:tc>
      </w:tr>
      <w:tr w14:paraId="635FCDE0">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70CA6E9E">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32 </w:t>
            </w:r>
          </w:p>
        </w:tc>
        <w:tc>
          <w:tcPr>
            <w:tcW w:w="994" w:type="dxa"/>
            <w:vMerge w:val="continue"/>
            <w:tcBorders>
              <w:left w:val="nil"/>
              <w:right w:val="single" w:color="000000" w:sz="8" w:space="0"/>
            </w:tcBorders>
            <w:shd w:val="clear" w:color="auto" w:fill="FFFFFF"/>
            <w:noWrap/>
            <w:vAlign w:val="center"/>
          </w:tcPr>
          <w:p w14:paraId="608AA3AC">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5CD81B0A">
            <w:pPr>
              <w:spacing w:line="360" w:lineRule="exact"/>
              <w:jc w:val="center"/>
              <w:rPr>
                <w:rFonts w:hint="eastAsia" w:ascii="宋体" w:hAnsi="宋体" w:cs="宋体"/>
                <w:bCs/>
                <w:snapToGrid w:val="0"/>
                <w:szCs w:val="28"/>
              </w:rPr>
            </w:pPr>
            <w:r>
              <w:rPr>
                <w:rFonts w:hint="eastAsia" w:ascii="宋体" w:hAnsi="宋体" w:cs="宋体"/>
                <w:bCs/>
                <w:snapToGrid w:val="0"/>
                <w:szCs w:val="28"/>
              </w:rPr>
              <w:t>老豆腐</w:t>
            </w:r>
          </w:p>
        </w:tc>
        <w:tc>
          <w:tcPr>
            <w:tcW w:w="5633" w:type="dxa"/>
            <w:tcBorders>
              <w:top w:val="nil"/>
              <w:left w:val="nil"/>
              <w:bottom w:val="single" w:color="000000" w:sz="8" w:space="0"/>
              <w:right w:val="single" w:color="000000" w:sz="8" w:space="0"/>
            </w:tcBorders>
            <w:shd w:val="clear" w:color="auto" w:fill="FFFFFF"/>
            <w:noWrap/>
            <w:vAlign w:val="center"/>
          </w:tcPr>
          <w:p w14:paraId="3AE52BB1">
            <w:pPr>
              <w:spacing w:line="360" w:lineRule="exact"/>
              <w:jc w:val="center"/>
              <w:rPr>
                <w:rFonts w:hint="eastAsia" w:ascii="宋体" w:hAnsi="宋体" w:cs="宋体"/>
                <w:bCs/>
                <w:snapToGrid w:val="0"/>
                <w:szCs w:val="28"/>
              </w:rPr>
            </w:pPr>
            <w:r>
              <w:rPr>
                <w:rFonts w:hint="eastAsia" w:ascii="宋体" w:hAnsi="宋体" w:cs="宋体"/>
                <w:bCs/>
                <w:snapToGrid w:val="0"/>
                <w:szCs w:val="28"/>
              </w:rPr>
              <w:t>呈均匀的乳白色或淡黄色、稍有光泽、软硬适度、质地细嫩、富有一定弹性、无杂质</w:t>
            </w:r>
          </w:p>
        </w:tc>
      </w:tr>
      <w:tr w14:paraId="49081B58">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57DD0F9B">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33 </w:t>
            </w:r>
          </w:p>
        </w:tc>
        <w:tc>
          <w:tcPr>
            <w:tcW w:w="994" w:type="dxa"/>
            <w:vMerge w:val="continue"/>
            <w:tcBorders>
              <w:left w:val="nil"/>
              <w:right w:val="single" w:color="000000" w:sz="8" w:space="0"/>
            </w:tcBorders>
            <w:shd w:val="clear" w:color="auto" w:fill="FFFFFF"/>
            <w:noWrap/>
            <w:vAlign w:val="center"/>
          </w:tcPr>
          <w:p w14:paraId="2787920B">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54E81599">
            <w:pPr>
              <w:spacing w:line="360" w:lineRule="exact"/>
              <w:jc w:val="center"/>
              <w:rPr>
                <w:rFonts w:hint="eastAsia" w:ascii="宋体" w:hAnsi="宋体" w:cs="宋体"/>
                <w:bCs/>
                <w:snapToGrid w:val="0"/>
                <w:szCs w:val="28"/>
              </w:rPr>
            </w:pPr>
            <w:r>
              <w:rPr>
                <w:rFonts w:hint="eastAsia" w:ascii="宋体" w:hAnsi="宋体" w:cs="宋体"/>
                <w:bCs/>
                <w:snapToGrid w:val="0"/>
                <w:szCs w:val="28"/>
              </w:rPr>
              <w:t>油豆腐</w:t>
            </w:r>
          </w:p>
        </w:tc>
        <w:tc>
          <w:tcPr>
            <w:tcW w:w="5633" w:type="dxa"/>
            <w:tcBorders>
              <w:top w:val="nil"/>
              <w:left w:val="nil"/>
              <w:bottom w:val="single" w:color="000000" w:sz="8" w:space="0"/>
              <w:right w:val="single" w:color="000000" w:sz="8" w:space="0"/>
            </w:tcBorders>
            <w:shd w:val="clear" w:color="auto" w:fill="FFFFFF"/>
            <w:noWrap/>
            <w:vAlign w:val="center"/>
          </w:tcPr>
          <w:p w14:paraId="5CD376C6">
            <w:pPr>
              <w:spacing w:line="360" w:lineRule="exact"/>
              <w:jc w:val="center"/>
              <w:rPr>
                <w:rFonts w:hint="eastAsia" w:ascii="宋体" w:hAnsi="宋体" w:cs="宋体"/>
                <w:bCs/>
                <w:snapToGrid w:val="0"/>
                <w:szCs w:val="28"/>
              </w:rPr>
            </w:pPr>
            <w:r>
              <w:rPr>
                <w:rFonts w:hint="eastAsia" w:ascii="宋体" w:hAnsi="宋体" w:cs="宋体"/>
                <w:bCs/>
                <w:snapToGrid w:val="0"/>
                <w:szCs w:val="28"/>
              </w:rPr>
              <w:t>呈金黄色或棕黄色、色彩鲜艳而有光泽、有弹皮脆、肉质呈蜂窝状、性、无杂质</w:t>
            </w:r>
          </w:p>
        </w:tc>
      </w:tr>
      <w:tr w14:paraId="6215C601">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2DBD8941">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34 </w:t>
            </w:r>
          </w:p>
        </w:tc>
        <w:tc>
          <w:tcPr>
            <w:tcW w:w="994" w:type="dxa"/>
            <w:vMerge w:val="continue"/>
            <w:tcBorders>
              <w:left w:val="nil"/>
              <w:right w:val="single" w:color="000000" w:sz="8" w:space="0"/>
            </w:tcBorders>
            <w:shd w:val="clear" w:color="auto" w:fill="FFFFFF"/>
            <w:noWrap/>
            <w:vAlign w:val="center"/>
          </w:tcPr>
          <w:p w14:paraId="7CA9C858">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01E5FF5D">
            <w:pPr>
              <w:spacing w:line="360" w:lineRule="exact"/>
              <w:jc w:val="center"/>
              <w:rPr>
                <w:rFonts w:hint="eastAsia" w:ascii="宋体" w:hAnsi="宋体" w:cs="宋体"/>
                <w:bCs/>
                <w:snapToGrid w:val="0"/>
                <w:szCs w:val="28"/>
              </w:rPr>
            </w:pPr>
            <w:r>
              <w:rPr>
                <w:rFonts w:hint="eastAsia" w:ascii="宋体" w:hAnsi="宋体" w:cs="宋体"/>
                <w:bCs/>
                <w:snapToGrid w:val="0"/>
                <w:szCs w:val="28"/>
              </w:rPr>
              <w:t>豆皮</w:t>
            </w:r>
          </w:p>
        </w:tc>
        <w:tc>
          <w:tcPr>
            <w:tcW w:w="5633" w:type="dxa"/>
            <w:tcBorders>
              <w:top w:val="nil"/>
              <w:left w:val="nil"/>
              <w:bottom w:val="single" w:color="000000" w:sz="8" w:space="0"/>
              <w:right w:val="single" w:color="000000" w:sz="8" w:space="0"/>
            </w:tcBorders>
            <w:shd w:val="clear" w:color="auto" w:fill="FFFFFF"/>
            <w:noWrap/>
            <w:vAlign w:val="center"/>
          </w:tcPr>
          <w:p w14:paraId="5AD675E6">
            <w:pPr>
              <w:spacing w:line="360" w:lineRule="exact"/>
              <w:jc w:val="center"/>
              <w:rPr>
                <w:rFonts w:hint="eastAsia" w:ascii="宋体" w:hAnsi="宋体" w:cs="宋体"/>
                <w:bCs/>
                <w:snapToGrid w:val="0"/>
                <w:szCs w:val="28"/>
              </w:rPr>
            </w:pPr>
            <w:r>
              <w:rPr>
                <w:rFonts w:hint="eastAsia" w:ascii="宋体" w:hAnsi="宋体" w:cs="宋体"/>
                <w:bCs/>
                <w:snapToGrid w:val="0"/>
                <w:szCs w:val="28"/>
              </w:rPr>
              <w:t>呈均匀的乳白色或淡黄色、质地细嫩、味道纯正清香</w:t>
            </w:r>
          </w:p>
        </w:tc>
      </w:tr>
      <w:tr w14:paraId="343C6DF4">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480BBEC5">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35 </w:t>
            </w:r>
          </w:p>
        </w:tc>
        <w:tc>
          <w:tcPr>
            <w:tcW w:w="994" w:type="dxa"/>
            <w:vMerge w:val="continue"/>
            <w:tcBorders>
              <w:left w:val="nil"/>
              <w:bottom w:val="single" w:color="000000" w:sz="8" w:space="0"/>
              <w:right w:val="single" w:color="000000" w:sz="8" w:space="0"/>
            </w:tcBorders>
            <w:shd w:val="clear" w:color="auto" w:fill="auto"/>
            <w:noWrap/>
            <w:vAlign w:val="center"/>
          </w:tcPr>
          <w:p w14:paraId="7B9E7C13">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0433A5A9">
            <w:pPr>
              <w:spacing w:line="360" w:lineRule="exact"/>
              <w:jc w:val="center"/>
              <w:rPr>
                <w:rFonts w:hint="eastAsia" w:ascii="宋体" w:hAnsi="宋体" w:cs="宋体"/>
                <w:bCs/>
                <w:snapToGrid w:val="0"/>
                <w:szCs w:val="28"/>
              </w:rPr>
            </w:pPr>
            <w:r>
              <w:rPr>
                <w:rFonts w:hint="eastAsia" w:ascii="宋体" w:hAnsi="宋体" w:cs="宋体"/>
                <w:bCs/>
                <w:snapToGrid w:val="0"/>
                <w:szCs w:val="28"/>
              </w:rPr>
              <w:t>酱干</w:t>
            </w:r>
          </w:p>
        </w:tc>
        <w:tc>
          <w:tcPr>
            <w:tcW w:w="5633" w:type="dxa"/>
            <w:tcBorders>
              <w:top w:val="nil"/>
              <w:left w:val="nil"/>
              <w:bottom w:val="single" w:color="000000" w:sz="8" w:space="0"/>
              <w:right w:val="single" w:color="000000" w:sz="8" w:space="0"/>
            </w:tcBorders>
            <w:shd w:val="clear" w:color="auto" w:fill="FFFFFF"/>
            <w:noWrap/>
            <w:vAlign w:val="center"/>
          </w:tcPr>
          <w:p w14:paraId="3729230F">
            <w:pPr>
              <w:spacing w:line="360" w:lineRule="exact"/>
              <w:jc w:val="center"/>
              <w:rPr>
                <w:rFonts w:hint="eastAsia" w:ascii="宋体" w:hAnsi="宋体" w:cs="宋体"/>
                <w:bCs/>
                <w:snapToGrid w:val="0"/>
                <w:szCs w:val="28"/>
              </w:rPr>
            </w:pPr>
            <w:r>
              <w:rPr>
                <w:rFonts w:hint="eastAsia" w:ascii="宋体" w:hAnsi="宋体" w:cs="宋体"/>
                <w:bCs/>
                <w:snapToGrid w:val="0"/>
                <w:szCs w:val="28"/>
              </w:rPr>
              <w:t>呈均匀的乳白色或淡黄色、质地细嫩、厚度均匀、厚度约0.6厘米、味道纯正清香</w:t>
            </w:r>
          </w:p>
        </w:tc>
      </w:tr>
      <w:tr w14:paraId="07417E22">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0374D82E">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36 </w:t>
            </w:r>
          </w:p>
        </w:tc>
        <w:tc>
          <w:tcPr>
            <w:tcW w:w="994" w:type="dxa"/>
            <w:vMerge w:val="restart"/>
            <w:tcBorders>
              <w:top w:val="nil"/>
              <w:left w:val="nil"/>
              <w:right w:val="single" w:color="000000" w:sz="8" w:space="0"/>
            </w:tcBorders>
            <w:shd w:val="clear" w:color="auto" w:fill="FFFFFF"/>
            <w:noWrap/>
            <w:vAlign w:val="center"/>
          </w:tcPr>
          <w:p w14:paraId="7D1653B6">
            <w:pPr>
              <w:spacing w:line="360" w:lineRule="exact"/>
              <w:jc w:val="center"/>
              <w:rPr>
                <w:rFonts w:hint="eastAsia" w:ascii="宋体" w:hAnsi="宋体" w:cs="宋体"/>
                <w:bCs/>
                <w:snapToGrid w:val="0"/>
                <w:szCs w:val="28"/>
              </w:rPr>
            </w:pPr>
            <w:r>
              <w:rPr>
                <w:rFonts w:hint="eastAsia" w:ascii="宋体" w:hAnsi="宋体" w:cs="宋体"/>
                <w:bCs/>
                <w:snapToGrid w:val="0"/>
                <w:szCs w:val="28"/>
              </w:rPr>
              <w:t>蔬</w:t>
            </w:r>
          </w:p>
          <w:p w14:paraId="5D9AC4E6">
            <w:pPr>
              <w:spacing w:line="360" w:lineRule="exact"/>
              <w:jc w:val="center"/>
              <w:rPr>
                <w:rFonts w:hint="eastAsia" w:ascii="宋体" w:hAnsi="宋体" w:cs="宋体"/>
                <w:bCs/>
                <w:snapToGrid w:val="0"/>
                <w:szCs w:val="28"/>
              </w:rPr>
            </w:pPr>
            <w:r>
              <w:rPr>
                <w:rFonts w:hint="eastAsia" w:ascii="宋体" w:hAnsi="宋体" w:cs="宋体"/>
                <w:bCs/>
                <w:snapToGrid w:val="0"/>
                <w:szCs w:val="28"/>
              </w:rPr>
              <w:t>菜</w:t>
            </w:r>
          </w:p>
          <w:p w14:paraId="11F21D42">
            <w:pPr>
              <w:spacing w:line="360" w:lineRule="exact"/>
              <w:jc w:val="center"/>
              <w:rPr>
                <w:rFonts w:hint="eastAsia" w:ascii="宋体" w:hAnsi="宋体" w:cs="宋体"/>
                <w:bCs/>
                <w:snapToGrid w:val="0"/>
                <w:szCs w:val="28"/>
              </w:rPr>
            </w:pPr>
            <w:r>
              <w:rPr>
                <w:rFonts w:hint="eastAsia" w:ascii="宋体" w:hAnsi="宋体" w:cs="宋体"/>
                <w:bCs/>
                <w:snapToGrid w:val="0"/>
                <w:szCs w:val="28"/>
              </w:rPr>
              <w:t>类</w:t>
            </w:r>
          </w:p>
        </w:tc>
        <w:tc>
          <w:tcPr>
            <w:tcW w:w="1543" w:type="dxa"/>
            <w:tcBorders>
              <w:top w:val="nil"/>
              <w:left w:val="nil"/>
              <w:bottom w:val="single" w:color="000000" w:sz="8" w:space="0"/>
              <w:right w:val="single" w:color="000000" w:sz="8" w:space="0"/>
            </w:tcBorders>
            <w:shd w:val="clear" w:color="auto" w:fill="FFFFFF"/>
            <w:noWrap/>
            <w:vAlign w:val="center"/>
          </w:tcPr>
          <w:p w14:paraId="3D7C353A">
            <w:pPr>
              <w:spacing w:line="360" w:lineRule="exact"/>
              <w:jc w:val="center"/>
              <w:rPr>
                <w:rFonts w:hint="eastAsia" w:ascii="宋体" w:hAnsi="宋体" w:cs="宋体"/>
                <w:bCs/>
                <w:snapToGrid w:val="0"/>
                <w:szCs w:val="28"/>
              </w:rPr>
            </w:pPr>
            <w:r>
              <w:rPr>
                <w:rFonts w:hint="eastAsia" w:ascii="宋体" w:hAnsi="宋体" w:cs="宋体"/>
                <w:bCs/>
                <w:snapToGrid w:val="0"/>
                <w:szCs w:val="28"/>
              </w:rPr>
              <w:t>青辣椒</w:t>
            </w:r>
          </w:p>
        </w:tc>
        <w:tc>
          <w:tcPr>
            <w:tcW w:w="5633" w:type="dxa"/>
            <w:tcBorders>
              <w:top w:val="nil"/>
              <w:left w:val="nil"/>
              <w:bottom w:val="single" w:color="000000" w:sz="8" w:space="0"/>
              <w:right w:val="single" w:color="000000" w:sz="8" w:space="0"/>
            </w:tcBorders>
            <w:shd w:val="clear" w:color="auto" w:fill="FFFFFF"/>
            <w:noWrap/>
            <w:vAlign w:val="center"/>
          </w:tcPr>
          <w:p w14:paraId="126F2B6E">
            <w:pPr>
              <w:spacing w:line="360" w:lineRule="exact"/>
              <w:jc w:val="center"/>
              <w:rPr>
                <w:rFonts w:hint="eastAsia" w:ascii="宋体" w:hAnsi="宋体" w:cs="宋体"/>
                <w:bCs/>
                <w:snapToGrid w:val="0"/>
                <w:szCs w:val="28"/>
              </w:rPr>
            </w:pPr>
            <w:r>
              <w:rPr>
                <w:rFonts w:hint="eastAsia" w:ascii="宋体" w:hAnsi="宋体" w:cs="宋体"/>
                <w:bCs/>
                <w:snapToGrid w:val="0"/>
                <w:szCs w:val="28"/>
              </w:rPr>
              <w:t>色泽鲜艳、无萎蔫、枯塌、损伤、病变、大小均匀</w:t>
            </w:r>
          </w:p>
        </w:tc>
      </w:tr>
      <w:tr w14:paraId="1129BA2F">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4ADA3993">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37 </w:t>
            </w:r>
          </w:p>
        </w:tc>
        <w:tc>
          <w:tcPr>
            <w:tcW w:w="994" w:type="dxa"/>
            <w:vMerge w:val="continue"/>
            <w:tcBorders>
              <w:left w:val="nil"/>
              <w:right w:val="single" w:color="000000" w:sz="8" w:space="0"/>
            </w:tcBorders>
            <w:shd w:val="clear" w:color="auto" w:fill="FFFFFF"/>
            <w:noWrap/>
            <w:vAlign w:val="center"/>
          </w:tcPr>
          <w:p w14:paraId="03D185D8">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5BEC7A4A">
            <w:pPr>
              <w:spacing w:line="360" w:lineRule="exact"/>
              <w:jc w:val="center"/>
              <w:rPr>
                <w:rFonts w:hint="eastAsia" w:ascii="宋体" w:hAnsi="宋体" w:cs="宋体"/>
                <w:bCs/>
                <w:snapToGrid w:val="0"/>
                <w:szCs w:val="28"/>
              </w:rPr>
            </w:pPr>
            <w:r>
              <w:rPr>
                <w:rFonts w:hint="eastAsia" w:ascii="宋体" w:hAnsi="宋体" w:cs="宋体"/>
                <w:bCs/>
                <w:snapToGrid w:val="0"/>
                <w:szCs w:val="28"/>
              </w:rPr>
              <w:t>红辣椒</w:t>
            </w:r>
          </w:p>
        </w:tc>
        <w:tc>
          <w:tcPr>
            <w:tcW w:w="5633" w:type="dxa"/>
            <w:tcBorders>
              <w:top w:val="nil"/>
              <w:left w:val="nil"/>
              <w:bottom w:val="single" w:color="000000" w:sz="8" w:space="0"/>
              <w:right w:val="single" w:color="000000" w:sz="8" w:space="0"/>
            </w:tcBorders>
            <w:shd w:val="clear" w:color="auto" w:fill="FFFFFF"/>
            <w:noWrap/>
            <w:vAlign w:val="center"/>
          </w:tcPr>
          <w:p w14:paraId="7C9812EA">
            <w:pPr>
              <w:spacing w:line="360" w:lineRule="exact"/>
              <w:jc w:val="center"/>
              <w:rPr>
                <w:rFonts w:hint="eastAsia" w:ascii="宋体" w:hAnsi="宋体" w:cs="宋体"/>
                <w:bCs/>
                <w:snapToGrid w:val="0"/>
                <w:szCs w:val="28"/>
              </w:rPr>
            </w:pPr>
            <w:r>
              <w:rPr>
                <w:rFonts w:hint="eastAsia" w:ascii="宋体" w:hAnsi="宋体" w:cs="宋体"/>
                <w:bCs/>
                <w:snapToGrid w:val="0"/>
                <w:szCs w:val="28"/>
              </w:rPr>
              <w:t>色泽鲜艳、无萎蔫、枯塌、损伤、病变、大小均匀</w:t>
            </w:r>
          </w:p>
        </w:tc>
      </w:tr>
      <w:tr w14:paraId="10DFB21B">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71808D21">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38 </w:t>
            </w:r>
          </w:p>
        </w:tc>
        <w:tc>
          <w:tcPr>
            <w:tcW w:w="994" w:type="dxa"/>
            <w:vMerge w:val="continue"/>
            <w:tcBorders>
              <w:left w:val="nil"/>
              <w:right w:val="single" w:color="000000" w:sz="8" w:space="0"/>
            </w:tcBorders>
            <w:shd w:val="clear" w:color="auto" w:fill="FFFFFF"/>
            <w:noWrap/>
            <w:vAlign w:val="center"/>
          </w:tcPr>
          <w:p w14:paraId="13009A4D">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115192CC">
            <w:pPr>
              <w:spacing w:line="360" w:lineRule="exact"/>
              <w:jc w:val="center"/>
              <w:rPr>
                <w:rFonts w:hint="eastAsia" w:ascii="宋体" w:hAnsi="宋体" w:cs="宋体"/>
                <w:bCs/>
                <w:snapToGrid w:val="0"/>
                <w:szCs w:val="28"/>
              </w:rPr>
            </w:pPr>
            <w:r>
              <w:rPr>
                <w:rFonts w:hint="eastAsia" w:ascii="宋体" w:hAnsi="宋体" w:cs="宋体"/>
                <w:bCs/>
                <w:snapToGrid w:val="0"/>
                <w:szCs w:val="28"/>
              </w:rPr>
              <w:t>生菜</w:t>
            </w:r>
          </w:p>
        </w:tc>
        <w:tc>
          <w:tcPr>
            <w:tcW w:w="5633" w:type="dxa"/>
            <w:tcBorders>
              <w:top w:val="nil"/>
              <w:left w:val="nil"/>
              <w:bottom w:val="single" w:color="000000" w:sz="8" w:space="0"/>
              <w:right w:val="single" w:color="000000" w:sz="8" w:space="0"/>
            </w:tcBorders>
            <w:shd w:val="clear" w:color="auto" w:fill="FFFFFF"/>
            <w:noWrap/>
            <w:vAlign w:val="center"/>
          </w:tcPr>
          <w:p w14:paraId="394052BB">
            <w:pPr>
              <w:spacing w:line="360" w:lineRule="exact"/>
              <w:jc w:val="center"/>
              <w:rPr>
                <w:rFonts w:hint="eastAsia" w:ascii="宋体" w:hAnsi="宋体" w:cs="宋体"/>
                <w:bCs/>
                <w:snapToGrid w:val="0"/>
                <w:szCs w:val="28"/>
              </w:rPr>
            </w:pPr>
            <w:r>
              <w:rPr>
                <w:rFonts w:hint="eastAsia" w:ascii="宋体" w:hAnsi="宋体" w:cs="宋体"/>
                <w:bCs/>
                <w:snapToGrid w:val="0"/>
                <w:szCs w:val="28"/>
              </w:rPr>
              <w:t>色泽新鲜、茎基部削平、无枯黄叶、病叶、泥土、不洒水</w:t>
            </w:r>
          </w:p>
        </w:tc>
      </w:tr>
      <w:tr w14:paraId="43142D9F">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4CE081D2">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39 </w:t>
            </w:r>
          </w:p>
        </w:tc>
        <w:tc>
          <w:tcPr>
            <w:tcW w:w="994" w:type="dxa"/>
            <w:vMerge w:val="continue"/>
            <w:tcBorders>
              <w:left w:val="nil"/>
              <w:right w:val="single" w:color="000000" w:sz="8" w:space="0"/>
            </w:tcBorders>
            <w:shd w:val="clear" w:color="auto" w:fill="auto"/>
            <w:noWrap/>
            <w:vAlign w:val="center"/>
          </w:tcPr>
          <w:p w14:paraId="38406203">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1EFA59AA">
            <w:pPr>
              <w:spacing w:line="360" w:lineRule="exact"/>
              <w:jc w:val="center"/>
              <w:rPr>
                <w:rFonts w:hint="eastAsia" w:ascii="宋体" w:hAnsi="宋体" w:cs="宋体"/>
                <w:bCs/>
                <w:snapToGrid w:val="0"/>
                <w:szCs w:val="28"/>
              </w:rPr>
            </w:pPr>
            <w:r>
              <w:rPr>
                <w:rFonts w:hint="eastAsia" w:ascii="宋体" w:hAnsi="宋体" w:cs="宋体"/>
                <w:bCs/>
                <w:snapToGrid w:val="0"/>
                <w:szCs w:val="28"/>
              </w:rPr>
              <w:t>小青菜</w:t>
            </w:r>
          </w:p>
        </w:tc>
        <w:tc>
          <w:tcPr>
            <w:tcW w:w="5633" w:type="dxa"/>
            <w:tcBorders>
              <w:top w:val="nil"/>
              <w:left w:val="nil"/>
              <w:bottom w:val="single" w:color="000000" w:sz="8" w:space="0"/>
              <w:right w:val="single" w:color="000000" w:sz="8" w:space="0"/>
            </w:tcBorders>
            <w:shd w:val="clear" w:color="auto" w:fill="FFFFFF"/>
            <w:noWrap/>
            <w:vAlign w:val="center"/>
          </w:tcPr>
          <w:p w14:paraId="31995357">
            <w:pPr>
              <w:spacing w:line="360" w:lineRule="exact"/>
              <w:jc w:val="center"/>
              <w:rPr>
                <w:rFonts w:hint="eastAsia" w:ascii="宋体" w:hAnsi="宋体" w:cs="宋体"/>
                <w:bCs/>
                <w:snapToGrid w:val="0"/>
                <w:szCs w:val="28"/>
              </w:rPr>
            </w:pPr>
            <w:r>
              <w:rPr>
                <w:rFonts w:hint="eastAsia" w:ascii="宋体" w:hAnsi="宋体" w:cs="宋体"/>
                <w:bCs/>
                <w:snapToGrid w:val="0"/>
                <w:szCs w:val="28"/>
              </w:rPr>
              <w:t>色泽新鲜、茎基部削平、无枯黄叶、病叶、泥土、不洒水</w:t>
            </w:r>
          </w:p>
        </w:tc>
      </w:tr>
      <w:tr w14:paraId="3D733CCD">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2D80EDAB">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40 </w:t>
            </w:r>
          </w:p>
        </w:tc>
        <w:tc>
          <w:tcPr>
            <w:tcW w:w="994" w:type="dxa"/>
            <w:vMerge w:val="continue"/>
            <w:tcBorders>
              <w:left w:val="nil"/>
              <w:right w:val="single" w:color="000000" w:sz="8" w:space="0"/>
            </w:tcBorders>
            <w:shd w:val="clear" w:color="auto" w:fill="auto"/>
            <w:noWrap/>
            <w:vAlign w:val="center"/>
          </w:tcPr>
          <w:p w14:paraId="514BA16A">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416E1AAB">
            <w:pPr>
              <w:spacing w:line="360" w:lineRule="exact"/>
              <w:jc w:val="center"/>
              <w:rPr>
                <w:rFonts w:hint="eastAsia" w:ascii="宋体" w:hAnsi="宋体" w:cs="宋体"/>
                <w:bCs/>
                <w:snapToGrid w:val="0"/>
                <w:szCs w:val="28"/>
              </w:rPr>
            </w:pPr>
            <w:r>
              <w:rPr>
                <w:rFonts w:hint="eastAsia" w:ascii="宋体" w:hAnsi="宋体" w:cs="宋体"/>
                <w:bCs/>
                <w:snapToGrid w:val="0"/>
                <w:szCs w:val="28"/>
              </w:rPr>
              <w:t>大蒜</w:t>
            </w:r>
          </w:p>
        </w:tc>
        <w:tc>
          <w:tcPr>
            <w:tcW w:w="5633" w:type="dxa"/>
            <w:tcBorders>
              <w:top w:val="nil"/>
              <w:left w:val="nil"/>
              <w:bottom w:val="single" w:color="000000" w:sz="8" w:space="0"/>
              <w:right w:val="single" w:color="000000" w:sz="8" w:space="0"/>
            </w:tcBorders>
            <w:shd w:val="clear" w:color="auto" w:fill="FFFFFF"/>
            <w:noWrap/>
            <w:vAlign w:val="center"/>
          </w:tcPr>
          <w:p w14:paraId="21DB029D">
            <w:pPr>
              <w:spacing w:line="360" w:lineRule="exact"/>
              <w:jc w:val="center"/>
              <w:rPr>
                <w:rFonts w:hint="eastAsia" w:ascii="宋体" w:hAnsi="宋体" w:cs="宋体"/>
                <w:bCs/>
                <w:snapToGrid w:val="0"/>
                <w:szCs w:val="28"/>
              </w:rPr>
            </w:pPr>
            <w:r>
              <w:rPr>
                <w:rFonts w:hint="eastAsia" w:ascii="宋体" w:hAnsi="宋体" w:cs="宋体"/>
                <w:bCs/>
                <w:snapToGrid w:val="0"/>
                <w:szCs w:val="28"/>
              </w:rPr>
              <w:t>色泽新鲜、无枯黄叶、病叶、泥土、不洒水</w:t>
            </w:r>
          </w:p>
        </w:tc>
      </w:tr>
      <w:tr w14:paraId="7E9E0EEB">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67F6EF06">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41 </w:t>
            </w:r>
          </w:p>
        </w:tc>
        <w:tc>
          <w:tcPr>
            <w:tcW w:w="994" w:type="dxa"/>
            <w:vMerge w:val="continue"/>
            <w:tcBorders>
              <w:left w:val="nil"/>
              <w:right w:val="single" w:color="000000" w:sz="8" w:space="0"/>
            </w:tcBorders>
            <w:shd w:val="clear" w:color="auto" w:fill="auto"/>
            <w:noWrap/>
            <w:vAlign w:val="center"/>
          </w:tcPr>
          <w:p w14:paraId="238956F3">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2B4B1523">
            <w:pPr>
              <w:spacing w:line="360" w:lineRule="exact"/>
              <w:jc w:val="center"/>
              <w:rPr>
                <w:rFonts w:hint="eastAsia" w:ascii="宋体" w:hAnsi="宋体" w:cs="宋体"/>
                <w:bCs/>
                <w:snapToGrid w:val="0"/>
                <w:szCs w:val="28"/>
              </w:rPr>
            </w:pPr>
            <w:r>
              <w:rPr>
                <w:rFonts w:hint="eastAsia" w:ascii="宋体" w:hAnsi="宋体" w:cs="宋体"/>
                <w:bCs/>
                <w:snapToGrid w:val="0"/>
                <w:szCs w:val="28"/>
              </w:rPr>
              <w:t>土豆</w:t>
            </w:r>
          </w:p>
        </w:tc>
        <w:tc>
          <w:tcPr>
            <w:tcW w:w="5633" w:type="dxa"/>
            <w:tcBorders>
              <w:top w:val="nil"/>
              <w:left w:val="nil"/>
              <w:bottom w:val="single" w:color="000000" w:sz="8" w:space="0"/>
              <w:right w:val="single" w:color="000000" w:sz="8" w:space="0"/>
            </w:tcBorders>
            <w:shd w:val="clear" w:color="auto" w:fill="FFFFFF"/>
            <w:noWrap/>
            <w:vAlign w:val="center"/>
          </w:tcPr>
          <w:p w14:paraId="3B11634B">
            <w:pPr>
              <w:spacing w:line="360" w:lineRule="exact"/>
              <w:jc w:val="center"/>
              <w:rPr>
                <w:rFonts w:hint="eastAsia" w:ascii="宋体" w:hAnsi="宋体" w:cs="宋体"/>
                <w:bCs/>
                <w:snapToGrid w:val="0"/>
                <w:szCs w:val="28"/>
              </w:rPr>
            </w:pPr>
            <w:r>
              <w:rPr>
                <w:rFonts w:hint="eastAsia" w:ascii="宋体" w:hAnsi="宋体" w:cs="宋体"/>
                <w:bCs/>
                <w:snapToGrid w:val="0"/>
                <w:szCs w:val="28"/>
              </w:rPr>
              <w:t>无泥土、约250克左右</w:t>
            </w:r>
          </w:p>
        </w:tc>
      </w:tr>
      <w:tr w14:paraId="5C0AC17E">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54E68E08">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42 </w:t>
            </w:r>
          </w:p>
        </w:tc>
        <w:tc>
          <w:tcPr>
            <w:tcW w:w="994" w:type="dxa"/>
            <w:vMerge w:val="continue"/>
            <w:tcBorders>
              <w:left w:val="nil"/>
              <w:right w:val="single" w:color="000000" w:sz="8" w:space="0"/>
            </w:tcBorders>
            <w:shd w:val="clear" w:color="auto" w:fill="auto"/>
            <w:noWrap/>
            <w:vAlign w:val="center"/>
          </w:tcPr>
          <w:p w14:paraId="44368140">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2B41FF6B">
            <w:pPr>
              <w:spacing w:line="360" w:lineRule="exact"/>
              <w:jc w:val="center"/>
              <w:rPr>
                <w:rFonts w:hint="eastAsia" w:ascii="宋体" w:hAnsi="宋体" w:cs="宋体"/>
                <w:bCs/>
                <w:snapToGrid w:val="0"/>
                <w:szCs w:val="28"/>
              </w:rPr>
            </w:pPr>
            <w:r>
              <w:rPr>
                <w:rFonts w:hint="eastAsia" w:ascii="宋体" w:hAnsi="宋体" w:cs="宋体"/>
                <w:bCs/>
                <w:snapToGrid w:val="0"/>
                <w:szCs w:val="28"/>
              </w:rPr>
              <w:t>西红柿</w:t>
            </w:r>
          </w:p>
        </w:tc>
        <w:tc>
          <w:tcPr>
            <w:tcW w:w="5633" w:type="dxa"/>
            <w:tcBorders>
              <w:top w:val="nil"/>
              <w:left w:val="nil"/>
              <w:bottom w:val="single" w:color="000000" w:sz="8" w:space="0"/>
              <w:right w:val="single" w:color="000000" w:sz="8" w:space="0"/>
            </w:tcBorders>
            <w:shd w:val="clear" w:color="auto" w:fill="FFFFFF"/>
            <w:noWrap/>
            <w:vAlign w:val="center"/>
          </w:tcPr>
          <w:p w14:paraId="76273F61">
            <w:pPr>
              <w:spacing w:line="360" w:lineRule="exact"/>
              <w:jc w:val="center"/>
              <w:rPr>
                <w:rFonts w:hint="eastAsia" w:ascii="宋体" w:hAnsi="宋体" w:cs="宋体"/>
                <w:bCs/>
                <w:snapToGrid w:val="0"/>
                <w:szCs w:val="28"/>
              </w:rPr>
            </w:pPr>
            <w:r>
              <w:rPr>
                <w:rFonts w:hint="eastAsia" w:ascii="宋体" w:hAnsi="宋体" w:cs="宋体"/>
                <w:bCs/>
                <w:snapToGrid w:val="0"/>
                <w:szCs w:val="28"/>
              </w:rPr>
              <w:t>色泽鲜艳、无青白色</w:t>
            </w:r>
          </w:p>
        </w:tc>
      </w:tr>
      <w:tr w14:paraId="31FC719D">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1086F664">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43 </w:t>
            </w:r>
          </w:p>
        </w:tc>
        <w:tc>
          <w:tcPr>
            <w:tcW w:w="994" w:type="dxa"/>
            <w:vMerge w:val="continue"/>
            <w:tcBorders>
              <w:left w:val="nil"/>
              <w:right w:val="single" w:color="000000" w:sz="8" w:space="0"/>
            </w:tcBorders>
            <w:shd w:val="clear" w:color="auto" w:fill="auto"/>
            <w:noWrap/>
            <w:vAlign w:val="center"/>
          </w:tcPr>
          <w:p w14:paraId="55AF6DCE">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01035DC8">
            <w:pPr>
              <w:spacing w:line="360" w:lineRule="exact"/>
              <w:jc w:val="center"/>
              <w:rPr>
                <w:rFonts w:hint="eastAsia" w:ascii="宋体" w:hAnsi="宋体" w:cs="宋体"/>
                <w:bCs/>
                <w:snapToGrid w:val="0"/>
                <w:szCs w:val="28"/>
              </w:rPr>
            </w:pPr>
            <w:r>
              <w:rPr>
                <w:rFonts w:hint="eastAsia" w:ascii="宋体" w:hAnsi="宋体" w:cs="宋体"/>
                <w:bCs/>
                <w:snapToGrid w:val="0"/>
                <w:szCs w:val="28"/>
              </w:rPr>
              <w:t>四季豆</w:t>
            </w:r>
          </w:p>
        </w:tc>
        <w:tc>
          <w:tcPr>
            <w:tcW w:w="5633" w:type="dxa"/>
            <w:tcBorders>
              <w:top w:val="nil"/>
              <w:left w:val="nil"/>
              <w:bottom w:val="single" w:color="000000" w:sz="8" w:space="0"/>
              <w:right w:val="single" w:color="000000" w:sz="8" w:space="0"/>
            </w:tcBorders>
            <w:shd w:val="clear" w:color="auto" w:fill="FFFFFF"/>
            <w:noWrap/>
            <w:vAlign w:val="center"/>
          </w:tcPr>
          <w:p w14:paraId="4A36DF21">
            <w:pPr>
              <w:spacing w:line="360" w:lineRule="exact"/>
              <w:jc w:val="center"/>
              <w:rPr>
                <w:rFonts w:hint="eastAsia" w:ascii="宋体" w:hAnsi="宋体" w:cs="宋体"/>
                <w:bCs/>
                <w:snapToGrid w:val="0"/>
                <w:szCs w:val="28"/>
              </w:rPr>
            </w:pPr>
            <w:r>
              <w:rPr>
                <w:rFonts w:hint="eastAsia" w:ascii="宋体" w:hAnsi="宋体" w:cs="宋体"/>
                <w:bCs/>
                <w:snapToGrid w:val="0"/>
                <w:szCs w:val="28"/>
              </w:rPr>
              <w:t>不要太老，适中</w:t>
            </w:r>
          </w:p>
        </w:tc>
      </w:tr>
      <w:tr w14:paraId="1689DED3">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2E8C2D68">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44 </w:t>
            </w:r>
          </w:p>
        </w:tc>
        <w:tc>
          <w:tcPr>
            <w:tcW w:w="994" w:type="dxa"/>
            <w:vMerge w:val="continue"/>
            <w:tcBorders>
              <w:left w:val="nil"/>
              <w:right w:val="single" w:color="000000" w:sz="8" w:space="0"/>
            </w:tcBorders>
            <w:shd w:val="clear" w:color="auto" w:fill="auto"/>
            <w:noWrap/>
            <w:vAlign w:val="center"/>
          </w:tcPr>
          <w:p w14:paraId="2D9893C2">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3170CCB8">
            <w:pPr>
              <w:spacing w:line="360" w:lineRule="exact"/>
              <w:jc w:val="center"/>
              <w:rPr>
                <w:rFonts w:hint="eastAsia" w:ascii="宋体" w:hAnsi="宋体" w:cs="宋体"/>
                <w:bCs/>
                <w:snapToGrid w:val="0"/>
                <w:szCs w:val="28"/>
              </w:rPr>
            </w:pPr>
            <w:r>
              <w:rPr>
                <w:rFonts w:hint="eastAsia" w:ascii="宋体" w:hAnsi="宋体" w:cs="宋体"/>
                <w:bCs/>
                <w:snapToGrid w:val="0"/>
                <w:szCs w:val="28"/>
              </w:rPr>
              <w:t>黄瓜</w:t>
            </w:r>
          </w:p>
        </w:tc>
        <w:tc>
          <w:tcPr>
            <w:tcW w:w="5633" w:type="dxa"/>
            <w:tcBorders>
              <w:top w:val="nil"/>
              <w:left w:val="nil"/>
              <w:bottom w:val="single" w:color="000000" w:sz="8" w:space="0"/>
              <w:right w:val="single" w:color="000000" w:sz="8" w:space="0"/>
            </w:tcBorders>
            <w:shd w:val="clear" w:color="auto" w:fill="FFFFFF"/>
            <w:noWrap/>
            <w:vAlign w:val="center"/>
          </w:tcPr>
          <w:p w14:paraId="2C38D1C0">
            <w:pPr>
              <w:spacing w:line="360" w:lineRule="exact"/>
              <w:jc w:val="center"/>
              <w:rPr>
                <w:rFonts w:hint="eastAsia" w:ascii="宋体" w:hAnsi="宋体" w:cs="宋体"/>
                <w:bCs/>
                <w:snapToGrid w:val="0"/>
                <w:szCs w:val="28"/>
              </w:rPr>
            </w:pPr>
            <w:r>
              <w:rPr>
                <w:rFonts w:hint="eastAsia" w:ascii="宋体" w:hAnsi="宋体" w:cs="宋体"/>
                <w:bCs/>
                <w:snapToGrid w:val="0"/>
                <w:szCs w:val="28"/>
              </w:rPr>
              <w:t>色泽鲜艳、瓜体直、均匀整齐、无折断损伤、无病虫害、大小适中</w:t>
            </w:r>
          </w:p>
        </w:tc>
      </w:tr>
      <w:tr w14:paraId="3BC93511">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465A44F9">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45 </w:t>
            </w:r>
          </w:p>
        </w:tc>
        <w:tc>
          <w:tcPr>
            <w:tcW w:w="994" w:type="dxa"/>
            <w:vMerge w:val="continue"/>
            <w:tcBorders>
              <w:left w:val="nil"/>
              <w:right w:val="single" w:color="000000" w:sz="8" w:space="0"/>
            </w:tcBorders>
            <w:shd w:val="clear" w:color="auto" w:fill="auto"/>
            <w:noWrap/>
            <w:vAlign w:val="center"/>
          </w:tcPr>
          <w:p w14:paraId="436DF405">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75CE7AE1">
            <w:pPr>
              <w:spacing w:line="360" w:lineRule="exact"/>
              <w:jc w:val="center"/>
              <w:rPr>
                <w:rFonts w:hint="eastAsia" w:ascii="宋体" w:hAnsi="宋体" w:cs="宋体"/>
                <w:bCs/>
                <w:snapToGrid w:val="0"/>
                <w:szCs w:val="28"/>
              </w:rPr>
            </w:pPr>
            <w:r>
              <w:rPr>
                <w:rFonts w:hint="eastAsia" w:ascii="宋体" w:hAnsi="宋体" w:cs="宋体"/>
                <w:bCs/>
                <w:snapToGrid w:val="0"/>
                <w:szCs w:val="28"/>
              </w:rPr>
              <w:t>洋葱</w:t>
            </w:r>
          </w:p>
        </w:tc>
        <w:tc>
          <w:tcPr>
            <w:tcW w:w="5633" w:type="dxa"/>
            <w:tcBorders>
              <w:top w:val="nil"/>
              <w:left w:val="nil"/>
              <w:bottom w:val="single" w:color="000000" w:sz="8" w:space="0"/>
              <w:right w:val="single" w:color="000000" w:sz="8" w:space="0"/>
            </w:tcBorders>
            <w:shd w:val="clear" w:color="auto" w:fill="FFFFFF"/>
            <w:noWrap/>
            <w:vAlign w:val="center"/>
          </w:tcPr>
          <w:p w14:paraId="19FBE162">
            <w:pPr>
              <w:spacing w:line="360" w:lineRule="exact"/>
              <w:jc w:val="center"/>
              <w:rPr>
                <w:rFonts w:hint="eastAsia" w:ascii="宋体" w:hAnsi="宋体" w:cs="宋体"/>
                <w:bCs/>
                <w:snapToGrid w:val="0"/>
                <w:szCs w:val="28"/>
              </w:rPr>
            </w:pPr>
            <w:r>
              <w:rPr>
                <w:rFonts w:hint="eastAsia" w:ascii="宋体" w:hAnsi="宋体" w:cs="宋体"/>
                <w:bCs/>
                <w:snapToGrid w:val="0"/>
                <w:szCs w:val="28"/>
              </w:rPr>
              <w:t>无干皮、泥土</w:t>
            </w:r>
          </w:p>
        </w:tc>
      </w:tr>
      <w:tr w14:paraId="6A307625">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10E7303F">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46 </w:t>
            </w:r>
          </w:p>
        </w:tc>
        <w:tc>
          <w:tcPr>
            <w:tcW w:w="994" w:type="dxa"/>
            <w:vMerge w:val="continue"/>
            <w:tcBorders>
              <w:left w:val="nil"/>
              <w:right w:val="single" w:color="000000" w:sz="8" w:space="0"/>
            </w:tcBorders>
            <w:shd w:val="clear" w:color="auto" w:fill="auto"/>
            <w:noWrap/>
            <w:vAlign w:val="center"/>
          </w:tcPr>
          <w:p w14:paraId="64D156CA">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57178D95">
            <w:pPr>
              <w:spacing w:line="360" w:lineRule="exact"/>
              <w:jc w:val="center"/>
              <w:rPr>
                <w:rFonts w:hint="eastAsia" w:ascii="宋体" w:hAnsi="宋体" w:cs="宋体"/>
                <w:bCs/>
                <w:snapToGrid w:val="0"/>
                <w:szCs w:val="28"/>
              </w:rPr>
            </w:pPr>
            <w:r>
              <w:rPr>
                <w:rFonts w:hint="eastAsia" w:ascii="宋体" w:hAnsi="宋体" w:cs="宋体"/>
                <w:bCs/>
                <w:snapToGrid w:val="0"/>
                <w:szCs w:val="28"/>
              </w:rPr>
              <w:t>白萝卜</w:t>
            </w:r>
          </w:p>
        </w:tc>
        <w:tc>
          <w:tcPr>
            <w:tcW w:w="5633" w:type="dxa"/>
            <w:tcBorders>
              <w:top w:val="nil"/>
              <w:left w:val="nil"/>
              <w:bottom w:val="single" w:color="000000" w:sz="8" w:space="0"/>
              <w:right w:val="single" w:color="000000" w:sz="8" w:space="0"/>
            </w:tcBorders>
            <w:shd w:val="clear" w:color="auto" w:fill="FFFFFF"/>
            <w:noWrap/>
            <w:vAlign w:val="center"/>
          </w:tcPr>
          <w:p w14:paraId="6AAA0CD4">
            <w:pPr>
              <w:spacing w:line="360" w:lineRule="exact"/>
              <w:jc w:val="center"/>
              <w:rPr>
                <w:rFonts w:hint="eastAsia" w:ascii="宋体" w:hAnsi="宋体" w:cs="宋体"/>
                <w:bCs/>
                <w:snapToGrid w:val="0"/>
                <w:szCs w:val="28"/>
              </w:rPr>
            </w:pPr>
            <w:r>
              <w:rPr>
                <w:rFonts w:hint="eastAsia" w:ascii="宋体" w:hAnsi="宋体" w:cs="宋体"/>
                <w:bCs/>
                <w:snapToGrid w:val="0"/>
                <w:szCs w:val="28"/>
              </w:rPr>
              <w:t>水分饱满、未空心</w:t>
            </w:r>
          </w:p>
        </w:tc>
      </w:tr>
      <w:tr w14:paraId="4040F121">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1D3B6F7A">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47 </w:t>
            </w:r>
          </w:p>
        </w:tc>
        <w:tc>
          <w:tcPr>
            <w:tcW w:w="994" w:type="dxa"/>
            <w:vMerge w:val="continue"/>
            <w:tcBorders>
              <w:left w:val="nil"/>
              <w:right w:val="single" w:color="000000" w:sz="8" w:space="0"/>
            </w:tcBorders>
            <w:shd w:val="clear" w:color="auto" w:fill="auto"/>
            <w:noWrap/>
            <w:vAlign w:val="center"/>
          </w:tcPr>
          <w:p w14:paraId="73A899C2">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0B02E49B">
            <w:pPr>
              <w:spacing w:line="360" w:lineRule="exact"/>
              <w:jc w:val="center"/>
              <w:rPr>
                <w:rFonts w:hint="eastAsia" w:ascii="宋体" w:hAnsi="宋体" w:cs="宋体"/>
                <w:bCs/>
                <w:snapToGrid w:val="0"/>
                <w:szCs w:val="28"/>
              </w:rPr>
            </w:pPr>
            <w:r>
              <w:rPr>
                <w:rFonts w:hint="eastAsia" w:ascii="宋体" w:hAnsi="宋体" w:cs="宋体"/>
                <w:bCs/>
                <w:snapToGrid w:val="0"/>
                <w:szCs w:val="28"/>
              </w:rPr>
              <w:t>莴笋</w:t>
            </w:r>
          </w:p>
        </w:tc>
        <w:tc>
          <w:tcPr>
            <w:tcW w:w="5633" w:type="dxa"/>
            <w:tcBorders>
              <w:top w:val="nil"/>
              <w:left w:val="nil"/>
              <w:bottom w:val="single" w:color="000000" w:sz="8" w:space="0"/>
              <w:right w:val="single" w:color="000000" w:sz="8" w:space="0"/>
            </w:tcBorders>
            <w:shd w:val="clear" w:color="auto" w:fill="FFFFFF"/>
            <w:noWrap/>
            <w:vAlign w:val="center"/>
          </w:tcPr>
          <w:p w14:paraId="2A71E222">
            <w:pPr>
              <w:spacing w:line="360" w:lineRule="exact"/>
              <w:jc w:val="center"/>
              <w:rPr>
                <w:rFonts w:hint="eastAsia" w:ascii="宋体" w:hAnsi="宋体" w:cs="宋体"/>
                <w:bCs/>
                <w:snapToGrid w:val="0"/>
                <w:szCs w:val="28"/>
              </w:rPr>
            </w:pPr>
            <w:r>
              <w:rPr>
                <w:rFonts w:hint="eastAsia" w:ascii="宋体" w:hAnsi="宋体" w:cs="宋体"/>
                <w:bCs/>
                <w:snapToGrid w:val="0"/>
                <w:szCs w:val="28"/>
              </w:rPr>
              <w:t>无萎蔫、枯塌、去皮、未空心</w:t>
            </w:r>
          </w:p>
        </w:tc>
      </w:tr>
      <w:tr w14:paraId="12ABEE18">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46CDBE3A">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48 </w:t>
            </w:r>
          </w:p>
        </w:tc>
        <w:tc>
          <w:tcPr>
            <w:tcW w:w="994" w:type="dxa"/>
            <w:vMerge w:val="continue"/>
            <w:tcBorders>
              <w:left w:val="nil"/>
              <w:right w:val="single" w:color="000000" w:sz="8" w:space="0"/>
            </w:tcBorders>
            <w:shd w:val="clear" w:color="auto" w:fill="auto"/>
            <w:noWrap/>
            <w:vAlign w:val="center"/>
          </w:tcPr>
          <w:p w14:paraId="65A35EDA">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1EDACC25">
            <w:pPr>
              <w:spacing w:line="360" w:lineRule="exact"/>
              <w:jc w:val="center"/>
              <w:rPr>
                <w:rFonts w:hint="eastAsia" w:ascii="宋体" w:hAnsi="宋体" w:cs="宋体"/>
                <w:bCs/>
                <w:snapToGrid w:val="0"/>
                <w:szCs w:val="28"/>
              </w:rPr>
            </w:pPr>
            <w:r>
              <w:rPr>
                <w:rFonts w:hint="eastAsia" w:ascii="宋体" w:hAnsi="宋体" w:cs="宋体"/>
                <w:bCs/>
                <w:snapToGrid w:val="0"/>
                <w:szCs w:val="28"/>
              </w:rPr>
              <w:t>黄芽白</w:t>
            </w:r>
          </w:p>
        </w:tc>
        <w:tc>
          <w:tcPr>
            <w:tcW w:w="5633" w:type="dxa"/>
            <w:tcBorders>
              <w:top w:val="nil"/>
              <w:left w:val="nil"/>
              <w:bottom w:val="single" w:color="000000" w:sz="8" w:space="0"/>
              <w:right w:val="single" w:color="000000" w:sz="8" w:space="0"/>
            </w:tcBorders>
            <w:shd w:val="clear" w:color="auto" w:fill="FFFFFF"/>
            <w:noWrap/>
            <w:vAlign w:val="center"/>
          </w:tcPr>
          <w:p w14:paraId="48586FF5">
            <w:pPr>
              <w:spacing w:line="360" w:lineRule="exact"/>
              <w:jc w:val="center"/>
              <w:rPr>
                <w:rFonts w:hint="eastAsia" w:ascii="宋体" w:hAnsi="宋体" w:cs="宋体"/>
                <w:bCs/>
                <w:snapToGrid w:val="0"/>
                <w:szCs w:val="28"/>
              </w:rPr>
            </w:pPr>
            <w:r>
              <w:rPr>
                <w:rFonts w:hint="eastAsia" w:ascii="宋体" w:hAnsi="宋体" w:cs="宋体"/>
                <w:bCs/>
                <w:snapToGrid w:val="0"/>
                <w:szCs w:val="28"/>
              </w:rPr>
              <w:t>色泽新鲜、茎基部削平、无枯黄叶、病叶、泥土、不洒水</w:t>
            </w:r>
          </w:p>
        </w:tc>
      </w:tr>
      <w:tr w14:paraId="08742AB6">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7C272E59">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49 </w:t>
            </w:r>
          </w:p>
        </w:tc>
        <w:tc>
          <w:tcPr>
            <w:tcW w:w="994" w:type="dxa"/>
            <w:vMerge w:val="continue"/>
            <w:tcBorders>
              <w:left w:val="nil"/>
              <w:right w:val="single" w:color="000000" w:sz="8" w:space="0"/>
            </w:tcBorders>
            <w:shd w:val="clear" w:color="auto" w:fill="auto"/>
            <w:noWrap/>
            <w:vAlign w:val="center"/>
          </w:tcPr>
          <w:p w14:paraId="4D4D53C3">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23536B55">
            <w:pPr>
              <w:spacing w:line="360" w:lineRule="exact"/>
              <w:jc w:val="center"/>
              <w:rPr>
                <w:rFonts w:hint="eastAsia" w:ascii="宋体" w:hAnsi="宋体" w:cs="宋体"/>
                <w:bCs/>
                <w:snapToGrid w:val="0"/>
                <w:szCs w:val="28"/>
              </w:rPr>
            </w:pPr>
            <w:r>
              <w:rPr>
                <w:rFonts w:hint="eastAsia" w:ascii="宋体" w:hAnsi="宋体" w:cs="宋体"/>
                <w:bCs/>
                <w:snapToGrid w:val="0"/>
                <w:szCs w:val="28"/>
              </w:rPr>
              <w:t>山药</w:t>
            </w:r>
          </w:p>
        </w:tc>
        <w:tc>
          <w:tcPr>
            <w:tcW w:w="5633" w:type="dxa"/>
            <w:tcBorders>
              <w:top w:val="nil"/>
              <w:left w:val="nil"/>
              <w:bottom w:val="single" w:color="000000" w:sz="8" w:space="0"/>
              <w:right w:val="single" w:color="000000" w:sz="8" w:space="0"/>
            </w:tcBorders>
            <w:shd w:val="clear" w:color="auto" w:fill="FFFFFF"/>
            <w:noWrap/>
            <w:vAlign w:val="center"/>
          </w:tcPr>
          <w:p w14:paraId="11D70B2A">
            <w:pPr>
              <w:spacing w:line="360" w:lineRule="exact"/>
              <w:jc w:val="center"/>
              <w:rPr>
                <w:rFonts w:hint="eastAsia" w:ascii="宋体" w:hAnsi="宋体" w:cs="宋体"/>
                <w:bCs/>
                <w:snapToGrid w:val="0"/>
                <w:szCs w:val="28"/>
              </w:rPr>
            </w:pPr>
            <w:r>
              <w:rPr>
                <w:rFonts w:hint="eastAsia" w:ascii="宋体" w:hAnsi="宋体" w:cs="宋体"/>
                <w:bCs/>
                <w:snapToGrid w:val="0"/>
                <w:szCs w:val="28"/>
              </w:rPr>
              <w:t>无泥土、粗细均匀、直径约0.3厘米以上</w:t>
            </w:r>
          </w:p>
        </w:tc>
      </w:tr>
      <w:tr w14:paraId="2E9C033E">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31D35DB4">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50 </w:t>
            </w:r>
          </w:p>
        </w:tc>
        <w:tc>
          <w:tcPr>
            <w:tcW w:w="994" w:type="dxa"/>
            <w:vMerge w:val="continue"/>
            <w:tcBorders>
              <w:left w:val="nil"/>
              <w:right w:val="single" w:color="000000" w:sz="8" w:space="0"/>
            </w:tcBorders>
            <w:shd w:val="clear" w:color="auto" w:fill="auto"/>
            <w:noWrap/>
            <w:vAlign w:val="center"/>
          </w:tcPr>
          <w:p w14:paraId="6900378D">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284424C4">
            <w:pPr>
              <w:spacing w:line="360" w:lineRule="exact"/>
              <w:jc w:val="center"/>
              <w:rPr>
                <w:rFonts w:hint="eastAsia" w:ascii="宋体" w:hAnsi="宋体" w:cs="宋体"/>
                <w:bCs/>
                <w:snapToGrid w:val="0"/>
                <w:szCs w:val="28"/>
              </w:rPr>
            </w:pPr>
            <w:r>
              <w:rPr>
                <w:rFonts w:hint="eastAsia" w:ascii="宋体" w:hAnsi="宋体" w:cs="宋体"/>
                <w:bCs/>
                <w:snapToGrid w:val="0"/>
                <w:szCs w:val="28"/>
              </w:rPr>
              <w:t>茄子</w:t>
            </w:r>
          </w:p>
        </w:tc>
        <w:tc>
          <w:tcPr>
            <w:tcW w:w="5633" w:type="dxa"/>
            <w:tcBorders>
              <w:top w:val="nil"/>
              <w:left w:val="nil"/>
              <w:bottom w:val="single" w:color="000000" w:sz="8" w:space="0"/>
              <w:right w:val="single" w:color="000000" w:sz="8" w:space="0"/>
            </w:tcBorders>
            <w:shd w:val="clear" w:color="auto" w:fill="FFFFFF"/>
            <w:noWrap/>
            <w:vAlign w:val="center"/>
          </w:tcPr>
          <w:p w14:paraId="742A7BDF">
            <w:pPr>
              <w:spacing w:line="360" w:lineRule="exact"/>
              <w:jc w:val="center"/>
              <w:rPr>
                <w:rFonts w:hint="eastAsia" w:ascii="宋体" w:hAnsi="宋体" w:cs="宋体"/>
                <w:bCs/>
                <w:snapToGrid w:val="0"/>
                <w:szCs w:val="28"/>
              </w:rPr>
            </w:pPr>
            <w:r>
              <w:rPr>
                <w:rFonts w:hint="eastAsia" w:ascii="宋体" w:hAnsi="宋体" w:cs="宋体"/>
                <w:bCs/>
                <w:snapToGrid w:val="0"/>
                <w:szCs w:val="28"/>
              </w:rPr>
              <w:t>不要太老、新鲜</w:t>
            </w:r>
          </w:p>
        </w:tc>
      </w:tr>
      <w:tr w14:paraId="434783E0">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647A0B01">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51 </w:t>
            </w:r>
          </w:p>
        </w:tc>
        <w:tc>
          <w:tcPr>
            <w:tcW w:w="994" w:type="dxa"/>
            <w:vMerge w:val="continue"/>
            <w:tcBorders>
              <w:left w:val="nil"/>
              <w:right w:val="single" w:color="000000" w:sz="8" w:space="0"/>
            </w:tcBorders>
            <w:shd w:val="clear" w:color="auto" w:fill="auto"/>
            <w:noWrap/>
            <w:vAlign w:val="center"/>
          </w:tcPr>
          <w:p w14:paraId="12E5D5CD">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3A423BCB">
            <w:pPr>
              <w:spacing w:line="360" w:lineRule="exact"/>
              <w:jc w:val="center"/>
              <w:rPr>
                <w:rFonts w:hint="eastAsia" w:ascii="宋体" w:hAnsi="宋体" w:cs="宋体"/>
                <w:bCs/>
                <w:snapToGrid w:val="0"/>
                <w:szCs w:val="28"/>
              </w:rPr>
            </w:pPr>
            <w:r>
              <w:rPr>
                <w:rFonts w:hint="eastAsia" w:ascii="宋体" w:hAnsi="宋体" w:cs="宋体"/>
                <w:bCs/>
                <w:snapToGrid w:val="0"/>
                <w:szCs w:val="28"/>
              </w:rPr>
              <w:t>小米椒</w:t>
            </w:r>
          </w:p>
        </w:tc>
        <w:tc>
          <w:tcPr>
            <w:tcW w:w="5633" w:type="dxa"/>
            <w:tcBorders>
              <w:top w:val="nil"/>
              <w:left w:val="nil"/>
              <w:bottom w:val="single" w:color="000000" w:sz="8" w:space="0"/>
              <w:right w:val="single" w:color="000000" w:sz="8" w:space="0"/>
            </w:tcBorders>
            <w:shd w:val="clear" w:color="auto" w:fill="FFFFFF"/>
            <w:noWrap/>
            <w:vAlign w:val="center"/>
          </w:tcPr>
          <w:p w14:paraId="4873CE89">
            <w:pPr>
              <w:spacing w:line="360" w:lineRule="exact"/>
              <w:jc w:val="center"/>
              <w:rPr>
                <w:rFonts w:hint="eastAsia" w:ascii="宋体" w:hAnsi="宋体" w:cs="宋体"/>
                <w:bCs/>
                <w:snapToGrid w:val="0"/>
                <w:szCs w:val="28"/>
              </w:rPr>
            </w:pPr>
            <w:r>
              <w:rPr>
                <w:rFonts w:hint="eastAsia" w:ascii="宋体" w:hAnsi="宋体" w:cs="宋体"/>
                <w:bCs/>
                <w:snapToGrid w:val="0"/>
                <w:szCs w:val="28"/>
              </w:rPr>
              <w:t>大小适中</w:t>
            </w:r>
          </w:p>
        </w:tc>
      </w:tr>
      <w:tr w14:paraId="1A4C7995">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11724192">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52 </w:t>
            </w:r>
          </w:p>
        </w:tc>
        <w:tc>
          <w:tcPr>
            <w:tcW w:w="994" w:type="dxa"/>
            <w:vMerge w:val="continue"/>
            <w:tcBorders>
              <w:left w:val="nil"/>
              <w:bottom w:val="single" w:color="000000" w:sz="8" w:space="0"/>
              <w:right w:val="single" w:color="000000" w:sz="8" w:space="0"/>
            </w:tcBorders>
            <w:shd w:val="clear" w:color="auto" w:fill="auto"/>
            <w:noWrap/>
            <w:vAlign w:val="center"/>
          </w:tcPr>
          <w:p w14:paraId="7553B2FF">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56F32D57">
            <w:pPr>
              <w:spacing w:line="360" w:lineRule="exact"/>
              <w:jc w:val="center"/>
              <w:rPr>
                <w:rFonts w:hint="eastAsia" w:ascii="宋体" w:hAnsi="宋体" w:cs="宋体"/>
                <w:bCs/>
                <w:snapToGrid w:val="0"/>
                <w:szCs w:val="28"/>
              </w:rPr>
            </w:pPr>
            <w:r>
              <w:rPr>
                <w:rFonts w:hint="eastAsia" w:ascii="宋体" w:hAnsi="宋体" w:cs="宋体"/>
                <w:bCs/>
                <w:snapToGrid w:val="0"/>
                <w:szCs w:val="28"/>
              </w:rPr>
              <w:t>花菜</w:t>
            </w:r>
          </w:p>
        </w:tc>
        <w:tc>
          <w:tcPr>
            <w:tcW w:w="5633" w:type="dxa"/>
            <w:tcBorders>
              <w:top w:val="nil"/>
              <w:left w:val="nil"/>
              <w:bottom w:val="single" w:color="000000" w:sz="8" w:space="0"/>
              <w:right w:val="single" w:color="000000" w:sz="8" w:space="0"/>
            </w:tcBorders>
            <w:shd w:val="clear" w:color="auto" w:fill="FFFFFF"/>
            <w:noWrap/>
            <w:vAlign w:val="center"/>
          </w:tcPr>
          <w:p w14:paraId="77E93FE9">
            <w:pPr>
              <w:spacing w:line="360" w:lineRule="exact"/>
              <w:jc w:val="center"/>
              <w:rPr>
                <w:rFonts w:hint="eastAsia" w:ascii="宋体" w:hAnsi="宋体" w:cs="宋体"/>
                <w:bCs/>
                <w:snapToGrid w:val="0"/>
                <w:szCs w:val="28"/>
              </w:rPr>
            </w:pPr>
            <w:r>
              <w:rPr>
                <w:rFonts w:hint="eastAsia" w:ascii="宋体" w:hAnsi="宋体" w:cs="宋体"/>
                <w:bCs/>
                <w:snapToGrid w:val="0"/>
                <w:szCs w:val="28"/>
              </w:rPr>
              <w:t>茎基部削平、无枯黄叶、无损伤</w:t>
            </w:r>
          </w:p>
        </w:tc>
      </w:tr>
      <w:tr w14:paraId="0B8507E7">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4D0F512B">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53 </w:t>
            </w:r>
          </w:p>
        </w:tc>
        <w:tc>
          <w:tcPr>
            <w:tcW w:w="994" w:type="dxa"/>
            <w:vMerge w:val="restart"/>
            <w:tcBorders>
              <w:top w:val="single" w:color="000000" w:sz="8" w:space="0"/>
              <w:left w:val="nil"/>
              <w:right w:val="single" w:color="000000" w:sz="8" w:space="0"/>
            </w:tcBorders>
            <w:shd w:val="clear" w:color="auto" w:fill="FFFFFF"/>
            <w:noWrap/>
            <w:vAlign w:val="center"/>
          </w:tcPr>
          <w:p w14:paraId="502E2D6F">
            <w:pPr>
              <w:spacing w:line="360" w:lineRule="exact"/>
              <w:jc w:val="center"/>
              <w:rPr>
                <w:rFonts w:hint="eastAsia" w:ascii="宋体" w:hAnsi="宋体" w:cs="宋体"/>
                <w:bCs/>
                <w:snapToGrid w:val="0"/>
                <w:szCs w:val="28"/>
              </w:rPr>
            </w:pPr>
            <w:r>
              <w:rPr>
                <w:rFonts w:hint="eastAsia" w:ascii="宋体" w:hAnsi="宋体" w:cs="宋体"/>
                <w:bCs/>
                <w:snapToGrid w:val="0"/>
                <w:szCs w:val="28"/>
              </w:rPr>
              <w:t>水</w:t>
            </w:r>
          </w:p>
          <w:p w14:paraId="71A38A51">
            <w:pPr>
              <w:spacing w:line="360" w:lineRule="exact"/>
              <w:jc w:val="center"/>
              <w:rPr>
                <w:rFonts w:hint="eastAsia" w:ascii="宋体" w:hAnsi="宋体" w:cs="宋体"/>
                <w:bCs/>
                <w:snapToGrid w:val="0"/>
                <w:szCs w:val="28"/>
              </w:rPr>
            </w:pPr>
            <w:r>
              <w:rPr>
                <w:rFonts w:hint="eastAsia" w:ascii="宋体" w:hAnsi="宋体" w:cs="宋体"/>
                <w:bCs/>
                <w:snapToGrid w:val="0"/>
                <w:szCs w:val="28"/>
              </w:rPr>
              <w:t>果</w:t>
            </w:r>
          </w:p>
          <w:p w14:paraId="11D7BEF4">
            <w:pPr>
              <w:spacing w:line="360" w:lineRule="exact"/>
              <w:jc w:val="center"/>
              <w:rPr>
                <w:rFonts w:hint="eastAsia" w:ascii="宋体" w:hAnsi="宋体" w:cs="宋体"/>
                <w:bCs/>
                <w:snapToGrid w:val="0"/>
                <w:szCs w:val="28"/>
              </w:rPr>
            </w:pPr>
            <w:r>
              <w:rPr>
                <w:rFonts w:hint="eastAsia" w:ascii="宋体" w:hAnsi="宋体" w:cs="宋体"/>
                <w:bCs/>
                <w:snapToGrid w:val="0"/>
                <w:szCs w:val="28"/>
              </w:rPr>
              <w:t>类</w:t>
            </w:r>
          </w:p>
        </w:tc>
        <w:tc>
          <w:tcPr>
            <w:tcW w:w="1543" w:type="dxa"/>
            <w:tcBorders>
              <w:top w:val="nil"/>
              <w:left w:val="nil"/>
              <w:bottom w:val="single" w:color="000000" w:sz="8" w:space="0"/>
              <w:right w:val="single" w:color="000000" w:sz="8" w:space="0"/>
            </w:tcBorders>
            <w:shd w:val="clear" w:color="auto" w:fill="FFFFFF"/>
            <w:noWrap/>
            <w:vAlign w:val="center"/>
          </w:tcPr>
          <w:p w14:paraId="00A55AC1">
            <w:pPr>
              <w:spacing w:line="360" w:lineRule="exact"/>
              <w:jc w:val="center"/>
              <w:rPr>
                <w:rFonts w:hint="eastAsia" w:ascii="宋体" w:hAnsi="宋体" w:cs="宋体"/>
                <w:bCs/>
                <w:snapToGrid w:val="0"/>
                <w:szCs w:val="28"/>
              </w:rPr>
            </w:pPr>
            <w:r>
              <w:rPr>
                <w:rFonts w:hint="eastAsia" w:ascii="宋体" w:hAnsi="宋体" w:cs="宋体"/>
                <w:bCs/>
                <w:snapToGrid w:val="0"/>
                <w:szCs w:val="28"/>
              </w:rPr>
              <w:t>香梨</w:t>
            </w:r>
          </w:p>
        </w:tc>
        <w:tc>
          <w:tcPr>
            <w:tcW w:w="5633" w:type="dxa"/>
            <w:tcBorders>
              <w:top w:val="nil"/>
              <w:left w:val="nil"/>
              <w:bottom w:val="single" w:color="000000" w:sz="8" w:space="0"/>
              <w:right w:val="single" w:color="000000" w:sz="8" w:space="0"/>
            </w:tcBorders>
            <w:shd w:val="clear" w:color="auto" w:fill="FFFFFF"/>
            <w:noWrap/>
            <w:vAlign w:val="center"/>
          </w:tcPr>
          <w:p w14:paraId="2781E131">
            <w:pPr>
              <w:spacing w:line="360" w:lineRule="exact"/>
              <w:jc w:val="center"/>
              <w:rPr>
                <w:rFonts w:hint="eastAsia" w:ascii="宋体" w:hAnsi="宋体" w:cs="宋体"/>
                <w:bCs/>
                <w:snapToGrid w:val="0"/>
                <w:szCs w:val="28"/>
              </w:rPr>
            </w:pPr>
            <w:r>
              <w:rPr>
                <w:rFonts w:hint="eastAsia" w:ascii="宋体" w:hAnsi="宋体" w:cs="宋体"/>
                <w:bCs/>
                <w:snapToGrid w:val="0"/>
                <w:szCs w:val="28"/>
              </w:rPr>
              <w:t>皮薄肉细、汁多甜酥、无病虫害、无损伤、每个大小约120克左右、未打蜡</w:t>
            </w:r>
          </w:p>
        </w:tc>
      </w:tr>
      <w:tr w14:paraId="463262C3">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611DE119">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54 </w:t>
            </w:r>
          </w:p>
        </w:tc>
        <w:tc>
          <w:tcPr>
            <w:tcW w:w="994" w:type="dxa"/>
            <w:vMerge w:val="continue"/>
            <w:tcBorders>
              <w:left w:val="nil"/>
              <w:right w:val="single" w:color="000000" w:sz="8" w:space="0"/>
            </w:tcBorders>
            <w:shd w:val="clear" w:color="auto" w:fill="FFFFFF"/>
            <w:noWrap/>
            <w:vAlign w:val="center"/>
          </w:tcPr>
          <w:p w14:paraId="1D9C56B4">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10558616">
            <w:pPr>
              <w:spacing w:line="360" w:lineRule="exact"/>
              <w:jc w:val="center"/>
              <w:rPr>
                <w:rFonts w:hint="eastAsia" w:ascii="宋体" w:hAnsi="宋体" w:cs="宋体"/>
                <w:bCs/>
                <w:snapToGrid w:val="0"/>
                <w:szCs w:val="28"/>
              </w:rPr>
            </w:pPr>
            <w:r>
              <w:rPr>
                <w:rFonts w:hint="eastAsia" w:ascii="宋体" w:hAnsi="宋体" w:cs="宋体"/>
                <w:bCs/>
                <w:snapToGrid w:val="0"/>
                <w:szCs w:val="28"/>
              </w:rPr>
              <w:t>香蕉</w:t>
            </w:r>
          </w:p>
        </w:tc>
        <w:tc>
          <w:tcPr>
            <w:tcW w:w="5633" w:type="dxa"/>
            <w:tcBorders>
              <w:top w:val="nil"/>
              <w:left w:val="nil"/>
              <w:bottom w:val="single" w:color="000000" w:sz="8" w:space="0"/>
              <w:right w:val="single" w:color="000000" w:sz="8" w:space="0"/>
            </w:tcBorders>
            <w:shd w:val="clear" w:color="auto" w:fill="FFFFFF"/>
            <w:noWrap/>
            <w:vAlign w:val="center"/>
          </w:tcPr>
          <w:p w14:paraId="3B1610DC">
            <w:pPr>
              <w:spacing w:line="360" w:lineRule="exact"/>
              <w:jc w:val="center"/>
              <w:rPr>
                <w:rFonts w:hint="eastAsia" w:ascii="宋体" w:hAnsi="宋体" w:cs="宋体"/>
                <w:bCs/>
                <w:snapToGrid w:val="0"/>
                <w:szCs w:val="28"/>
              </w:rPr>
            </w:pPr>
            <w:r>
              <w:rPr>
                <w:rFonts w:hint="eastAsia" w:ascii="宋体" w:hAnsi="宋体" w:cs="宋体"/>
                <w:bCs/>
                <w:snapToGrid w:val="0"/>
                <w:szCs w:val="28"/>
              </w:rPr>
              <w:t>色泽鲜黄、捎带黑斑、无损伤、无苦涩味</w:t>
            </w:r>
          </w:p>
        </w:tc>
      </w:tr>
      <w:tr w14:paraId="73732816">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4914D19F">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55 </w:t>
            </w:r>
          </w:p>
        </w:tc>
        <w:tc>
          <w:tcPr>
            <w:tcW w:w="994" w:type="dxa"/>
            <w:vMerge w:val="continue"/>
            <w:tcBorders>
              <w:left w:val="nil"/>
              <w:right w:val="single" w:color="000000" w:sz="8" w:space="0"/>
            </w:tcBorders>
            <w:shd w:val="clear" w:color="auto" w:fill="FFFFFF"/>
            <w:noWrap/>
            <w:vAlign w:val="center"/>
          </w:tcPr>
          <w:p w14:paraId="550E3C69">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399AE459">
            <w:pPr>
              <w:spacing w:line="360" w:lineRule="exact"/>
              <w:jc w:val="center"/>
              <w:rPr>
                <w:rFonts w:hint="eastAsia" w:ascii="宋体" w:hAnsi="宋体" w:cs="宋体"/>
                <w:bCs/>
                <w:snapToGrid w:val="0"/>
                <w:szCs w:val="28"/>
              </w:rPr>
            </w:pPr>
            <w:r>
              <w:rPr>
                <w:rFonts w:hint="eastAsia" w:ascii="宋体" w:hAnsi="宋体" w:cs="宋体"/>
                <w:bCs/>
                <w:snapToGrid w:val="0"/>
                <w:szCs w:val="28"/>
              </w:rPr>
              <w:t>苹果（红富士）</w:t>
            </w:r>
          </w:p>
        </w:tc>
        <w:tc>
          <w:tcPr>
            <w:tcW w:w="5633" w:type="dxa"/>
            <w:tcBorders>
              <w:top w:val="nil"/>
              <w:left w:val="nil"/>
              <w:bottom w:val="single" w:color="000000" w:sz="8" w:space="0"/>
              <w:right w:val="single" w:color="000000" w:sz="8" w:space="0"/>
            </w:tcBorders>
            <w:shd w:val="clear" w:color="auto" w:fill="FFFFFF"/>
            <w:noWrap/>
            <w:vAlign w:val="center"/>
          </w:tcPr>
          <w:p w14:paraId="4666865C">
            <w:pPr>
              <w:spacing w:line="360" w:lineRule="exact"/>
              <w:jc w:val="center"/>
              <w:rPr>
                <w:rFonts w:hint="eastAsia" w:ascii="宋体" w:hAnsi="宋体" w:cs="宋体"/>
                <w:bCs/>
                <w:snapToGrid w:val="0"/>
                <w:szCs w:val="28"/>
              </w:rPr>
            </w:pPr>
            <w:r>
              <w:rPr>
                <w:rFonts w:hint="eastAsia" w:ascii="宋体" w:hAnsi="宋体" w:cs="宋体"/>
                <w:bCs/>
                <w:snapToGrid w:val="0"/>
                <w:szCs w:val="28"/>
              </w:rPr>
              <w:t>果型端正、皮薄肉细、汁多甜酥、无病虫害、无损伤、每个大小约18克左右、未打蜡</w:t>
            </w:r>
          </w:p>
        </w:tc>
      </w:tr>
      <w:tr w14:paraId="6609AA15">
        <w:tblPrEx>
          <w:tblCellMar>
            <w:top w:w="0" w:type="dxa"/>
            <w:left w:w="108" w:type="dxa"/>
            <w:bottom w:w="0" w:type="dxa"/>
            <w:right w:w="108" w:type="dxa"/>
          </w:tblCellMar>
        </w:tblPrEx>
        <w:trPr>
          <w:trHeight w:val="170"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11163E7B">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56 </w:t>
            </w:r>
          </w:p>
        </w:tc>
        <w:tc>
          <w:tcPr>
            <w:tcW w:w="994" w:type="dxa"/>
            <w:vMerge w:val="continue"/>
            <w:tcBorders>
              <w:left w:val="nil"/>
              <w:right w:val="single" w:color="000000" w:sz="8" w:space="0"/>
            </w:tcBorders>
            <w:shd w:val="clear" w:color="auto" w:fill="FFFFFF"/>
            <w:noWrap/>
            <w:vAlign w:val="center"/>
          </w:tcPr>
          <w:p w14:paraId="30090CDC">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09D523FB">
            <w:pPr>
              <w:spacing w:line="360" w:lineRule="exact"/>
              <w:jc w:val="center"/>
              <w:rPr>
                <w:rFonts w:hint="eastAsia" w:ascii="宋体" w:hAnsi="宋体" w:cs="宋体"/>
                <w:bCs/>
                <w:snapToGrid w:val="0"/>
                <w:szCs w:val="28"/>
              </w:rPr>
            </w:pPr>
            <w:r>
              <w:rPr>
                <w:rFonts w:hint="eastAsia" w:ascii="宋体" w:hAnsi="宋体" w:cs="宋体"/>
                <w:bCs/>
                <w:snapToGrid w:val="0"/>
                <w:szCs w:val="28"/>
              </w:rPr>
              <w:t>橘子</w:t>
            </w:r>
          </w:p>
        </w:tc>
        <w:tc>
          <w:tcPr>
            <w:tcW w:w="5633" w:type="dxa"/>
            <w:tcBorders>
              <w:top w:val="nil"/>
              <w:left w:val="nil"/>
              <w:bottom w:val="single" w:color="000000" w:sz="8" w:space="0"/>
              <w:right w:val="single" w:color="000000" w:sz="8" w:space="0"/>
            </w:tcBorders>
            <w:shd w:val="clear" w:color="auto" w:fill="FFFFFF"/>
            <w:noWrap/>
            <w:vAlign w:val="center"/>
          </w:tcPr>
          <w:p w14:paraId="4B994C26">
            <w:pPr>
              <w:spacing w:line="360" w:lineRule="exact"/>
              <w:jc w:val="center"/>
              <w:rPr>
                <w:rFonts w:hint="eastAsia" w:ascii="宋体" w:hAnsi="宋体" w:cs="宋体"/>
                <w:bCs/>
                <w:snapToGrid w:val="0"/>
                <w:szCs w:val="28"/>
              </w:rPr>
            </w:pPr>
            <w:r>
              <w:rPr>
                <w:rFonts w:hint="eastAsia" w:ascii="宋体" w:hAnsi="宋体" w:cs="宋体"/>
                <w:bCs/>
                <w:snapToGrid w:val="0"/>
                <w:szCs w:val="28"/>
              </w:rPr>
              <w:t>光泽鲜亮、果色鲜红或橙红、皮薄肉细、汁水充足、无病虫害、无损伤、每个大小约80克左右</w:t>
            </w:r>
          </w:p>
        </w:tc>
      </w:tr>
      <w:tr w14:paraId="1882FD97">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7E4399B4">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57 </w:t>
            </w:r>
          </w:p>
        </w:tc>
        <w:tc>
          <w:tcPr>
            <w:tcW w:w="994" w:type="dxa"/>
            <w:vMerge w:val="continue"/>
            <w:tcBorders>
              <w:left w:val="nil"/>
              <w:right w:val="single" w:color="000000" w:sz="8" w:space="0"/>
            </w:tcBorders>
            <w:shd w:val="clear" w:color="auto" w:fill="FFFFFF"/>
            <w:noWrap/>
            <w:vAlign w:val="center"/>
          </w:tcPr>
          <w:p w14:paraId="4E1C0989">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7F546F49">
            <w:pPr>
              <w:spacing w:line="360" w:lineRule="exact"/>
              <w:jc w:val="center"/>
              <w:rPr>
                <w:rFonts w:hint="eastAsia" w:ascii="宋体" w:hAnsi="宋体" w:cs="宋体"/>
                <w:bCs/>
                <w:snapToGrid w:val="0"/>
                <w:szCs w:val="28"/>
              </w:rPr>
            </w:pPr>
            <w:r>
              <w:rPr>
                <w:rFonts w:hint="eastAsia" w:ascii="宋体" w:hAnsi="宋体" w:cs="宋体"/>
                <w:bCs/>
                <w:snapToGrid w:val="0"/>
                <w:szCs w:val="28"/>
              </w:rPr>
              <w:t>南丰蜜桔</w:t>
            </w:r>
          </w:p>
        </w:tc>
        <w:tc>
          <w:tcPr>
            <w:tcW w:w="5633" w:type="dxa"/>
            <w:tcBorders>
              <w:top w:val="nil"/>
              <w:left w:val="nil"/>
              <w:bottom w:val="single" w:color="000000" w:sz="8" w:space="0"/>
              <w:right w:val="single" w:color="000000" w:sz="8" w:space="0"/>
            </w:tcBorders>
            <w:shd w:val="clear" w:color="auto" w:fill="FFFFFF"/>
            <w:noWrap/>
            <w:vAlign w:val="center"/>
          </w:tcPr>
          <w:p w14:paraId="0255F58C">
            <w:pPr>
              <w:spacing w:line="360" w:lineRule="exact"/>
              <w:jc w:val="center"/>
              <w:rPr>
                <w:rFonts w:hint="eastAsia" w:ascii="宋体" w:hAnsi="宋体" w:cs="宋体"/>
                <w:bCs/>
                <w:snapToGrid w:val="0"/>
                <w:szCs w:val="28"/>
              </w:rPr>
            </w:pPr>
            <w:r>
              <w:rPr>
                <w:rFonts w:hint="eastAsia" w:ascii="宋体" w:hAnsi="宋体" w:cs="宋体"/>
                <w:bCs/>
                <w:snapToGrid w:val="0"/>
                <w:szCs w:val="28"/>
              </w:rPr>
              <w:t>光泽鲜亮、皮薄肉厚、汁水充足、无病虫害、无损伤、大小均匀</w:t>
            </w:r>
          </w:p>
        </w:tc>
      </w:tr>
      <w:tr w14:paraId="56434CF2">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1784B2D4">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58 </w:t>
            </w:r>
          </w:p>
        </w:tc>
        <w:tc>
          <w:tcPr>
            <w:tcW w:w="994" w:type="dxa"/>
            <w:vMerge w:val="continue"/>
            <w:tcBorders>
              <w:left w:val="nil"/>
              <w:right w:val="single" w:color="000000" w:sz="8" w:space="0"/>
            </w:tcBorders>
            <w:shd w:val="clear" w:color="auto" w:fill="FFFFFF"/>
            <w:noWrap/>
            <w:vAlign w:val="center"/>
          </w:tcPr>
          <w:p w14:paraId="3F38579B">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517029AF">
            <w:pPr>
              <w:spacing w:line="360" w:lineRule="exact"/>
              <w:jc w:val="center"/>
              <w:rPr>
                <w:rFonts w:hint="eastAsia" w:ascii="宋体" w:hAnsi="宋体" w:cs="宋体"/>
                <w:bCs/>
                <w:snapToGrid w:val="0"/>
                <w:szCs w:val="28"/>
              </w:rPr>
            </w:pPr>
            <w:r>
              <w:rPr>
                <w:rFonts w:hint="eastAsia" w:ascii="宋体" w:hAnsi="宋体" w:cs="宋体"/>
                <w:bCs/>
                <w:snapToGrid w:val="0"/>
                <w:szCs w:val="28"/>
              </w:rPr>
              <w:t>哈密瓜</w:t>
            </w:r>
          </w:p>
        </w:tc>
        <w:tc>
          <w:tcPr>
            <w:tcW w:w="5633" w:type="dxa"/>
            <w:tcBorders>
              <w:top w:val="nil"/>
              <w:left w:val="nil"/>
              <w:bottom w:val="single" w:color="000000" w:sz="8" w:space="0"/>
              <w:right w:val="single" w:color="000000" w:sz="8" w:space="0"/>
            </w:tcBorders>
            <w:shd w:val="clear" w:color="auto" w:fill="FFFFFF"/>
            <w:noWrap/>
            <w:vAlign w:val="center"/>
          </w:tcPr>
          <w:p w14:paraId="0264E263">
            <w:pPr>
              <w:spacing w:line="360" w:lineRule="exact"/>
              <w:jc w:val="center"/>
              <w:rPr>
                <w:rFonts w:hint="eastAsia" w:ascii="宋体" w:hAnsi="宋体" w:cs="宋体"/>
                <w:bCs/>
                <w:snapToGrid w:val="0"/>
                <w:szCs w:val="28"/>
              </w:rPr>
            </w:pPr>
            <w:r>
              <w:rPr>
                <w:rFonts w:hint="eastAsia" w:ascii="宋体" w:hAnsi="宋体" w:cs="宋体"/>
                <w:bCs/>
                <w:snapToGrid w:val="0"/>
                <w:szCs w:val="28"/>
              </w:rPr>
              <w:t>熟透的、网纹细密美观、肉质细嫩、松脆爽口</w:t>
            </w:r>
          </w:p>
        </w:tc>
      </w:tr>
      <w:tr w14:paraId="436B8467">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41F372C5">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59 </w:t>
            </w:r>
          </w:p>
        </w:tc>
        <w:tc>
          <w:tcPr>
            <w:tcW w:w="994" w:type="dxa"/>
            <w:vMerge w:val="continue"/>
            <w:tcBorders>
              <w:left w:val="nil"/>
              <w:right w:val="single" w:color="000000" w:sz="8" w:space="0"/>
            </w:tcBorders>
            <w:shd w:val="clear" w:color="auto" w:fill="FFFFFF"/>
            <w:noWrap/>
            <w:vAlign w:val="center"/>
          </w:tcPr>
          <w:p w14:paraId="6B92EC31">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398A1B3B">
            <w:pPr>
              <w:spacing w:line="360" w:lineRule="exact"/>
              <w:jc w:val="center"/>
              <w:rPr>
                <w:rFonts w:hint="eastAsia" w:ascii="宋体" w:hAnsi="宋体" w:cs="宋体"/>
                <w:bCs/>
                <w:snapToGrid w:val="0"/>
                <w:szCs w:val="28"/>
              </w:rPr>
            </w:pPr>
            <w:r>
              <w:rPr>
                <w:rFonts w:hint="eastAsia" w:ascii="宋体" w:hAnsi="宋体" w:cs="宋体"/>
                <w:bCs/>
                <w:snapToGrid w:val="0"/>
                <w:szCs w:val="28"/>
              </w:rPr>
              <w:t>柚子</w:t>
            </w:r>
          </w:p>
        </w:tc>
        <w:tc>
          <w:tcPr>
            <w:tcW w:w="5633" w:type="dxa"/>
            <w:tcBorders>
              <w:top w:val="nil"/>
              <w:left w:val="nil"/>
              <w:bottom w:val="single" w:color="000000" w:sz="8" w:space="0"/>
              <w:right w:val="single" w:color="000000" w:sz="8" w:space="0"/>
            </w:tcBorders>
            <w:shd w:val="clear" w:color="auto" w:fill="FFFFFF"/>
            <w:noWrap/>
            <w:vAlign w:val="center"/>
          </w:tcPr>
          <w:p w14:paraId="2BBA7E38">
            <w:pPr>
              <w:spacing w:line="360" w:lineRule="exact"/>
              <w:jc w:val="center"/>
              <w:rPr>
                <w:rFonts w:hint="eastAsia" w:ascii="宋体" w:hAnsi="宋体" w:cs="宋体"/>
                <w:bCs/>
                <w:snapToGrid w:val="0"/>
                <w:szCs w:val="28"/>
              </w:rPr>
            </w:pPr>
            <w:r>
              <w:rPr>
                <w:rFonts w:hint="eastAsia" w:ascii="宋体" w:hAnsi="宋体" w:cs="宋体"/>
                <w:bCs/>
                <w:snapToGrid w:val="0"/>
                <w:szCs w:val="28"/>
              </w:rPr>
              <w:t>光泽鲜亮、果肉晶莹剔透、汁水充足、3斤左右</w:t>
            </w:r>
          </w:p>
        </w:tc>
      </w:tr>
      <w:tr w14:paraId="0F5F5B04">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4DE31E09">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60 </w:t>
            </w:r>
          </w:p>
        </w:tc>
        <w:tc>
          <w:tcPr>
            <w:tcW w:w="994" w:type="dxa"/>
            <w:vMerge w:val="continue"/>
            <w:tcBorders>
              <w:left w:val="nil"/>
              <w:right w:val="single" w:color="000000" w:sz="8" w:space="0"/>
            </w:tcBorders>
            <w:shd w:val="clear" w:color="auto" w:fill="auto"/>
            <w:noWrap/>
            <w:vAlign w:val="center"/>
          </w:tcPr>
          <w:p w14:paraId="0DB4B266">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0ECF192B">
            <w:pPr>
              <w:spacing w:line="360" w:lineRule="exact"/>
              <w:jc w:val="center"/>
              <w:rPr>
                <w:rFonts w:hint="eastAsia" w:ascii="宋体" w:hAnsi="宋体" w:cs="宋体"/>
                <w:bCs/>
                <w:snapToGrid w:val="0"/>
                <w:szCs w:val="28"/>
              </w:rPr>
            </w:pPr>
            <w:r>
              <w:rPr>
                <w:rFonts w:hint="eastAsia" w:ascii="宋体" w:hAnsi="宋体" w:cs="宋体"/>
                <w:bCs/>
                <w:snapToGrid w:val="0"/>
                <w:szCs w:val="28"/>
              </w:rPr>
              <w:t>圣女果</w:t>
            </w:r>
          </w:p>
        </w:tc>
        <w:tc>
          <w:tcPr>
            <w:tcW w:w="5633" w:type="dxa"/>
            <w:tcBorders>
              <w:top w:val="nil"/>
              <w:left w:val="nil"/>
              <w:bottom w:val="single" w:color="000000" w:sz="8" w:space="0"/>
              <w:right w:val="single" w:color="000000" w:sz="8" w:space="0"/>
            </w:tcBorders>
            <w:shd w:val="clear" w:color="auto" w:fill="FFFFFF"/>
            <w:noWrap/>
            <w:vAlign w:val="center"/>
          </w:tcPr>
          <w:p w14:paraId="140C99F8">
            <w:pPr>
              <w:spacing w:line="360" w:lineRule="exact"/>
              <w:jc w:val="center"/>
              <w:rPr>
                <w:rFonts w:hint="eastAsia" w:ascii="宋体" w:hAnsi="宋体" w:cs="宋体"/>
                <w:bCs/>
                <w:snapToGrid w:val="0"/>
                <w:szCs w:val="28"/>
              </w:rPr>
            </w:pPr>
            <w:r>
              <w:rPr>
                <w:rFonts w:hint="eastAsia" w:ascii="宋体" w:hAnsi="宋体" w:cs="宋体"/>
                <w:bCs/>
                <w:snapToGrid w:val="0"/>
                <w:szCs w:val="28"/>
              </w:rPr>
              <w:t>熟透、果型圆润、果肉厚实、酸甜可口</w:t>
            </w:r>
          </w:p>
        </w:tc>
      </w:tr>
      <w:tr w14:paraId="1FFDE925">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5EADF4B4">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61 </w:t>
            </w:r>
          </w:p>
        </w:tc>
        <w:tc>
          <w:tcPr>
            <w:tcW w:w="994" w:type="dxa"/>
            <w:vMerge w:val="continue"/>
            <w:tcBorders>
              <w:left w:val="nil"/>
              <w:right w:val="single" w:color="000000" w:sz="8" w:space="0"/>
            </w:tcBorders>
            <w:shd w:val="clear" w:color="auto" w:fill="auto"/>
            <w:noWrap/>
            <w:vAlign w:val="center"/>
          </w:tcPr>
          <w:p w14:paraId="1E9AD2F4">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15E8131E">
            <w:pPr>
              <w:spacing w:line="360" w:lineRule="exact"/>
              <w:jc w:val="center"/>
              <w:rPr>
                <w:rFonts w:hint="eastAsia" w:ascii="宋体" w:hAnsi="宋体" w:cs="宋体"/>
                <w:bCs/>
                <w:snapToGrid w:val="0"/>
                <w:szCs w:val="28"/>
              </w:rPr>
            </w:pPr>
            <w:r>
              <w:rPr>
                <w:rFonts w:hint="eastAsia" w:ascii="宋体" w:hAnsi="宋体" w:cs="宋体"/>
                <w:bCs/>
                <w:snapToGrid w:val="0"/>
                <w:szCs w:val="28"/>
              </w:rPr>
              <w:t>火龙果</w:t>
            </w:r>
          </w:p>
        </w:tc>
        <w:tc>
          <w:tcPr>
            <w:tcW w:w="5633" w:type="dxa"/>
            <w:tcBorders>
              <w:top w:val="nil"/>
              <w:left w:val="nil"/>
              <w:bottom w:val="single" w:color="000000" w:sz="8" w:space="0"/>
              <w:right w:val="single" w:color="000000" w:sz="8" w:space="0"/>
            </w:tcBorders>
            <w:shd w:val="clear" w:color="auto" w:fill="FFFFFF"/>
            <w:noWrap/>
            <w:vAlign w:val="center"/>
          </w:tcPr>
          <w:p w14:paraId="569E0678">
            <w:pPr>
              <w:spacing w:line="360" w:lineRule="exact"/>
              <w:jc w:val="center"/>
              <w:rPr>
                <w:rFonts w:hint="eastAsia" w:ascii="宋体" w:hAnsi="宋体" w:cs="宋体"/>
                <w:bCs/>
                <w:snapToGrid w:val="0"/>
                <w:szCs w:val="28"/>
              </w:rPr>
            </w:pPr>
            <w:r>
              <w:rPr>
                <w:rFonts w:hint="eastAsia" w:ascii="宋体" w:hAnsi="宋体" w:cs="宋体"/>
                <w:bCs/>
                <w:snapToGrid w:val="0"/>
                <w:szCs w:val="28"/>
              </w:rPr>
              <w:t>表皮光滑、色泽圆润、果型饱满、口感香甜、不要过小</w:t>
            </w:r>
          </w:p>
        </w:tc>
      </w:tr>
      <w:tr w14:paraId="7EBEB105">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797774BA">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62 </w:t>
            </w:r>
          </w:p>
        </w:tc>
        <w:tc>
          <w:tcPr>
            <w:tcW w:w="994" w:type="dxa"/>
            <w:vMerge w:val="continue"/>
            <w:tcBorders>
              <w:left w:val="nil"/>
              <w:right w:val="single" w:color="000000" w:sz="8" w:space="0"/>
            </w:tcBorders>
            <w:shd w:val="clear" w:color="auto" w:fill="auto"/>
            <w:noWrap/>
            <w:vAlign w:val="center"/>
          </w:tcPr>
          <w:p w14:paraId="52FD4CBB">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63F5EE9C">
            <w:pPr>
              <w:spacing w:line="360" w:lineRule="exact"/>
              <w:jc w:val="center"/>
              <w:rPr>
                <w:rFonts w:hint="eastAsia" w:ascii="宋体" w:hAnsi="宋体" w:cs="宋体"/>
                <w:bCs/>
                <w:snapToGrid w:val="0"/>
                <w:szCs w:val="28"/>
              </w:rPr>
            </w:pPr>
            <w:r>
              <w:rPr>
                <w:rFonts w:hint="eastAsia" w:ascii="宋体" w:hAnsi="宋体" w:cs="宋体"/>
                <w:bCs/>
                <w:snapToGrid w:val="0"/>
                <w:szCs w:val="28"/>
              </w:rPr>
              <w:t>葡萄</w:t>
            </w:r>
          </w:p>
        </w:tc>
        <w:tc>
          <w:tcPr>
            <w:tcW w:w="5633" w:type="dxa"/>
            <w:tcBorders>
              <w:top w:val="nil"/>
              <w:left w:val="nil"/>
              <w:bottom w:val="single" w:color="000000" w:sz="8" w:space="0"/>
              <w:right w:val="single" w:color="000000" w:sz="8" w:space="0"/>
            </w:tcBorders>
            <w:shd w:val="clear" w:color="auto" w:fill="FFFFFF"/>
            <w:noWrap/>
            <w:vAlign w:val="center"/>
          </w:tcPr>
          <w:p w14:paraId="6207B014">
            <w:pPr>
              <w:spacing w:line="360" w:lineRule="exact"/>
              <w:jc w:val="center"/>
              <w:rPr>
                <w:rFonts w:hint="eastAsia" w:ascii="宋体" w:hAnsi="宋体" w:cs="宋体"/>
                <w:bCs/>
                <w:snapToGrid w:val="0"/>
                <w:szCs w:val="28"/>
              </w:rPr>
            </w:pPr>
            <w:r>
              <w:rPr>
                <w:rFonts w:hint="eastAsia" w:ascii="宋体" w:hAnsi="宋体" w:cs="宋体"/>
                <w:bCs/>
                <w:snapToGrid w:val="0"/>
                <w:szCs w:val="28"/>
              </w:rPr>
              <w:t>光泽鲜艳、大小均匀、汁水充足、口感甜</w:t>
            </w:r>
          </w:p>
        </w:tc>
      </w:tr>
      <w:tr w14:paraId="3D3E2847">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4BB0B1B8">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63 </w:t>
            </w:r>
          </w:p>
        </w:tc>
        <w:tc>
          <w:tcPr>
            <w:tcW w:w="994" w:type="dxa"/>
            <w:vMerge w:val="continue"/>
            <w:tcBorders>
              <w:left w:val="nil"/>
              <w:right w:val="single" w:color="000000" w:sz="8" w:space="0"/>
            </w:tcBorders>
            <w:shd w:val="clear" w:color="auto" w:fill="auto"/>
            <w:noWrap/>
            <w:vAlign w:val="center"/>
          </w:tcPr>
          <w:p w14:paraId="60D77544">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4848617A">
            <w:pPr>
              <w:spacing w:line="360" w:lineRule="exact"/>
              <w:jc w:val="center"/>
              <w:rPr>
                <w:rFonts w:hint="eastAsia" w:ascii="宋体" w:hAnsi="宋体" w:cs="宋体"/>
                <w:bCs/>
                <w:snapToGrid w:val="0"/>
                <w:szCs w:val="28"/>
              </w:rPr>
            </w:pPr>
            <w:r>
              <w:rPr>
                <w:rFonts w:hint="eastAsia" w:ascii="宋体" w:hAnsi="宋体" w:cs="宋体"/>
                <w:bCs/>
                <w:snapToGrid w:val="0"/>
                <w:szCs w:val="28"/>
              </w:rPr>
              <w:t>红提</w:t>
            </w:r>
          </w:p>
        </w:tc>
        <w:tc>
          <w:tcPr>
            <w:tcW w:w="5633" w:type="dxa"/>
            <w:tcBorders>
              <w:top w:val="nil"/>
              <w:left w:val="nil"/>
              <w:bottom w:val="single" w:color="000000" w:sz="8" w:space="0"/>
              <w:right w:val="single" w:color="000000" w:sz="8" w:space="0"/>
            </w:tcBorders>
            <w:shd w:val="clear" w:color="auto" w:fill="FFFFFF"/>
            <w:noWrap/>
            <w:vAlign w:val="center"/>
          </w:tcPr>
          <w:p w14:paraId="0B96B32A">
            <w:pPr>
              <w:spacing w:line="360" w:lineRule="exact"/>
              <w:jc w:val="center"/>
              <w:rPr>
                <w:rFonts w:hint="eastAsia" w:ascii="宋体" w:hAnsi="宋体" w:cs="宋体"/>
                <w:bCs/>
                <w:snapToGrid w:val="0"/>
                <w:szCs w:val="28"/>
              </w:rPr>
            </w:pPr>
            <w:r>
              <w:rPr>
                <w:rFonts w:hint="eastAsia" w:ascii="宋体" w:hAnsi="宋体" w:cs="宋体"/>
                <w:bCs/>
                <w:snapToGrid w:val="0"/>
                <w:szCs w:val="28"/>
              </w:rPr>
              <w:t>颜色鲜艳、饱满均匀、味道甘甜</w:t>
            </w:r>
          </w:p>
        </w:tc>
      </w:tr>
      <w:tr w14:paraId="133FA5D1">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6E55FFAF">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64 </w:t>
            </w:r>
          </w:p>
        </w:tc>
        <w:tc>
          <w:tcPr>
            <w:tcW w:w="994" w:type="dxa"/>
            <w:vMerge w:val="continue"/>
            <w:tcBorders>
              <w:left w:val="nil"/>
              <w:right w:val="single" w:color="000000" w:sz="8" w:space="0"/>
            </w:tcBorders>
            <w:shd w:val="clear" w:color="auto" w:fill="auto"/>
            <w:noWrap/>
            <w:vAlign w:val="center"/>
          </w:tcPr>
          <w:p w14:paraId="1FE2F68E">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2F5731A7">
            <w:pPr>
              <w:spacing w:line="360" w:lineRule="exact"/>
              <w:jc w:val="center"/>
              <w:rPr>
                <w:rFonts w:hint="eastAsia" w:ascii="宋体" w:hAnsi="宋体" w:cs="宋体"/>
                <w:bCs/>
                <w:snapToGrid w:val="0"/>
                <w:szCs w:val="28"/>
              </w:rPr>
            </w:pPr>
            <w:r>
              <w:rPr>
                <w:rFonts w:hint="eastAsia" w:ascii="宋体" w:hAnsi="宋体" w:cs="宋体"/>
                <w:bCs/>
                <w:snapToGrid w:val="0"/>
                <w:szCs w:val="28"/>
              </w:rPr>
              <w:t>橙子</w:t>
            </w:r>
          </w:p>
        </w:tc>
        <w:tc>
          <w:tcPr>
            <w:tcW w:w="5633" w:type="dxa"/>
            <w:tcBorders>
              <w:top w:val="nil"/>
              <w:left w:val="nil"/>
              <w:bottom w:val="single" w:color="000000" w:sz="8" w:space="0"/>
              <w:right w:val="single" w:color="000000" w:sz="8" w:space="0"/>
            </w:tcBorders>
            <w:shd w:val="clear" w:color="auto" w:fill="FFFFFF"/>
            <w:noWrap/>
            <w:vAlign w:val="center"/>
          </w:tcPr>
          <w:p w14:paraId="2AE522E1">
            <w:pPr>
              <w:spacing w:line="360" w:lineRule="exact"/>
              <w:jc w:val="center"/>
              <w:rPr>
                <w:rFonts w:hint="eastAsia" w:ascii="宋体" w:hAnsi="宋体" w:cs="宋体"/>
                <w:bCs/>
                <w:snapToGrid w:val="0"/>
                <w:szCs w:val="28"/>
              </w:rPr>
            </w:pPr>
            <w:r>
              <w:rPr>
                <w:rFonts w:hint="eastAsia" w:ascii="宋体" w:hAnsi="宋体" w:cs="宋体"/>
                <w:bCs/>
                <w:snapToGrid w:val="0"/>
                <w:szCs w:val="28"/>
              </w:rPr>
              <w:t>光泽鲜亮、果色鲜红或橙红、皮薄肉细、汁水充足、无病虫害、无损伤、每个大小约180克左右</w:t>
            </w:r>
          </w:p>
        </w:tc>
      </w:tr>
      <w:tr w14:paraId="6F442B34">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5E0C34E1">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65 </w:t>
            </w:r>
          </w:p>
        </w:tc>
        <w:tc>
          <w:tcPr>
            <w:tcW w:w="994" w:type="dxa"/>
            <w:vMerge w:val="continue"/>
            <w:tcBorders>
              <w:left w:val="nil"/>
              <w:right w:val="single" w:color="000000" w:sz="8" w:space="0"/>
            </w:tcBorders>
            <w:shd w:val="clear" w:color="auto" w:fill="auto"/>
            <w:noWrap/>
            <w:vAlign w:val="center"/>
          </w:tcPr>
          <w:p w14:paraId="262C7DF7">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541D2FB5">
            <w:pPr>
              <w:spacing w:line="360" w:lineRule="exact"/>
              <w:jc w:val="center"/>
              <w:rPr>
                <w:rFonts w:hint="eastAsia" w:ascii="宋体" w:hAnsi="宋体" w:cs="宋体"/>
                <w:bCs/>
                <w:snapToGrid w:val="0"/>
                <w:szCs w:val="28"/>
              </w:rPr>
            </w:pPr>
            <w:r>
              <w:rPr>
                <w:rFonts w:hint="eastAsia" w:ascii="宋体" w:hAnsi="宋体" w:cs="宋体"/>
                <w:bCs/>
                <w:snapToGrid w:val="0"/>
                <w:szCs w:val="28"/>
              </w:rPr>
              <w:t>贡梨</w:t>
            </w:r>
          </w:p>
        </w:tc>
        <w:tc>
          <w:tcPr>
            <w:tcW w:w="5633" w:type="dxa"/>
            <w:tcBorders>
              <w:top w:val="nil"/>
              <w:left w:val="nil"/>
              <w:bottom w:val="single" w:color="000000" w:sz="8" w:space="0"/>
              <w:right w:val="single" w:color="000000" w:sz="8" w:space="0"/>
            </w:tcBorders>
            <w:shd w:val="clear" w:color="auto" w:fill="FFFFFF"/>
            <w:noWrap/>
            <w:vAlign w:val="center"/>
          </w:tcPr>
          <w:p w14:paraId="66499F5D">
            <w:pPr>
              <w:spacing w:line="360" w:lineRule="exact"/>
              <w:jc w:val="center"/>
              <w:rPr>
                <w:rFonts w:hint="eastAsia" w:ascii="宋体" w:hAnsi="宋体" w:cs="宋体"/>
                <w:bCs/>
                <w:snapToGrid w:val="0"/>
                <w:szCs w:val="28"/>
              </w:rPr>
            </w:pPr>
            <w:r>
              <w:rPr>
                <w:rFonts w:hint="eastAsia" w:ascii="宋体" w:hAnsi="宋体" w:cs="宋体"/>
                <w:bCs/>
                <w:snapToGrid w:val="0"/>
                <w:szCs w:val="28"/>
              </w:rPr>
              <w:t>色泽鲜黄、皮薄肉细、汁多甜酥、无病虫害、无损伤、每个大小约18克左右、未打蜡</w:t>
            </w:r>
          </w:p>
        </w:tc>
      </w:tr>
      <w:tr w14:paraId="75533AF9">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3DF7BD0F">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66 </w:t>
            </w:r>
          </w:p>
        </w:tc>
        <w:tc>
          <w:tcPr>
            <w:tcW w:w="994" w:type="dxa"/>
            <w:vMerge w:val="continue"/>
            <w:tcBorders>
              <w:left w:val="nil"/>
              <w:right w:val="single" w:color="000000" w:sz="8" w:space="0"/>
            </w:tcBorders>
            <w:shd w:val="clear" w:color="auto" w:fill="auto"/>
            <w:noWrap/>
            <w:vAlign w:val="center"/>
          </w:tcPr>
          <w:p w14:paraId="09099748">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6E0BD42B">
            <w:pPr>
              <w:spacing w:line="360" w:lineRule="exact"/>
              <w:jc w:val="center"/>
              <w:rPr>
                <w:rFonts w:hint="eastAsia" w:ascii="宋体" w:hAnsi="宋体" w:cs="宋体"/>
                <w:bCs/>
                <w:snapToGrid w:val="0"/>
                <w:szCs w:val="28"/>
              </w:rPr>
            </w:pPr>
            <w:r>
              <w:rPr>
                <w:rFonts w:hint="eastAsia" w:ascii="宋体" w:hAnsi="宋体" w:cs="宋体"/>
                <w:bCs/>
                <w:snapToGrid w:val="0"/>
                <w:szCs w:val="28"/>
              </w:rPr>
              <w:t>小芒果</w:t>
            </w:r>
          </w:p>
        </w:tc>
        <w:tc>
          <w:tcPr>
            <w:tcW w:w="5633" w:type="dxa"/>
            <w:tcBorders>
              <w:top w:val="nil"/>
              <w:left w:val="nil"/>
              <w:bottom w:val="single" w:color="000000" w:sz="8" w:space="0"/>
              <w:right w:val="single" w:color="000000" w:sz="8" w:space="0"/>
            </w:tcBorders>
            <w:shd w:val="clear" w:color="auto" w:fill="FFFFFF"/>
            <w:noWrap/>
            <w:vAlign w:val="center"/>
          </w:tcPr>
          <w:p w14:paraId="5AE1CA37">
            <w:pPr>
              <w:spacing w:line="360" w:lineRule="exact"/>
              <w:jc w:val="center"/>
              <w:rPr>
                <w:rFonts w:hint="eastAsia" w:ascii="宋体" w:hAnsi="宋体" w:cs="宋体"/>
                <w:bCs/>
                <w:snapToGrid w:val="0"/>
                <w:szCs w:val="28"/>
              </w:rPr>
            </w:pPr>
            <w:r>
              <w:rPr>
                <w:rFonts w:hint="eastAsia" w:ascii="宋体" w:hAnsi="宋体" w:cs="宋体"/>
                <w:bCs/>
                <w:snapToGrid w:val="0"/>
                <w:szCs w:val="28"/>
              </w:rPr>
              <w:t>新鲜熟透的</w:t>
            </w:r>
          </w:p>
        </w:tc>
      </w:tr>
      <w:tr w14:paraId="77F50C5A">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0202CD21">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67 </w:t>
            </w:r>
          </w:p>
        </w:tc>
        <w:tc>
          <w:tcPr>
            <w:tcW w:w="994" w:type="dxa"/>
            <w:vMerge w:val="continue"/>
            <w:tcBorders>
              <w:left w:val="nil"/>
              <w:bottom w:val="single" w:color="000000" w:sz="8" w:space="0"/>
              <w:right w:val="single" w:color="000000" w:sz="8" w:space="0"/>
            </w:tcBorders>
            <w:shd w:val="clear" w:color="auto" w:fill="auto"/>
            <w:noWrap/>
            <w:vAlign w:val="center"/>
          </w:tcPr>
          <w:p w14:paraId="354E978C">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25655586">
            <w:pPr>
              <w:spacing w:line="360" w:lineRule="exact"/>
              <w:jc w:val="center"/>
              <w:rPr>
                <w:rFonts w:hint="eastAsia" w:ascii="宋体" w:hAnsi="宋体" w:cs="宋体"/>
                <w:bCs/>
                <w:snapToGrid w:val="0"/>
                <w:szCs w:val="28"/>
              </w:rPr>
            </w:pPr>
            <w:r>
              <w:rPr>
                <w:rFonts w:hint="eastAsia" w:ascii="宋体" w:hAnsi="宋体" w:cs="宋体"/>
                <w:bCs/>
                <w:snapToGrid w:val="0"/>
                <w:szCs w:val="28"/>
              </w:rPr>
              <w:t>冬枣</w:t>
            </w:r>
          </w:p>
        </w:tc>
        <w:tc>
          <w:tcPr>
            <w:tcW w:w="5633" w:type="dxa"/>
            <w:tcBorders>
              <w:top w:val="nil"/>
              <w:left w:val="nil"/>
              <w:bottom w:val="single" w:color="000000" w:sz="8" w:space="0"/>
              <w:right w:val="single" w:color="000000" w:sz="8" w:space="0"/>
            </w:tcBorders>
            <w:shd w:val="clear" w:color="auto" w:fill="FFFFFF"/>
            <w:noWrap/>
            <w:vAlign w:val="center"/>
          </w:tcPr>
          <w:p w14:paraId="3E70A002">
            <w:pPr>
              <w:spacing w:line="360" w:lineRule="exact"/>
              <w:jc w:val="center"/>
              <w:rPr>
                <w:rFonts w:hint="eastAsia" w:ascii="宋体" w:hAnsi="宋体" w:cs="宋体"/>
                <w:bCs/>
                <w:snapToGrid w:val="0"/>
                <w:szCs w:val="28"/>
              </w:rPr>
            </w:pPr>
            <w:r>
              <w:rPr>
                <w:rFonts w:hint="eastAsia" w:ascii="宋体" w:hAnsi="宋体" w:cs="宋体"/>
                <w:bCs/>
                <w:snapToGrid w:val="0"/>
                <w:szCs w:val="28"/>
              </w:rPr>
              <w:t>不要太小、不要肉感</w:t>
            </w:r>
          </w:p>
        </w:tc>
      </w:tr>
      <w:tr w14:paraId="7B219F06">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3A939057">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68 </w:t>
            </w:r>
          </w:p>
        </w:tc>
        <w:tc>
          <w:tcPr>
            <w:tcW w:w="994" w:type="dxa"/>
            <w:vMerge w:val="restart"/>
            <w:tcBorders>
              <w:top w:val="single" w:color="000000" w:sz="8" w:space="0"/>
              <w:left w:val="nil"/>
              <w:right w:val="single" w:color="000000" w:sz="8" w:space="0"/>
            </w:tcBorders>
            <w:shd w:val="clear" w:color="auto" w:fill="FFFFFF"/>
            <w:noWrap/>
            <w:vAlign w:val="center"/>
          </w:tcPr>
          <w:p w14:paraId="7C453488">
            <w:pPr>
              <w:spacing w:line="360" w:lineRule="exact"/>
              <w:jc w:val="center"/>
              <w:rPr>
                <w:rFonts w:hint="eastAsia" w:ascii="宋体" w:hAnsi="宋体" w:cs="宋体"/>
                <w:bCs/>
                <w:snapToGrid w:val="0"/>
                <w:szCs w:val="28"/>
              </w:rPr>
            </w:pPr>
            <w:r>
              <w:rPr>
                <w:rFonts w:hint="eastAsia" w:ascii="宋体" w:hAnsi="宋体" w:cs="宋体"/>
                <w:bCs/>
                <w:snapToGrid w:val="0"/>
                <w:szCs w:val="28"/>
              </w:rPr>
              <w:t>干</w:t>
            </w:r>
          </w:p>
          <w:p w14:paraId="7E61C6EC">
            <w:pPr>
              <w:spacing w:line="360" w:lineRule="exact"/>
              <w:jc w:val="center"/>
              <w:rPr>
                <w:rFonts w:hint="eastAsia" w:ascii="宋体" w:hAnsi="宋体" w:cs="宋体"/>
                <w:bCs/>
                <w:snapToGrid w:val="0"/>
                <w:szCs w:val="28"/>
              </w:rPr>
            </w:pPr>
            <w:r>
              <w:rPr>
                <w:rFonts w:hint="eastAsia" w:ascii="宋体" w:hAnsi="宋体" w:cs="宋体"/>
                <w:bCs/>
                <w:snapToGrid w:val="0"/>
                <w:szCs w:val="28"/>
              </w:rPr>
              <w:t>货</w:t>
            </w:r>
          </w:p>
          <w:p w14:paraId="12CDA290">
            <w:pPr>
              <w:spacing w:line="360" w:lineRule="exact"/>
              <w:jc w:val="center"/>
              <w:rPr>
                <w:rFonts w:hint="eastAsia" w:ascii="宋体" w:hAnsi="宋体" w:cs="宋体"/>
                <w:bCs/>
                <w:snapToGrid w:val="0"/>
                <w:szCs w:val="28"/>
              </w:rPr>
            </w:pPr>
            <w:r>
              <w:rPr>
                <w:rFonts w:hint="eastAsia" w:ascii="宋体" w:hAnsi="宋体" w:cs="宋体"/>
                <w:bCs/>
                <w:snapToGrid w:val="0"/>
                <w:szCs w:val="28"/>
              </w:rPr>
              <w:t>调</w:t>
            </w:r>
          </w:p>
          <w:p w14:paraId="1A2EF34B">
            <w:pPr>
              <w:spacing w:line="360" w:lineRule="exact"/>
              <w:jc w:val="center"/>
              <w:rPr>
                <w:rFonts w:hint="eastAsia" w:ascii="宋体" w:hAnsi="宋体" w:cs="宋体"/>
                <w:bCs/>
                <w:snapToGrid w:val="0"/>
                <w:szCs w:val="28"/>
              </w:rPr>
            </w:pPr>
            <w:r>
              <w:rPr>
                <w:rFonts w:hint="eastAsia" w:ascii="宋体" w:hAnsi="宋体" w:cs="宋体"/>
                <w:bCs/>
                <w:snapToGrid w:val="0"/>
                <w:szCs w:val="28"/>
              </w:rPr>
              <w:t>料</w:t>
            </w:r>
          </w:p>
          <w:p w14:paraId="74187A56">
            <w:pPr>
              <w:spacing w:line="360" w:lineRule="exact"/>
              <w:jc w:val="center"/>
              <w:rPr>
                <w:rFonts w:hint="eastAsia" w:ascii="宋体" w:hAnsi="宋体" w:cs="宋体"/>
                <w:bCs/>
                <w:snapToGrid w:val="0"/>
                <w:szCs w:val="28"/>
              </w:rPr>
            </w:pPr>
            <w:r>
              <w:rPr>
                <w:rFonts w:hint="eastAsia" w:ascii="宋体" w:hAnsi="宋体" w:cs="宋体"/>
                <w:bCs/>
                <w:snapToGrid w:val="0"/>
                <w:szCs w:val="28"/>
              </w:rPr>
              <w:t>类</w:t>
            </w:r>
          </w:p>
        </w:tc>
        <w:tc>
          <w:tcPr>
            <w:tcW w:w="1543" w:type="dxa"/>
            <w:tcBorders>
              <w:top w:val="nil"/>
              <w:left w:val="nil"/>
              <w:bottom w:val="single" w:color="000000" w:sz="8" w:space="0"/>
              <w:right w:val="single" w:color="000000" w:sz="8" w:space="0"/>
            </w:tcBorders>
            <w:shd w:val="clear" w:color="auto" w:fill="FFFFFF"/>
            <w:noWrap/>
            <w:vAlign w:val="center"/>
          </w:tcPr>
          <w:p w14:paraId="01BB94BE">
            <w:pPr>
              <w:spacing w:line="360" w:lineRule="exact"/>
              <w:jc w:val="center"/>
              <w:rPr>
                <w:rFonts w:hint="eastAsia" w:ascii="宋体" w:hAnsi="宋体" w:cs="宋体"/>
                <w:bCs/>
                <w:snapToGrid w:val="0"/>
                <w:szCs w:val="28"/>
              </w:rPr>
            </w:pPr>
            <w:r>
              <w:rPr>
                <w:rFonts w:hint="eastAsia" w:ascii="宋体" w:hAnsi="宋体" w:cs="宋体"/>
                <w:bCs/>
                <w:snapToGrid w:val="0"/>
                <w:szCs w:val="28"/>
              </w:rPr>
              <w:t>蒸鱼油</w:t>
            </w:r>
          </w:p>
        </w:tc>
        <w:tc>
          <w:tcPr>
            <w:tcW w:w="5633" w:type="dxa"/>
            <w:tcBorders>
              <w:top w:val="nil"/>
              <w:left w:val="nil"/>
              <w:bottom w:val="single" w:color="000000" w:sz="8" w:space="0"/>
              <w:right w:val="single" w:color="000000" w:sz="8" w:space="0"/>
            </w:tcBorders>
            <w:shd w:val="clear" w:color="auto" w:fill="FFFFFF"/>
            <w:noWrap/>
            <w:vAlign w:val="center"/>
          </w:tcPr>
          <w:p w14:paraId="38CEB888">
            <w:pPr>
              <w:spacing w:line="360" w:lineRule="exact"/>
              <w:jc w:val="center"/>
              <w:rPr>
                <w:rFonts w:hint="eastAsia" w:ascii="宋体" w:hAnsi="宋体" w:cs="宋体"/>
                <w:bCs/>
                <w:snapToGrid w:val="0"/>
                <w:szCs w:val="28"/>
              </w:rPr>
            </w:pPr>
            <w:r>
              <w:rPr>
                <w:rFonts w:hint="eastAsia" w:ascii="宋体" w:hAnsi="宋体" w:cs="宋体"/>
                <w:bCs/>
                <w:snapToGrid w:val="0"/>
                <w:szCs w:val="28"/>
              </w:rPr>
              <w:t>李锦记/1.9L</w:t>
            </w:r>
          </w:p>
        </w:tc>
      </w:tr>
      <w:tr w14:paraId="019845A7">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1C6917AC">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69 </w:t>
            </w:r>
          </w:p>
        </w:tc>
        <w:tc>
          <w:tcPr>
            <w:tcW w:w="994" w:type="dxa"/>
            <w:vMerge w:val="continue"/>
            <w:tcBorders>
              <w:left w:val="nil"/>
              <w:right w:val="single" w:color="000000" w:sz="8" w:space="0"/>
            </w:tcBorders>
            <w:shd w:val="clear" w:color="auto" w:fill="FFFFFF"/>
            <w:noWrap/>
            <w:vAlign w:val="center"/>
          </w:tcPr>
          <w:p w14:paraId="1FC82E57">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2A411493">
            <w:pPr>
              <w:spacing w:line="360" w:lineRule="exact"/>
              <w:jc w:val="center"/>
              <w:rPr>
                <w:rFonts w:hint="eastAsia" w:ascii="宋体" w:hAnsi="宋体" w:cs="宋体"/>
                <w:bCs/>
                <w:snapToGrid w:val="0"/>
                <w:szCs w:val="28"/>
              </w:rPr>
            </w:pPr>
            <w:r>
              <w:rPr>
                <w:rFonts w:hint="eastAsia" w:ascii="宋体" w:hAnsi="宋体" w:cs="宋体"/>
                <w:bCs/>
                <w:snapToGrid w:val="0"/>
                <w:szCs w:val="28"/>
              </w:rPr>
              <w:t>剁辣椒</w:t>
            </w:r>
          </w:p>
        </w:tc>
        <w:tc>
          <w:tcPr>
            <w:tcW w:w="5633" w:type="dxa"/>
            <w:tcBorders>
              <w:top w:val="nil"/>
              <w:left w:val="nil"/>
              <w:bottom w:val="single" w:color="000000" w:sz="8" w:space="0"/>
              <w:right w:val="single" w:color="000000" w:sz="8" w:space="0"/>
            </w:tcBorders>
            <w:shd w:val="clear" w:color="auto" w:fill="FFFFFF"/>
            <w:noWrap/>
            <w:vAlign w:val="center"/>
          </w:tcPr>
          <w:p w14:paraId="2ABE4AB8">
            <w:pPr>
              <w:spacing w:line="360" w:lineRule="exact"/>
              <w:jc w:val="center"/>
              <w:rPr>
                <w:rFonts w:hint="eastAsia" w:ascii="宋体" w:hAnsi="宋体" w:cs="宋体"/>
                <w:bCs/>
                <w:snapToGrid w:val="0"/>
                <w:szCs w:val="28"/>
              </w:rPr>
            </w:pPr>
            <w:r>
              <w:rPr>
                <w:rFonts w:hint="eastAsia" w:ascii="宋体" w:hAnsi="宋体" w:cs="宋体"/>
                <w:bCs/>
                <w:snapToGrid w:val="0"/>
                <w:szCs w:val="28"/>
              </w:rPr>
              <w:t>2L</w:t>
            </w:r>
          </w:p>
        </w:tc>
      </w:tr>
      <w:tr w14:paraId="41BEB64C">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14DB91BB">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70 </w:t>
            </w:r>
          </w:p>
        </w:tc>
        <w:tc>
          <w:tcPr>
            <w:tcW w:w="994" w:type="dxa"/>
            <w:vMerge w:val="continue"/>
            <w:tcBorders>
              <w:left w:val="nil"/>
              <w:right w:val="single" w:color="000000" w:sz="8" w:space="0"/>
            </w:tcBorders>
            <w:shd w:val="clear" w:color="auto" w:fill="FFFFFF"/>
            <w:noWrap/>
            <w:vAlign w:val="center"/>
          </w:tcPr>
          <w:p w14:paraId="107403F0">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5782C94E">
            <w:pPr>
              <w:spacing w:line="360" w:lineRule="exact"/>
              <w:jc w:val="center"/>
              <w:rPr>
                <w:rFonts w:hint="eastAsia" w:ascii="宋体" w:hAnsi="宋体" w:cs="宋体"/>
                <w:bCs/>
                <w:snapToGrid w:val="0"/>
                <w:szCs w:val="28"/>
              </w:rPr>
            </w:pPr>
            <w:r>
              <w:rPr>
                <w:rFonts w:hint="eastAsia" w:ascii="宋体" w:hAnsi="宋体" w:cs="宋体"/>
                <w:bCs/>
                <w:snapToGrid w:val="0"/>
                <w:szCs w:val="28"/>
              </w:rPr>
              <w:t>海天蚝油</w:t>
            </w:r>
          </w:p>
        </w:tc>
        <w:tc>
          <w:tcPr>
            <w:tcW w:w="5633" w:type="dxa"/>
            <w:tcBorders>
              <w:top w:val="nil"/>
              <w:left w:val="nil"/>
              <w:bottom w:val="single" w:color="000000" w:sz="8" w:space="0"/>
              <w:right w:val="single" w:color="000000" w:sz="8" w:space="0"/>
            </w:tcBorders>
            <w:shd w:val="clear" w:color="auto" w:fill="FFFFFF"/>
            <w:noWrap/>
            <w:vAlign w:val="center"/>
          </w:tcPr>
          <w:p w14:paraId="64D13499">
            <w:pPr>
              <w:spacing w:line="360" w:lineRule="exact"/>
              <w:jc w:val="center"/>
              <w:rPr>
                <w:rFonts w:hint="eastAsia" w:ascii="宋体" w:hAnsi="宋体" w:cs="宋体"/>
                <w:bCs/>
                <w:snapToGrid w:val="0"/>
                <w:szCs w:val="28"/>
              </w:rPr>
            </w:pPr>
            <w:r>
              <w:rPr>
                <w:rFonts w:hint="eastAsia" w:ascii="宋体" w:hAnsi="宋体" w:cs="宋体"/>
                <w:bCs/>
                <w:snapToGrid w:val="0"/>
                <w:szCs w:val="28"/>
              </w:rPr>
              <w:t>6Kg</w:t>
            </w:r>
          </w:p>
        </w:tc>
      </w:tr>
      <w:tr w14:paraId="185F0C2F">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40E9AA5E">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71 </w:t>
            </w:r>
          </w:p>
        </w:tc>
        <w:tc>
          <w:tcPr>
            <w:tcW w:w="994" w:type="dxa"/>
            <w:vMerge w:val="continue"/>
            <w:tcBorders>
              <w:left w:val="nil"/>
              <w:right w:val="single" w:color="000000" w:sz="8" w:space="0"/>
            </w:tcBorders>
            <w:shd w:val="clear" w:color="auto" w:fill="FFFFFF"/>
            <w:noWrap/>
            <w:vAlign w:val="center"/>
          </w:tcPr>
          <w:p w14:paraId="281B88C1">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24DE3A5E">
            <w:pPr>
              <w:spacing w:line="360" w:lineRule="exact"/>
              <w:jc w:val="center"/>
              <w:rPr>
                <w:rFonts w:hint="eastAsia" w:ascii="宋体" w:hAnsi="宋体" w:cs="宋体"/>
                <w:bCs/>
                <w:snapToGrid w:val="0"/>
                <w:szCs w:val="28"/>
              </w:rPr>
            </w:pPr>
            <w:r>
              <w:rPr>
                <w:rFonts w:hint="eastAsia" w:ascii="宋体" w:hAnsi="宋体" w:cs="宋体"/>
                <w:bCs/>
                <w:snapToGrid w:val="0"/>
                <w:szCs w:val="28"/>
              </w:rPr>
              <w:t>料酒王</w:t>
            </w:r>
          </w:p>
        </w:tc>
        <w:tc>
          <w:tcPr>
            <w:tcW w:w="5633" w:type="dxa"/>
            <w:tcBorders>
              <w:top w:val="nil"/>
              <w:left w:val="nil"/>
              <w:bottom w:val="single" w:color="000000" w:sz="8" w:space="0"/>
              <w:right w:val="single" w:color="000000" w:sz="8" w:space="0"/>
            </w:tcBorders>
            <w:shd w:val="clear" w:color="auto" w:fill="FFFFFF"/>
            <w:noWrap/>
            <w:vAlign w:val="center"/>
          </w:tcPr>
          <w:p w14:paraId="0524E91F">
            <w:pPr>
              <w:spacing w:line="360" w:lineRule="exact"/>
              <w:jc w:val="center"/>
              <w:rPr>
                <w:rFonts w:hint="eastAsia" w:ascii="宋体" w:hAnsi="宋体" w:cs="宋体"/>
                <w:bCs/>
                <w:snapToGrid w:val="0"/>
                <w:szCs w:val="28"/>
              </w:rPr>
            </w:pPr>
            <w:r>
              <w:rPr>
                <w:rFonts w:hint="eastAsia" w:ascii="宋体" w:hAnsi="宋体" w:cs="宋体"/>
                <w:bCs/>
                <w:snapToGrid w:val="0"/>
                <w:szCs w:val="28"/>
              </w:rPr>
              <w:t>李锦记/500ml</w:t>
            </w:r>
          </w:p>
        </w:tc>
      </w:tr>
      <w:tr w14:paraId="461537B5">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6F532886">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72 </w:t>
            </w:r>
          </w:p>
        </w:tc>
        <w:tc>
          <w:tcPr>
            <w:tcW w:w="994" w:type="dxa"/>
            <w:vMerge w:val="continue"/>
            <w:tcBorders>
              <w:left w:val="nil"/>
              <w:right w:val="single" w:color="000000" w:sz="8" w:space="0"/>
            </w:tcBorders>
            <w:shd w:val="clear" w:color="auto" w:fill="FFFFFF"/>
            <w:noWrap/>
            <w:vAlign w:val="center"/>
          </w:tcPr>
          <w:p w14:paraId="4D9C31E4">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4E2AFD84">
            <w:pPr>
              <w:spacing w:line="360" w:lineRule="exact"/>
              <w:jc w:val="center"/>
              <w:rPr>
                <w:rFonts w:hint="eastAsia" w:ascii="宋体" w:hAnsi="宋体" w:cs="宋体"/>
                <w:bCs/>
                <w:snapToGrid w:val="0"/>
                <w:szCs w:val="28"/>
              </w:rPr>
            </w:pPr>
            <w:r>
              <w:rPr>
                <w:rFonts w:hint="eastAsia" w:ascii="宋体" w:hAnsi="宋体" w:cs="宋体"/>
                <w:bCs/>
                <w:snapToGrid w:val="0"/>
                <w:szCs w:val="28"/>
              </w:rPr>
              <w:t>镇江陈醋</w:t>
            </w:r>
          </w:p>
        </w:tc>
        <w:tc>
          <w:tcPr>
            <w:tcW w:w="5633" w:type="dxa"/>
            <w:tcBorders>
              <w:top w:val="nil"/>
              <w:left w:val="nil"/>
              <w:bottom w:val="single" w:color="000000" w:sz="8" w:space="0"/>
              <w:right w:val="single" w:color="000000" w:sz="8" w:space="0"/>
            </w:tcBorders>
            <w:shd w:val="clear" w:color="auto" w:fill="FFFFFF"/>
            <w:noWrap/>
            <w:vAlign w:val="center"/>
          </w:tcPr>
          <w:p w14:paraId="7BD53467">
            <w:pPr>
              <w:spacing w:line="360" w:lineRule="exact"/>
              <w:jc w:val="center"/>
              <w:rPr>
                <w:rFonts w:hint="eastAsia" w:ascii="宋体" w:hAnsi="宋体" w:cs="宋体"/>
                <w:bCs/>
                <w:snapToGrid w:val="0"/>
                <w:szCs w:val="28"/>
              </w:rPr>
            </w:pPr>
            <w:r>
              <w:rPr>
                <w:rFonts w:hint="eastAsia" w:ascii="宋体" w:hAnsi="宋体" w:cs="宋体"/>
                <w:bCs/>
                <w:snapToGrid w:val="0"/>
                <w:szCs w:val="28"/>
              </w:rPr>
              <w:t>420ml</w:t>
            </w:r>
          </w:p>
        </w:tc>
      </w:tr>
      <w:tr w14:paraId="5259C5F6">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30F5F50C">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73 </w:t>
            </w:r>
          </w:p>
        </w:tc>
        <w:tc>
          <w:tcPr>
            <w:tcW w:w="994" w:type="dxa"/>
            <w:vMerge w:val="continue"/>
            <w:tcBorders>
              <w:left w:val="nil"/>
              <w:right w:val="single" w:color="000000" w:sz="8" w:space="0"/>
            </w:tcBorders>
            <w:shd w:val="clear" w:color="auto" w:fill="auto"/>
            <w:noWrap/>
            <w:vAlign w:val="center"/>
          </w:tcPr>
          <w:p w14:paraId="3EFC1CE5">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5D6E6B78">
            <w:pPr>
              <w:spacing w:line="360" w:lineRule="exact"/>
              <w:jc w:val="center"/>
              <w:rPr>
                <w:rFonts w:hint="eastAsia" w:ascii="宋体" w:hAnsi="宋体" w:cs="宋体"/>
                <w:bCs/>
                <w:snapToGrid w:val="0"/>
                <w:szCs w:val="28"/>
              </w:rPr>
            </w:pPr>
            <w:r>
              <w:rPr>
                <w:rFonts w:hint="eastAsia" w:ascii="宋体" w:hAnsi="宋体" w:cs="宋体"/>
                <w:bCs/>
                <w:snapToGrid w:val="0"/>
                <w:szCs w:val="28"/>
              </w:rPr>
              <w:t>生抽酱油</w:t>
            </w:r>
          </w:p>
        </w:tc>
        <w:tc>
          <w:tcPr>
            <w:tcW w:w="5633" w:type="dxa"/>
            <w:tcBorders>
              <w:top w:val="nil"/>
              <w:left w:val="nil"/>
              <w:bottom w:val="single" w:color="000000" w:sz="8" w:space="0"/>
              <w:right w:val="single" w:color="000000" w:sz="8" w:space="0"/>
            </w:tcBorders>
            <w:shd w:val="clear" w:color="auto" w:fill="FFFFFF"/>
            <w:noWrap/>
            <w:vAlign w:val="center"/>
          </w:tcPr>
          <w:p w14:paraId="13E46807">
            <w:pPr>
              <w:spacing w:line="360" w:lineRule="exact"/>
              <w:jc w:val="center"/>
              <w:rPr>
                <w:rFonts w:hint="eastAsia" w:ascii="宋体" w:hAnsi="宋体" w:cs="宋体"/>
                <w:bCs/>
                <w:snapToGrid w:val="0"/>
                <w:szCs w:val="28"/>
              </w:rPr>
            </w:pPr>
            <w:r>
              <w:rPr>
                <w:rFonts w:hint="eastAsia" w:ascii="宋体" w:hAnsi="宋体" w:cs="宋体"/>
                <w:bCs/>
                <w:snapToGrid w:val="0"/>
                <w:szCs w:val="28"/>
              </w:rPr>
              <w:t>海天/1.9L</w:t>
            </w:r>
          </w:p>
        </w:tc>
      </w:tr>
      <w:tr w14:paraId="06F8C92C">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3895158D">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74 </w:t>
            </w:r>
          </w:p>
        </w:tc>
        <w:tc>
          <w:tcPr>
            <w:tcW w:w="994" w:type="dxa"/>
            <w:vMerge w:val="continue"/>
            <w:tcBorders>
              <w:left w:val="nil"/>
              <w:right w:val="single" w:color="000000" w:sz="8" w:space="0"/>
            </w:tcBorders>
            <w:shd w:val="clear" w:color="auto" w:fill="auto"/>
            <w:noWrap/>
            <w:vAlign w:val="center"/>
          </w:tcPr>
          <w:p w14:paraId="411B8A98">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1A9E53B8">
            <w:pPr>
              <w:spacing w:line="360" w:lineRule="exact"/>
              <w:jc w:val="center"/>
              <w:rPr>
                <w:rFonts w:hint="eastAsia" w:ascii="宋体" w:hAnsi="宋体" w:cs="宋体"/>
                <w:bCs/>
                <w:snapToGrid w:val="0"/>
                <w:szCs w:val="28"/>
              </w:rPr>
            </w:pPr>
            <w:r>
              <w:rPr>
                <w:rFonts w:hint="eastAsia" w:ascii="宋体" w:hAnsi="宋体" w:cs="宋体"/>
                <w:bCs/>
                <w:snapToGrid w:val="0"/>
                <w:szCs w:val="28"/>
              </w:rPr>
              <w:t>红烧酱油</w:t>
            </w:r>
          </w:p>
        </w:tc>
        <w:tc>
          <w:tcPr>
            <w:tcW w:w="5633" w:type="dxa"/>
            <w:tcBorders>
              <w:top w:val="nil"/>
              <w:left w:val="nil"/>
              <w:bottom w:val="single" w:color="000000" w:sz="8" w:space="0"/>
              <w:right w:val="single" w:color="000000" w:sz="8" w:space="0"/>
            </w:tcBorders>
            <w:shd w:val="clear" w:color="auto" w:fill="FFFFFF"/>
            <w:noWrap/>
            <w:vAlign w:val="center"/>
          </w:tcPr>
          <w:p w14:paraId="788FB236">
            <w:pPr>
              <w:spacing w:line="360" w:lineRule="exact"/>
              <w:jc w:val="center"/>
              <w:rPr>
                <w:rFonts w:hint="eastAsia" w:ascii="宋体" w:hAnsi="宋体" w:cs="宋体"/>
                <w:bCs/>
                <w:snapToGrid w:val="0"/>
                <w:szCs w:val="28"/>
              </w:rPr>
            </w:pPr>
            <w:r>
              <w:rPr>
                <w:rFonts w:hint="eastAsia" w:ascii="宋体" w:hAnsi="宋体" w:cs="宋体"/>
                <w:bCs/>
                <w:snapToGrid w:val="0"/>
                <w:szCs w:val="28"/>
              </w:rPr>
              <w:t>海天/1.9L</w:t>
            </w:r>
          </w:p>
        </w:tc>
      </w:tr>
      <w:tr w14:paraId="3607FBA3">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08B0BE0B">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75 </w:t>
            </w:r>
          </w:p>
        </w:tc>
        <w:tc>
          <w:tcPr>
            <w:tcW w:w="994" w:type="dxa"/>
            <w:vMerge w:val="continue"/>
            <w:tcBorders>
              <w:left w:val="nil"/>
              <w:right w:val="single" w:color="000000" w:sz="8" w:space="0"/>
            </w:tcBorders>
            <w:shd w:val="clear" w:color="auto" w:fill="auto"/>
            <w:noWrap/>
            <w:vAlign w:val="center"/>
          </w:tcPr>
          <w:p w14:paraId="55DB8826">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096F06C7">
            <w:pPr>
              <w:spacing w:line="360" w:lineRule="exact"/>
              <w:jc w:val="center"/>
              <w:rPr>
                <w:rFonts w:hint="eastAsia" w:ascii="宋体" w:hAnsi="宋体" w:cs="宋体"/>
                <w:bCs/>
                <w:snapToGrid w:val="0"/>
                <w:szCs w:val="28"/>
              </w:rPr>
            </w:pPr>
            <w:r>
              <w:rPr>
                <w:rFonts w:hint="eastAsia" w:ascii="宋体" w:hAnsi="宋体" w:cs="宋体"/>
                <w:bCs/>
                <w:snapToGrid w:val="0"/>
                <w:szCs w:val="28"/>
              </w:rPr>
              <w:t>白砂糖</w:t>
            </w:r>
          </w:p>
        </w:tc>
        <w:tc>
          <w:tcPr>
            <w:tcW w:w="5633" w:type="dxa"/>
            <w:tcBorders>
              <w:top w:val="nil"/>
              <w:left w:val="nil"/>
              <w:bottom w:val="single" w:color="000000" w:sz="8" w:space="0"/>
              <w:right w:val="single" w:color="000000" w:sz="8" w:space="0"/>
            </w:tcBorders>
            <w:shd w:val="clear" w:color="auto" w:fill="FFFFFF"/>
            <w:noWrap/>
            <w:vAlign w:val="center"/>
          </w:tcPr>
          <w:p w14:paraId="1DAE9FE3">
            <w:pPr>
              <w:spacing w:line="360" w:lineRule="exact"/>
              <w:jc w:val="center"/>
              <w:rPr>
                <w:rFonts w:hint="eastAsia" w:ascii="宋体" w:hAnsi="宋体" w:cs="宋体"/>
                <w:bCs/>
                <w:snapToGrid w:val="0"/>
                <w:szCs w:val="28"/>
              </w:rPr>
            </w:pPr>
            <w:r>
              <w:rPr>
                <w:rFonts w:hint="eastAsia" w:ascii="宋体" w:hAnsi="宋体" w:cs="宋体"/>
                <w:bCs/>
                <w:snapToGrid w:val="0"/>
                <w:szCs w:val="28"/>
              </w:rPr>
              <w:t>色泽洁白明亮，颗粒均匀无杂质</w:t>
            </w:r>
          </w:p>
        </w:tc>
      </w:tr>
      <w:tr w14:paraId="746E0663">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37658B9F">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76 </w:t>
            </w:r>
          </w:p>
        </w:tc>
        <w:tc>
          <w:tcPr>
            <w:tcW w:w="994" w:type="dxa"/>
            <w:vMerge w:val="continue"/>
            <w:tcBorders>
              <w:left w:val="nil"/>
              <w:right w:val="single" w:color="000000" w:sz="8" w:space="0"/>
            </w:tcBorders>
            <w:shd w:val="clear" w:color="auto" w:fill="auto"/>
            <w:noWrap/>
            <w:vAlign w:val="center"/>
          </w:tcPr>
          <w:p w14:paraId="45B49444">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5624ED3F">
            <w:pPr>
              <w:spacing w:line="360" w:lineRule="exact"/>
              <w:jc w:val="center"/>
              <w:rPr>
                <w:rFonts w:hint="eastAsia" w:ascii="宋体" w:hAnsi="宋体" w:cs="宋体"/>
                <w:bCs/>
                <w:snapToGrid w:val="0"/>
                <w:szCs w:val="28"/>
              </w:rPr>
            </w:pPr>
            <w:r>
              <w:rPr>
                <w:rFonts w:hint="eastAsia" w:ascii="宋体" w:hAnsi="宋体" w:cs="宋体"/>
                <w:bCs/>
                <w:snapToGrid w:val="0"/>
                <w:szCs w:val="28"/>
              </w:rPr>
              <w:t>生姜</w:t>
            </w:r>
          </w:p>
        </w:tc>
        <w:tc>
          <w:tcPr>
            <w:tcW w:w="5633" w:type="dxa"/>
            <w:tcBorders>
              <w:top w:val="nil"/>
              <w:left w:val="nil"/>
              <w:bottom w:val="single" w:color="000000" w:sz="8" w:space="0"/>
              <w:right w:val="single" w:color="000000" w:sz="8" w:space="0"/>
            </w:tcBorders>
            <w:shd w:val="clear" w:color="auto" w:fill="FFFFFF"/>
            <w:noWrap/>
            <w:vAlign w:val="center"/>
          </w:tcPr>
          <w:p w14:paraId="169544FF">
            <w:pPr>
              <w:spacing w:line="360" w:lineRule="exact"/>
              <w:jc w:val="center"/>
              <w:rPr>
                <w:rFonts w:hint="eastAsia" w:ascii="宋体" w:hAnsi="宋体" w:cs="宋体"/>
                <w:bCs/>
                <w:snapToGrid w:val="0"/>
                <w:szCs w:val="28"/>
              </w:rPr>
            </w:pPr>
            <w:r>
              <w:rPr>
                <w:rFonts w:hint="eastAsia" w:ascii="宋体" w:hAnsi="宋体" w:cs="宋体"/>
                <w:bCs/>
                <w:snapToGrid w:val="0"/>
                <w:szCs w:val="28"/>
              </w:rPr>
              <w:t>本色淡黄，肉质坚挺，无泥沙</w:t>
            </w:r>
          </w:p>
        </w:tc>
      </w:tr>
      <w:tr w14:paraId="7E23CBB5">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1BF1F807">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77 </w:t>
            </w:r>
          </w:p>
        </w:tc>
        <w:tc>
          <w:tcPr>
            <w:tcW w:w="994" w:type="dxa"/>
            <w:vMerge w:val="continue"/>
            <w:tcBorders>
              <w:left w:val="nil"/>
              <w:right w:val="single" w:color="000000" w:sz="8" w:space="0"/>
            </w:tcBorders>
            <w:shd w:val="clear" w:color="auto" w:fill="auto"/>
            <w:noWrap/>
            <w:vAlign w:val="center"/>
          </w:tcPr>
          <w:p w14:paraId="1D0877B6">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4B1CAFB2">
            <w:pPr>
              <w:spacing w:line="360" w:lineRule="exact"/>
              <w:jc w:val="center"/>
              <w:rPr>
                <w:rFonts w:hint="eastAsia" w:ascii="宋体" w:hAnsi="宋体" w:cs="宋体"/>
                <w:bCs/>
                <w:snapToGrid w:val="0"/>
                <w:szCs w:val="28"/>
              </w:rPr>
            </w:pPr>
            <w:r>
              <w:rPr>
                <w:rFonts w:hint="eastAsia" w:ascii="宋体" w:hAnsi="宋体" w:cs="宋体"/>
                <w:bCs/>
                <w:snapToGrid w:val="0"/>
                <w:szCs w:val="28"/>
              </w:rPr>
              <w:t>大蒜子</w:t>
            </w:r>
          </w:p>
        </w:tc>
        <w:tc>
          <w:tcPr>
            <w:tcW w:w="5633" w:type="dxa"/>
            <w:tcBorders>
              <w:top w:val="nil"/>
              <w:left w:val="nil"/>
              <w:bottom w:val="single" w:color="000000" w:sz="8" w:space="0"/>
              <w:right w:val="single" w:color="000000" w:sz="8" w:space="0"/>
            </w:tcBorders>
            <w:shd w:val="clear" w:color="auto" w:fill="FFFFFF"/>
            <w:noWrap/>
            <w:vAlign w:val="center"/>
          </w:tcPr>
          <w:p w14:paraId="75A69EAD">
            <w:pPr>
              <w:spacing w:line="360" w:lineRule="exact"/>
              <w:jc w:val="center"/>
              <w:rPr>
                <w:rFonts w:hint="eastAsia" w:ascii="宋体" w:hAnsi="宋体" w:cs="宋体"/>
                <w:bCs/>
                <w:snapToGrid w:val="0"/>
                <w:szCs w:val="28"/>
              </w:rPr>
            </w:pPr>
            <w:r>
              <w:rPr>
                <w:rFonts w:hint="eastAsia" w:ascii="宋体" w:hAnsi="宋体" w:cs="宋体"/>
                <w:bCs/>
                <w:snapToGrid w:val="0"/>
                <w:szCs w:val="28"/>
              </w:rPr>
              <w:t>蒜头大小均匀，蒜瓣饱满，蒜身干爽无泥，无根须，不出牙</w:t>
            </w:r>
          </w:p>
        </w:tc>
      </w:tr>
      <w:tr w14:paraId="2FFDEF4E">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71DC5D4A">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78 </w:t>
            </w:r>
          </w:p>
        </w:tc>
        <w:tc>
          <w:tcPr>
            <w:tcW w:w="994" w:type="dxa"/>
            <w:vMerge w:val="continue"/>
            <w:tcBorders>
              <w:left w:val="nil"/>
              <w:right w:val="single" w:color="000000" w:sz="8" w:space="0"/>
            </w:tcBorders>
            <w:shd w:val="clear" w:color="auto" w:fill="auto"/>
            <w:noWrap/>
            <w:vAlign w:val="center"/>
          </w:tcPr>
          <w:p w14:paraId="34290EF0">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64F9D285">
            <w:pPr>
              <w:spacing w:line="360" w:lineRule="exact"/>
              <w:jc w:val="center"/>
              <w:rPr>
                <w:rFonts w:hint="eastAsia" w:ascii="宋体" w:hAnsi="宋体" w:cs="宋体"/>
                <w:bCs/>
                <w:snapToGrid w:val="0"/>
                <w:szCs w:val="28"/>
              </w:rPr>
            </w:pPr>
            <w:r>
              <w:rPr>
                <w:rFonts w:hint="eastAsia" w:ascii="宋体" w:hAnsi="宋体" w:cs="宋体"/>
                <w:bCs/>
                <w:snapToGrid w:val="0"/>
                <w:szCs w:val="28"/>
              </w:rPr>
              <w:t>麻辣十三香</w:t>
            </w:r>
          </w:p>
        </w:tc>
        <w:tc>
          <w:tcPr>
            <w:tcW w:w="5633" w:type="dxa"/>
            <w:tcBorders>
              <w:top w:val="nil"/>
              <w:left w:val="nil"/>
              <w:bottom w:val="single" w:color="000000" w:sz="8" w:space="0"/>
              <w:right w:val="single" w:color="000000" w:sz="8" w:space="0"/>
            </w:tcBorders>
            <w:shd w:val="clear" w:color="auto" w:fill="FFFFFF"/>
            <w:noWrap/>
            <w:vAlign w:val="center"/>
          </w:tcPr>
          <w:p w14:paraId="2EE3865D">
            <w:pPr>
              <w:spacing w:line="360" w:lineRule="exact"/>
              <w:jc w:val="center"/>
              <w:rPr>
                <w:rFonts w:hint="eastAsia" w:ascii="宋体" w:hAnsi="宋体" w:cs="宋体"/>
                <w:bCs/>
                <w:snapToGrid w:val="0"/>
                <w:szCs w:val="28"/>
              </w:rPr>
            </w:pPr>
            <w:r>
              <w:rPr>
                <w:rFonts w:hint="eastAsia" w:ascii="宋体" w:hAnsi="宋体" w:cs="宋体"/>
                <w:bCs/>
                <w:snapToGrid w:val="0"/>
                <w:szCs w:val="28"/>
              </w:rPr>
              <w:t>王守义</w:t>
            </w:r>
          </w:p>
        </w:tc>
      </w:tr>
      <w:tr w14:paraId="161B5052">
        <w:tblPrEx>
          <w:tblCellMar>
            <w:top w:w="0" w:type="dxa"/>
            <w:left w:w="108" w:type="dxa"/>
            <w:bottom w:w="0" w:type="dxa"/>
            <w:right w:w="108" w:type="dxa"/>
          </w:tblCellMar>
        </w:tblPrEx>
        <w:trPr>
          <w:trHeight w:val="227" w:hRule="atLeast"/>
        </w:trPr>
        <w:tc>
          <w:tcPr>
            <w:tcW w:w="778" w:type="dxa"/>
            <w:tcBorders>
              <w:top w:val="nil"/>
              <w:left w:val="single" w:color="000000" w:sz="8" w:space="0"/>
              <w:bottom w:val="single" w:color="000000" w:sz="8" w:space="0"/>
              <w:right w:val="single" w:color="000000" w:sz="8" w:space="0"/>
            </w:tcBorders>
            <w:shd w:val="clear" w:color="auto" w:fill="FFFFFF"/>
            <w:noWrap/>
            <w:vAlign w:val="center"/>
          </w:tcPr>
          <w:p w14:paraId="5CF25B3F">
            <w:pPr>
              <w:spacing w:line="360" w:lineRule="exact"/>
              <w:jc w:val="center"/>
              <w:rPr>
                <w:rFonts w:hint="eastAsia" w:ascii="宋体" w:hAnsi="宋体" w:cs="宋体"/>
                <w:bCs/>
                <w:snapToGrid w:val="0"/>
                <w:szCs w:val="28"/>
              </w:rPr>
            </w:pPr>
            <w:r>
              <w:rPr>
                <w:rFonts w:hint="eastAsia" w:ascii="宋体" w:hAnsi="宋体" w:cs="宋体"/>
                <w:bCs/>
                <w:snapToGrid w:val="0"/>
                <w:szCs w:val="28"/>
              </w:rPr>
              <w:t xml:space="preserve">79 </w:t>
            </w:r>
          </w:p>
        </w:tc>
        <w:tc>
          <w:tcPr>
            <w:tcW w:w="994" w:type="dxa"/>
            <w:vMerge w:val="continue"/>
            <w:tcBorders>
              <w:left w:val="nil"/>
              <w:bottom w:val="single" w:color="000000" w:sz="8" w:space="0"/>
              <w:right w:val="single" w:color="000000" w:sz="8" w:space="0"/>
            </w:tcBorders>
            <w:shd w:val="clear" w:color="auto" w:fill="auto"/>
            <w:noWrap/>
            <w:vAlign w:val="center"/>
          </w:tcPr>
          <w:p w14:paraId="45A12B36">
            <w:pPr>
              <w:spacing w:line="360" w:lineRule="exact"/>
              <w:jc w:val="center"/>
              <w:rPr>
                <w:rFonts w:hint="eastAsia" w:ascii="宋体" w:hAnsi="宋体" w:cs="宋体"/>
                <w:bCs/>
                <w:snapToGrid w:val="0"/>
                <w:szCs w:val="28"/>
              </w:rPr>
            </w:pPr>
          </w:p>
        </w:tc>
        <w:tc>
          <w:tcPr>
            <w:tcW w:w="1543" w:type="dxa"/>
            <w:tcBorders>
              <w:top w:val="nil"/>
              <w:left w:val="nil"/>
              <w:bottom w:val="single" w:color="000000" w:sz="8" w:space="0"/>
              <w:right w:val="single" w:color="000000" w:sz="8" w:space="0"/>
            </w:tcBorders>
            <w:shd w:val="clear" w:color="auto" w:fill="FFFFFF"/>
            <w:noWrap/>
            <w:vAlign w:val="center"/>
          </w:tcPr>
          <w:p w14:paraId="762325BA">
            <w:pPr>
              <w:spacing w:line="360" w:lineRule="exact"/>
              <w:jc w:val="center"/>
              <w:rPr>
                <w:rFonts w:hint="eastAsia" w:ascii="宋体" w:hAnsi="宋体" w:cs="宋体"/>
                <w:bCs/>
                <w:snapToGrid w:val="0"/>
                <w:szCs w:val="28"/>
              </w:rPr>
            </w:pPr>
            <w:r>
              <w:rPr>
                <w:rFonts w:hint="eastAsia" w:ascii="宋体" w:hAnsi="宋体" w:cs="宋体"/>
                <w:bCs/>
                <w:snapToGrid w:val="0"/>
                <w:szCs w:val="28"/>
              </w:rPr>
              <w:t>麻油辣腐乳</w:t>
            </w:r>
          </w:p>
        </w:tc>
        <w:tc>
          <w:tcPr>
            <w:tcW w:w="5633" w:type="dxa"/>
            <w:tcBorders>
              <w:top w:val="nil"/>
              <w:left w:val="nil"/>
              <w:bottom w:val="single" w:color="000000" w:sz="8" w:space="0"/>
              <w:right w:val="single" w:color="000000" w:sz="8" w:space="0"/>
            </w:tcBorders>
            <w:shd w:val="clear" w:color="auto" w:fill="FFFFFF"/>
            <w:noWrap/>
            <w:vAlign w:val="center"/>
          </w:tcPr>
          <w:p w14:paraId="15CDF470">
            <w:pPr>
              <w:spacing w:line="360" w:lineRule="exact"/>
              <w:jc w:val="center"/>
              <w:rPr>
                <w:rFonts w:hint="eastAsia" w:ascii="宋体" w:hAnsi="宋体" w:cs="宋体"/>
                <w:bCs/>
                <w:snapToGrid w:val="0"/>
                <w:szCs w:val="28"/>
              </w:rPr>
            </w:pPr>
            <w:r>
              <w:rPr>
                <w:rFonts w:hint="eastAsia" w:ascii="宋体" w:hAnsi="宋体" w:cs="宋体"/>
                <w:bCs/>
                <w:snapToGrid w:val="0"/>
                <w:szCs w:val="28"/>
              </w:rPr>
              <w:t>100ml</w:t>
            </w:r>
          </w:p>
        </w:tc>
      </w:tr>
    </w:tbl>
    <w:p w14:paraId="54C9EE6D">
      <w:pPr>
        <w:numPr>
          <w:ilvl w:val="0"/>
          <w:numId w:val="0"/>
        </w:numPr>
        <w:spacing w:line="400" w:lineRule="exact"/>
        <w:ind w:firstLine="420" w:firstLineChars="200"/>
        <w:rPr>
          <w:rFonts w:hint="eastAsia" w:ascii="宋体" w:hAnsi="宋体" w:eastAsia="宋体" w:cs="宋体"/>
          <w:b w:val="0"/>
          <w:bCs w:val="0"/>
          <w:color w:val="auto"/>
          <w:kern w:val="0"/>
          <w:szCs w:val="21"/>
          <w:highlight w:val="none"/>
          <w:lang w:val="en-US" w:eastAsia="zh-CN"/>
        </w:rPr>
      </w:pPr>
      <w:r>
        <w:rPr>
          <w:rFonts w:hint="eastAsia" w:ascii="宋体" w:hAnsi="宋体" w:eastAsia="宋体" w:cs="宋体"/>
          <w:b w:val="0"/>
          <w:bCs w:val="0"/>
          <w:color w:val="auto"/>
          <w:kern w:val="0"/>
          <w:szCs w:val="21"/>
          <w:highlight w:val="none"/>
          <w:lang w:val="en-US" w:eastAsia="zh-CN"/>
        </w:rPr>
        <w:t>备注： 1、本项目采购食材等供货价格实行折扣率采购，本次综合折扣率不高于95%(即≤95%)，供货价=送货当日市场价格*折扣率，同时“送货当日市场价格”不得高于高安市发改委周期内公布价格，如网站上没有的则以鹏泰超市、世纪华联超市、金宏联盛超市当日同等货物价格的平均价计算为准(保留小数点后两位)，此条必须完全响应，否则做无效响应处理。</w:t>
      </w:r>
    </w:p>
    <w:p w14:paraId="354158F2">
      <w:pPr>
        <w:numPr>
          <w:ilvl w:val="0"/>
          <w:numId w:val="0"/>
        </w:numPr>
        <w:spacing w:line="400" w:lineRule="exact"/>
        <w:ind w:firstLine="420" w:firstLineChars="200"/>
        <w:rPr>
          <w:rFonts w:hint="eastAsia" w:ascii="宋体" w:hAnsi="宋体" w:eastAsia="宋体" w:cs="宋体"/>
          <w:b w:val="0"/>
          <w:bCs w:val="0"/>
          <w:color w:val="auto"/>
          <w:kern w:val="0"/>
          <w:szCs w:val="21"/>
          <w:highlight w:val="none"/>
          <w:lang w:val="en-US" w:eastAsia="zh-CN"/>
        </w:rPr>
      </w:pPr>
      <w:r>
        <w:rPr>
          <w:rFonts w:hint="eastAsia" w:ascii="宋体" w:hAnsi="宋体" w:eastAsia="宋体" w:cs="宋体"/>
          <w:b w:val="0"/>
          <w:bCs w:val="0"/>
          <w:color w:val="auto"/>
          <w:kern w:val="0"/>
          <w:szCs w:val="21"/>
          <w:highlight w:val="none"/>
          <w:lang w:val="en-US" w:eastAsia="zh-CN"/>
        </w:rPr>
        <w:t>2、各类报价折扣率:第一类：肉禽类、蛋类、鱼类和豆制品类折扣   %，第二类：蔬菜、水果类折扣   %，第三类：干货调料类折扣   %，</w:t>
      </w:r>
    </w:p>
    <w:p w14:paraId="0308902E">
      <w:pPr>
        <w:numPr>
          <w:ilvl w:val="0"/>
          <w:numId w:val="0"/>
        </w:numPr>
        <w:spacing w:line="400" w:lineRule="exact"/>
        <w:ind w:firstLine="420" w:firstLineChars="200"/>
        <w:rPr>
          <w:rFonts w:hint="eastAsia" w:ascii="宋体" w:hAnsi="宋体" w:eastAsia="宋体" w:cs="宋体"/>
          <w:b/>
          <w:bCs/>
          <w:color w:val="auto"/>
          <w:kern w:val="0"/>
          <w:sz w:val="21"/>
          <w:szCs w:val="21"/>
          <w:highlight w:val="none"/>
          <w:lang w:val="en-US" w:eastAsia="zh-CN" w:bidi="ar-SA"/>
        </w:rPr>
      </w:pPr>
      <w:r>
        <w:rPr>
          <w:rFonts w:hint="eastAsia" w:ascii="宋体" w:hAnsi="宋体" w:eastAsia="宋体" w:cs="宋体"/>
          <w:b w:val="0"/>
          <w:bCs w:val="0"/>
          <w:color w:val="auto"/>
          <w:kern w:val="0"/>
          <w:szCs w:val="21"/>
          <w:highlight w:val="none"/>
          <w:lang w:val="en-US" w:eastAsia="zh-CN"/>
        </w:rPr>
        <w:t>综合折扣率＝第一类折扣率*0.45+第二类</w:t>
      </w:r>
      <w:r>
        <w:rPr>
          <w:rFonts w:hint="eastAsia" w:ascii="宋体" w:hAnsi="宋体" w:eastAsia="宋体" w:cs="宋体"/>
          <w:b w:val="0"/>
          <w:bCs w:val="0"/>
          <w:color w:val="auto"/>
          <w:kern w:val="0"/>
          <w:sz w:val="21"/>
          <w:szCs w:val="21"/>
          <w:highlight w:val="none"/>
          <w:lang w:val="en-US" w:eastAsia="zh-CN" w:bidi="ar-SA"/>
        </w:rPr>
        <w:t>折扣率*0.45+第三类折扣率*0.1。</w:t>
      </w:r>
    </w:p>
    <w:p w14:paraId="1CF0C3B1">
      <w:pPr>
        <w:rPr>
          <w:rFonts w:hint="eastAsia" w:ascii="宋体" w:hAnsi="宋体" w:eastAsia="宋体" w:cs="宋体"/>
          <w:b/>
          <w:bCs/>
          <w:color w:val="auto"/>
          <w:kern w:val="0"/>
          <w:szCs w:val="21"/>
          <w:highlight w:val="none"/>
          <w:lang w:val="en-US" w:eastAsia="zh-CN"/>
        </w:rPr>
      </w:pPr>
    </w:p>
    <w:p w14:paraId="65D81E8F">
      <w:pPr>
        <w:numPr>
          <w:ilvl w:val="0"/>
          <w:numId w:val="0"/>
        </w:numPr>
        <w:spacing w:line="400" w:lineRule="exact"/>
        <w:ind w:firstLine="422" w:firstLineChars="200"/>
        <w:rPr>
          <w:rFonts w:hint="eastAsia" w:ascii="宋体" w:hAnsi="宋体" w:eastAsia="宋体" w:cs="宋体"/>
          <w:b/>
          <w:bCs/>
          <w:color w:val="auto"/>
          <w:kern w:val="0"/>
          <w:sz w:val="21"/>
          <w:szCs w:val="21"/>
          <w:highlight w:val="none"/>
          <w:lang w:val="en-US" w:eastAsia="zh-CN"/>
        </w:rPr>
      </w:pPr>
      <w:r>
        <w:rPr>
          <w:rFonts w:hint="eastAsia" w:ascii="宋体" w:hAnsi="宋体" w:eastAsia="宋体" w:cs="宋体"/>
          <w:b/>
          <w:bCs/>
          <w:color w:val="auto"/>
          <w:kern w:val="0"/>
          <w:sz w:val="21"/>
          <w:szCs w:val="21"/>
          <w:highlight w:val="none"/>
          <w:lang w:val="en-US" w:eastAsia="zh-CN"/>
        </w:rPr>
        <w:t>（三）质量要求</w:t>
      </w:r>
    </w:p>
    <w:p w14:paraId="52069BB7">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1、蔬菜包括根茎类、叶菜类、花果类、新鲜菇菌类等</w:t>
      </w:r>
    </w:p>
    <w:p w14:paraId="14DDE9FA">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按照相应生产技术标准生产,符合国家通用卫生标准并经有关部门认定的无公害蔬菜。分类标准如下：</w:t>
      </w:r>
    </w:p>
    <w:p w14:paraId="5E6830CB">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（1）根茎类：个体均匀完整、无缺口损伤;不发芽、变色；不黑心、糠心</w:t>
      </w:r>
      <w:r>
        <w:rPr>
          <w:rFonts w:hint="eastAsia" w:ascii="宋体" w:hAnsi="宋体" w:cs="宋体"/>
          <w:color w:val="000000"/>
          <w:szCs w:val="21"/>
          <w:lang w:eastAsia="zh-CN"/>
        </w:rPr>
        <w:t>；</w:t>
      </w:r>
      <w:r>
        <w:rPr>
          <w:rFonts w:hint="eastAsia" w:ascii="宋体" w:hAnsi="宋体" w:cs="宋体"/>
          <w:color w:val="000000"/>
          <w:szCs w:val="21"/>
        </w:rPr>
        <w:t>无化学催长剂、无霉烂、变质、腐败、病虫害和农药残留。</w:t>
      </w:r>
    </w:p>
    <w:p w14:paraId="6E3A828E">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（2）叶菜类：叶体完整、新鲜有光泽;质地脆嫩、无花斑叶、枯黄叶</w:t>
      </w:r>
      <w:r>
        <w:rPr>
          <w:rFonts w:hint="eastAsia" w:ascii="宋体" w:hAnsi="宋体" w:cs="宋体"/>
          <w:color w:val="000000"/>
          <w:szCs w:val="21"/>
          <w:lang w:eastAsia="zh-CN"/>
        </w:rPr>
        <w:t>；</w:t>
      </w:r>
      <w:r>
        <w:rPr>
          <w:rFonts w:hint="eastAsia" w:ascii="宋体" w:hAnsi="宋体" w:cs="宋体"/>
          <w:color w:val="000000"/>
          <w:szCs w:val="21"/>
        </w:rPr>
        <w:t xml:space="preserve"> 无化学催长剂、无霉烂、变质、腐败、病虫害和农药残留。</w:t>
      </w:r>
    </w:p>
    <w:p w14:paraId="6B66034B">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（3）花果类：个体均匀完整、成熟度高；表皮新鲜有光泽、无裂口损伤；无腐烂、病虫害和农药残留。</w:t>
      </w:r>
    </w:p>
    <w:p w14:paraId="103BEFF0">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（4）新鲜菇菌类：外形饱满无缺损、质地肥厚有光泽；干鲜适度；无腐烂、杂味。</w:t>
      </w:r>
    </w:p>
    <w:p w14:paraId="69712579">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（5）时令蔬菜必须符合《中华人民共和国食品安全法》等相关法律法规。</w:t>
      </w:r>
    </w:p>
    <w:p w14:paraId="1F0D7F2A">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（6）要求从种植基地采购新鲜的时令蔬菜，蔬菜可溯源到种植人。</w:t>
      </w:r>
    </w:p>
    <w:p w14:paraId="077E0696">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2、 禽类、蛋类、肉类、鱼类等</w:t>
      </w:r>
    </w:p>
    <w:p w14:paraId="61741394">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（1）不得含有毒、有害物质或者被有害物质污染，对人体健康有害的；</w:t>
      </w:r>
    </w:p>
    <w:p w14:paraId="265B520F">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（2）不得含有致病性寄生虫、微生物或者微生物含量超过国家限定标准的；</w:t>
      </w:r>
    </w:p>
    <w:p w14:paraId="5F0FD8E1">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（3）不得有病死、毒死或者死因不明的禽、蓄、兽、水产动物等及其制品；</w:t>
      </w:r>
    </w:p>
    <w:p w14:paraId="1F114CC1">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（4）不得掺假、掺杂、伪造，影响营养、卫生的；</w:t>
      </w:r>
    </w:p>
    <w:p w14:paraId="035BAAD3">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（5）禽类、肉类、鱼类、要求从定点的宰杀（或批发商）点采购，食品可溯源到宰杀（或批发商）点；</w:t>
      </w:r>
    </w:p>
    <w:p w14:paraId="060D57BB">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（6）猪肉定点屠宰点采购，宰杀日期不超过 6 个小时,并提供动物产品检疫合格证、畜禽产品检验合格证和动物产品检疫验讫印章、肉品品质检验合格印章及肉品品质检验合格证。肉质紧密，富有弹性；皮薄膘肥，皮无斑点；脂肪呈白色或乳白色，有光泽；瘦肉呈红色或粉红色，不发粘；无异味等。严禁供应注水、注胶、病猪、死猪、老母猪肉。</w:t>
      </w:r>
    </w:p>
    <w:p w14:paraId="7C5676C5">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（7）牛、鸡、鸭肉的宰杀日期不超过 6 个小时,肉质紧密，富有弹性；皮无斑点；有光泽；无异味等。严禁供应注水、注胶、病和死牛（或鸡、或鸭）。</w:t>
      </w:r>
    </w:p>
    <w:p w14:paraId="742F2CAE">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（8）鱼是鲜活宰杀，必须到招标人食堂现场验收合格后宰杀，肉质紧密，富有弹性；无异味、臭味等。严禁供应死鱼。</w:t>
      </w:r>
    </w:p>
    <w:p w14:paraId="25EDECBF">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（9）必须符合《中华人民共和国食品安全法》等相关法律法规</w:t>
      </w:r>
    </w:p>
    <w:p w14:paraId="2F9B3A0E">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3、干货类包括干香菇、干木耳、萝卜干、什锦菜等</w:t>
      </w:r>
    </w:p>
    <w:p w14:paraId="045C0BA8">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（1）不得含有腐败变质、油脂酸败、霉变、生虫、污秽不洁、对人体健康的害的；</w:t>
      </w:r>
    </w:p>
    <w:p w14:paraId="13667CB2">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（2）不得含有毒、有害物质或者被有害物质污染，对人体健康有害的；</w:t>
      </w:r>
    </w:p>
    <w:p w14:paraId="1BC994B3">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（3）不得含有致病性寄生虫、微生物或者微生物含量超过国家限定标准的；</w:t>
      </w:r>
    </w:p>
    <w:p w14:paraId="6DBF6D1C">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（4）必须符合《中华人民共和国食品安全法》等相关法律法规。</w:t>
      </w:r>
    </w:p>
    <w:p w14:paraId="7D3CFBA8">
      <w:pPr>
        <w:snapToGrid w:val="0"/>
        <w:spacing w:line="400" w:lineRule="exact"/>
        <w:ind w:firstLine="420" w:firstLineChars="200"/>
        <w:jc w:val="left"/>
        <w:rPr>
          <w:rFonts w:hint="eastAsia" w:ascii="宋体" w:hAnsi="宋体" w:cs="宋体"/>
          <w:color w:val="000000"/>
          <w:szCs w:val="21"/>
        </w:rPr>
      </w:pPr>
      <w:r>
        <w:rPr>
          <w:rFonts w:ascii="宋体" w:hAnsi="宋体" w:cs="宋体"/>
          <w:color w:val="000000"/>
          <w:szCs w:val="21"/>
        </w:rPr>
        <w:t>4</w:t>
      </w:r>
      <w:r>
        <w:rPr>
          <w:rFonts w:hint="eastAsia" w:ascii="宋体" w:hAnsi="宋体" w:cs="宋体"/>
          <w:color w:val="000000"/>
          <w:szCs w:val="21"/>
        </w:rPr>
        <w:t>、调味品类包括酱油、鸡精、味精、盐等；</w:t>
      </w:r>
    </w:p>
    <w:p w14:paraId="14B69F2B">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（1）不得含有腐败变质、油脂酸败、霉变、生虫、污秽不洁、对人体健康的害的；</w:t>
      </w:r>
    </w:p>
    <w:p w14:paraId="08A13370">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（2）不得含有毒、有害物质或者被有害物质污染，对人体健康有害的；</w:t>
      </w:r>
    </w:p>
    <w:p w14:paraId="4DAE4D4C">
      <w:pPr>
        <w:snapToGrid w:val="0"/>
        <w:spacing w:line="400" w:lineRule="exact"/>
        <w:ind w:firstLine="420" w:firstLineChars="200"/>
        <w:jc w:val="left"/>
        <w:rPr>
          <w:rFonts w:hint="eastAsia" w:ascii="宋体" w:hAnsi="宋体" w:cs="宋体"/>
          <w:color w:val="000000"/>
          <w:szCs w:val="21"/>
        </w:rPr>
      </w:pPr>
      <w:r>
        <w:rPr>
          <w:rFonts w:hint="eastAsia" w:ascii="宋体" w:hAnsi="宋体" w:cs="宋体"/>
          <w:color w:val="000000"/>
          <w:szCs w:val="21"/>
        </w:rPr>
        <w:t>（3）不得含有致病性寄生虫、微生物或者微生物含量超过国家限定标准的；</w:t>
      </w:r>
    </w:p>
    <w:p w14:paraId="6F0B9EFB">
      <w:pPr>
        <w:snapToGrid w:val="0"/>
        <w:spacing w:line="400" w:lineRule="exact"/>
        <w:ind w:firstLine="420" w:firstLineChars="200"/>
        <w:jc w:val="left"/>
        <w:rPr>
          <w:rFonts w:ascii="宋体" w:hAnsi="宋体" w:cs="宋体"/>
          <w:color w:val="000000"/>
          <w:szCs w:val="21"/>
        </w:rPr>
      </w:pPr>
      <w:r>
        <w:rPr>
          <w:rFonts w:hint="eastAsia" w:ascii="宋体" w:hAnsi="宋体" w:cs="宋体"/>
          <w:color w:val="000000"/>
          <w:szCs w:val="21"/>
        </w:rPr>
        <w:t>（4）必须符合《中华人民共和国食品安全法》等相关法律法规。</w:t>
      </w:r>
    </w:p>
    <w:p w14:paraId="431A0B95">
      <w:pPr>
        <w:spacing w:line="400" w:lineRule="exact"/>
        <w:ind w:firstLine="420"/>
        <w:jc w:val="left"/>
        <w:rPr>
          <w:rFonts w:hint="eastAsia" w:ascii="宋体" w:hAnsi="宋体" w:cs="宋体"/>
          <w:color w:val="000000"/>
          <w:szCs w:val="21"/>
        </w:rPr>
      </w:pPr>
      <w:r>
        <w:rPr>
          <w:rFonts w:hint="eastAsia" w:ascii="宋体" w:hAnsi="宋体" w:cs="宋体"/>
          <w:color w:val="000000"/>
          <w:szCs w:val="21"/>
        </w:rPr>
        <w:t>5、</w:t>
      </w:r>
      <w:r>
        <w:rPr>
          <w:rFonts w:ascii="宋体" w:hAnsi="宋体" w:cs="宋体"/>
          <w:color w:val="000000"/>
          <w:szCs w:val="21"/>
        </w:rPr>
        <w:t>水果类包括</w:t>
      </w:r>
      <w:r>
        <w:rPr>
          <w:rFonts w:hint="eastAsia" w:ascii="宋体" w:hAnsi="宋体" w:cs="宋体"/>
          <w:bCs/>
          <w:snapToGrid w:val="0"/>
          <w:szCs w:val="28"/>
        </w:rPr>
        <w:t>香梨、</w:t>
      </w:r>
      <w:r>
        <w:rPr>
          <w:rFonts w:ascii="宋体" w:hAnsi="宋体" w:cs="宋体"/>
          <w:bCs/>
          <w:snapToGrid w:val="0"/>
          <w:szCs w:val="28"/>
        </w:rPr>
        <w:t>香蕉、苹果等；</w:t>
      </w:r>
    </w:p>
    <w:p w14:paraId="5D06D907">
      <w:pPr>
        <w:snapToGrid w:val="0"/>
        <w:spacing w:line="400" w:lineRule="exact"/>
        <w:ind w:firstLine="420" w:firstLineChars="200"/>
        <w:jc w:val="left"/>
        <w:rPr>
          <w:rFonts w:hint="eastAsia" w:ascii="宋体" w:hAnsi="宋体" w:eastAsia="宋体" w:cs="宋体"/>
          <w:color w:val="000000"/>
          <w:szCs w:val="21"/>
        </w:rPr>
      </w:pPr>
      <w:r>
        <w:rPr>
          <w:rFonts w:hint="eastAsia" w:ascii="宋体" w:hAnsi="宋体" w:cs="宋体"/>
          <w:color w:val="000000"/>
          <w:szCs w:val="21"/>
        </w:rPr>
        <w:t>（1）水果：个体均匀完整、成熟度高；表皮新鲜有光泽、无裂口损伤；要求“三无”（无农药残留、无化学催长剂、无</w:t>
      </w:r>
      <w:r>
        <w:rPr>
          <w:rFonts w:hint="eastAsia" w:ascii="宋体" w:hAnsi="宋体" w:eastAsia="宋体" w:cs="宋体"/>
          <w:color w:val="000000"/>
          <w:szCs w:val="21"/>
        </w:rPr>
        <w:t>霉烂、变质、腐败）；</w:t>
      </w:r>
    </w:p>
    <w:p w14:paraId="520CD2D8">
      <w:pPr>
        <w:snapToGrid w:val="0"/>
        <w:spacing w:line="400" w:lineRule="exact"/>
        <w:ind w:firstLine="420" w:firstLineChars="200"/>
        <w:jc w:val="left"/>
        <w:rPr>
          <w:rFonts w:hint="eastAsia" w:ascii="宋体" w:hAnsi="宋体" w:eastAsia="宋体" w:cs="宋体"/>
          <w:color w:val="000000"/>
          <w:szCs w:val="21"/>
        </w:rPr>
      </w:pPr>
      <w:r>
        <w:rPr>
          <w:rFonts w:hint="eastAsia" w:ascii="宋体" w:hAnsi="宋体" w:eastAsia="宋体" w:cs="宋体"/>
          <w:color w:val="000000"/>
          <w:szCs w:val="21"/>
        </w:rPr>
        <w:t>（2）必须符合《中华人民共和国食品安全法》等相关法律法规。</w:t>
      </w:r>
    </w:p>
    <w:p w14:paraId="00A6ED7E">
      <w:pPr>
        <w:snapToGrid w:val="0"/>
        <w:spacing w:line="400" w:lineRule="exact"/>
        <w:ind w:firstLine="420" w:firstLineChars="200"/>
        <w:jc w:val="left"/>
        <w:rPr>
          <w:rFonts w:hint="eastAsia" w:ascii="宋体" w:hAnsi="宋体" w:eastAsia="宋体" w:cs="宋体"/>
          <w:color w:val="000000"/>
          <w:szCs w:val="21"/>
        </w:rPr>
      </w:pPr>
      <w:r>
        <w:rPr>
          <w:rFonts w:hint="eastAsia" w:ascii="宋体" w:hAnsi="宋体" w:eastAsia="宋体" w:cs="宋体"/>
          <w:color w:val="000000"/>
          <w:szCs w:val="21"/>
        </w:rPr>
        <w:t>6、豆制品包括嫩豆腐、老豆腐、油豆腐等</w:t>
      </w:r>
    </w:p>
    <w:p w14:paraId="57CC1A65">
      <w:pPr>
        <w:snapToGrid w:val="0"/>
        <w:spacing w:line="400" w:lineRule="exact"/>
        <w:ind w:firstLine="420" w:firstLineChars="200"/>
        <w:jc w:val="left"/>
        <w:rPr>
          <w:rFonts w:hint="eastAsia" w:ascii="宋体" w:hAnsi="宋体" w:eastAsia="宋体" w:cs="宋体"/>
          <w:color w:val="000000"/>
          <w:szCs w:val="21"/>
        </w:rPr>
      </w:pPr>
      <w:r>
        <w:rPr>
          <w:rFonts w:hint="eastAsia" w:ascii="宋体" w:hAnsi="宋体" w:eastAsia="宋体" w:cs="宋体"/>
          <w:color w:val="000000"/>
          <w:szCs w:val="21"/>
        </w:rPr>
        <w:t>（1）不得有腐烂、变质、油脂酸败、霉变、生虫、污秽不洁、混有异物或者其他感官性状异常，并可能对人体健康有害的物质。</w:t>
      </w:r>
    </w:p>
    <w:p w14:paraId="05E1B373">
      <w:pPr>
        <w:snapToGrid w:val="0"/>
        <w:spacing w:line="400" w:lineRule="exact"/>
        <w:ind w:firstLine="420" w:firstLineChars="200"/>
        <w:jc w:val="left"/>
        <w:rPr>
          <w:rFonts w:hint="eastAsia"/>
          <w:lang w:val="en-US" w:eastAsia="zh-CN"/>
        </w:rPr>
      </w:pPr>
      <w:r>
        <w:rPr>
          <w:rFonts w:hint="eastAsia" w:ascii="宋体" w:hAnsi="宋体" w:eastAsia="宋体" w:cs="宋体"/>
          <w:color w:val="000000"/>
          <w:szCs w:val="21"/>
        </w:rPr>
        <w:t>（2）必须符合《中华人民共和国食品安全法》等相关法律法规。</w:t>
      </w:r>
    </w:p>
    <w:p w14:paraId="0A4F4568">
      <w:pPr>
        <w:rPr>
          <w:rFonts w:hint="eastAsia"/>
          <w:lang w:val="en-US" w:eastAsia="zh-CN"/>
        </w:rPr>
      </w:pPr>
    </w:p>
    <w:p w14:paraId="0792E73B">
      <w:pPr>
        <w:numPr>
          <w:numId w:val="0"/>
        </w:numPr>
        <w:rPr>
          <w:rFonts w:hint="eastAsia" w:ascii="宋体" w:hAnsi="宋体" w:eastAsia="宋体" w:cs="宋体"/>
          <w:b/>
          <w:bCs/>
          <w:color w:val="auto"/>
          <w:szCs w:val="21"/>
          <w:highlight w:val="none"/>
          <w:lang w:val="en-US" w:eastAsia="zh-CN"/>
        </w:rPr>
      </w:pPr>
      <w:bookmarkStart w:id="0" w:name="_GoBack"/>
      <w:bookmarkEnd w:id="0"/>
    </w:p>
    <w:sectPr>
      <w:headerReference r:id="rId3" w:type="default"/>
      <w:footerReference r:id="rId4" w:type="default"/>
      <w:pgSz w:w="11849" w:h="16781"/>
      <w:pgMar w:top="1191" w:right="1191" w:bottom="1191" w:left="1191" w:header="850" w:footer="992" w:gutter="0"/>
      <w:pgBorders>
        <w:top w:val="none" w:sz="0" w:space="0"/>
        <w:left w:val="none" w:sz="0" w:space="0"/>
        <w:bottom w:val="none" w:sz="0" w:space="0"/>
        <w:right w:val="none" w:sz="0" w:space="0"/>
      </w:pgBorders>
      <w:pgNumType w:fmt="decimal"/>
      <w:cols w:space="720" w:num="1"/>
      <w:docGrid w:linePitch="28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Arial Unicode MS">
    <w:panose1 w:val="020B0604020202020204"/>
    <w:charset w:val="86"/>
    <w:family w:val="auto"/>
    <w:pitch w:val="default"/>
    <w:sig w:usb0="FFFFFFFF" w:usb1="E9FFFFFF" w:usb2="0000003F" w:usb3="00000000" w:csb0="603F01FF" w:csb1="FFFF0000"/>
  </w:font>
  <w:font w:name="新宋体">
    <w:panose1 w:val="02010609030101010101"/>
    <w:charset w:val="86"/>
    <w:family w:val="auto"/>
    <w:pitch w:val="default"/>
    <w:sig w:usb0="00000203" w:usb1="288F0000" w:usb2="00000006" w:usb3="00000000" w:csb0="00040001" w:csb1="00000000"/>
  </w:font>
  <w:font w:name="华文仿宋">
    <w:panose1 w:val="02010600040101010101"/>
    <w:charset w:val="86"/>
    <w:family w:val="auto"/>
    <w:pitch w:val="default"/>
    <w:sig w:usb0="00000287" w:usb1="080F0000" w:usb2="00000000" w:usb3="00000000" w:csb0="0004009F" w:csb1="DFD70000"/>
  </w:font>
  <w:font w:name="Wingdings 2">
    <w:panose1 w:val="05020102010507070707"/>
    <w:charset w:val="00"/>
    <w:family w:val="auto"/>
    <w:pitch w:val="default"/>
    <w:sig w:usb0="00000000" w:usb1="00000000" w:usb2="00000000" w:usb3="00000000" w:csb0="80000000" w:csb1="00000000"/>
  </w:font>
  <w:font w:name="微软雅黑">
    <w:panose1 w:val="020B0503020204020204"/>
    <w:charset w:val="86"/>
    <w:family w:val="swiss"/>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方正小标宋简体">
    <w:panose1 w:val="02000000000000000000"/>
    <w:charset w:val="86"/>
    <w:family w:val="auto"/>
    <w:pitch w:val="default"/>
    <w:sig w:usb0="00000001" w:usb1="08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WPSEMBED26">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D2019D">
    <w:pPr>
      <w:pStyle w:val="9"/>
      <w:spacing w:line="14" w:lineRule="auto"/>
      <w:rPr>
        <w:sz w:val="20"/>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337820" cy="227965"/>
              <wp:effectExtent l="0" t="0" r="0" b="0"/>
              <wp:wrapNone/>
              <wp:docPr id="2" name="文本框 2"/>
              <wp:cNvGraphicFramePr/>
              <a:graphic xmlns:a="http://schemas.openxmlformats.org/drawingml/2006/main">
                <a:graphicData uri="http://schemas.microsoft.com/office/word/2010/wordprocessingShape">
                  <wps:wsp>
                    <wps:cNvSpPr txBox="1"/>
                    <wps:spPr>
                      <a:xfrm>
                        <a:off x="0" y="0"/>
                        <a:ext cx="337820" cy="227965"/>
                      </a:xfrm>
                      <a:prstGeom prst="rect">
                        <a:avLst/>
                      </a:prstGeom>
                      <a:noFill/>
                      <a:ln>
                        <a:noFill/>
                      </a:ln>
                    </wps:spPr>
                    <wps:txbx>
                      <w:txbxContent>
                        <w:p w14:paraId="6D82A358">
                          <w:pPr>
                            <w:spacing w:before="41"/>
                            <w:ind w:left="40"/>
                            <w:rPr>
                              <w:rFonts w:ascii="Times New Roman"/>
                              <w:sz w:val="18"/>
                            </w:rPr>
                          </w:pPr>
                          <w:r>
                            <w:fldChar w:fldCharType="begin"/>
                          </w:r>
                          <w:r>
                            <w:rPr>
                              <w:rFonts w:ascii="Times New Roman"/>
                              <w:sz w:val="18"/>
                            </w:rPr>
                            <w:instrText xml:space="preserve"> PAGE </w:instrText>
                          </w:r>
                          <w:r>
                            <w:fldChar w:fldCharType="separate"/>
                          </w:r>
                          <w:r>
                            <w:rPr>
                              <w:rFonts w:ascii="Times New Roman"/>
                              <w:sz w:val="18"/>
                            </w:rPr>
                            <w:t>79</w:t>
                          </w:r>
                          <w:r>
                            <w:fldChar w:fldCharType="end"/>
                          </w:r>
                        </w:p>
                      </w:txbxContent>
                    </wps:txbx>
                    <wps:bodyPr lIns="0" tIns="0" rIns="0" bIns="0" upright="1"/>
                  </wps:wsp>
                </a:graphicData>
              </a:graphic>
            </wp:anchor>
          </w:drawing>
        </mc:Choice>
        <mc:Fallback>
          <w:pict>
            <v:shape id="_x0000_s1026" o:spid="_x0000_s1026" o:spt="202" type="#_x0000_t202" style="position:absolute;left:0pt;margin-top:0pt;height:17.95pt;width:26.6pt;mso-position-horizontal:center;mso-position-horizontal-relative:margin;z-index:251659264;mso-width-relative:page;mso-height-relative:page;" filled="f" stroked="f" coordsize="21600,21600" o:gfxdata="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I2pqU9QAAAADAQAADwAAAAAAAAABACAAAAAiAAAAZHJzL2Rvd25yZXYueG1sUEsBAhQAFAAA&#10;AAgAh07iQC7Hpwu6AQAAcQMAAA4AAAAAAAAAAQAgAAAAIwEAAGRycy9lMm9Eb2MueG1sUEsFBgAA&#10;AAAGAAYAWQEAAE8FAAAAAA==&#10;">
              <v:fill on="f" focussize="0,0"/>
              <v:stroke on="f"/>
              <v:imagedata o:title=""/>
              <o:lock v:ext="edit" aspectratio="f"/>
              <v:textbox inset="0mm,0mm,0mm,0mm">
                <w:txbxContent>
                  <w:p w14:paraId="6D82A358">
                    <w:pPr>
                      <w:spacing w:before="41"/>
                      <w:ind w:left="40"/>
                      <w:rPr>
                        <w:rFonts w:ascii="Times New Roman"/>
                        <w:sz w:val="18"/>
                      </w:rPr>
                    </w:pPr>
                    <w:r>
                      <w:fldChar w:fldCharType="begin"/>
                    </w:r>
                    <w:r>
                      <w:rPr>
                        <w:rFonts w:ascii="Times New Roman"/>
                        <w:sz w:val="18"/>
                      </w:rPr>
                      <w:instrText xml:space="preserve"> PAGE </w:instrText>
                    </w:r>
                    <w:r>
                      <w:fldChar w:fldCharType="separate"/>
                    </w:r>
                    <w:r>
                      <w:rPr>
                        <w:rFonts w:ascii="Times New Roman"/>
                        <w:sz w:val="18"/>
                      </w:rPr>
                      <w:t>79</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B107FC">
    <w:pPr>
      <w:pStyle w:val="16"/>
      <w:pBdr>
        <w:bottom w:val="none" w:color="auto" w:sz="0" w:space="1"/>
      </w:pBdr>
      <w:tabs>
        <w:tab w:val="right" w:pos="9467"/>
      </w:tabs>
      <w:jc w:val="left"/>
      <w:rPr>
        <w:highlight w:val="white"/>
      </w:rPr>
    </w:pPr>
    <w:r>
      <w:rPr>
        <w:rFonts w:hint="eastAsia"/>
        <w:highlight w:val="white"/>
      </w:rPr>
      <w:tab/>
    </w:r>
    <w:r>
      <w:rPr>
        <w:rFonts w:hint="eastAsia"/>
        <w:highlight w:val="white"/>
      </w:rPr>
      <w:tab/>
    </w:r>
    <w:r>
      <w:rPr>
        <w:rFonts w:hint="eastAsia"/>
        <w:highlight w:val="white"/>
      </w:rP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JlZjY1NWMwMmQwNGM5YWNjNDE0ODQwODBjNWJlYjkifQ=="/>
  </w:docVars>
  <w:rsids>
    <w:rsidRoot w:val="00000000"/>
    <w:rsid w:val="000A6B3E"/>
    <w:rsid w:val="00107553"/>
    <w:rsid w:val="001A7908"/>
    <w:rsid w:val="002A4483"/>
    <w:rsid w:val="002F3C7E"/>
    <w:rsid w:val="004F5902"/>
    <w:rsid w:val="005C5F5C"/>
    <w:rsid w:val="00657638"/>
    <w:rsid w:val="00755DF0"/>
    <w:rsid w:val="0078060B"/>
    <w:rsid w:val="008813A9"/>
    <w:rsid w:val="008D313A"/>
    <w:rsid w:val="00900FCB"/>
    <w:rsid w:val="00930B0F"/>
    <w:rsid w:val="00A516A4"/>
    <w:rsid w:val="00C12021"/>
    <w:rsid w:val="01042CD0"/>
    <w:rsid w:val="014D416C"/>
    <w:rsid w:val="01514167"/>
    <w:rsid w:val="01664BF8"/>
    <w:rsid w:val="01814321"/>
    <w:rsid w:val="01A06F09"/>
    <w:rsid w:val="01A9141C"/>
    <w:rsid w:val="01B14C06"/>
    <w:rsid w:val="01B26B6A"/>
    <w:rsid w:val="01BB6BDF"/>
    <w:rsid w:val="020C66EF"/>
    <w:rsid w:val="020E3E12"/>
    <w:rsid w:val="021307A7"/>
    <w:rsid w:val="02880D93"/>
    <w:rsid w:val="02CA5CD8"/>
    <w:rsid w:val="02F70D3E"/>
    <w:rsid w:val="03116833"/>
    <w:rsid w:val="032B09E8"/>
    <w:rsid w:val="03563CB7"/>
    <w:rsid w:val="035F251C"/>
    <w:rsid w:val="03615C9B"/>
    <w:rsid w:val="039951C9"/>
    <w:rsid w:val="039A36A3"/>
    <w:rsid w:val="03AD0041"/>
    <w:rsid w:val="03BD3D36"/>
    <w:rsid w:val="03BD7363"/>
    <w:rsid w:val="04043F41"/>
    <w:rsid w:val="042913CB"/>
    <w:rsid w:val="048F6DC7"/>
    <w:rsid w:val="04AF666C"/>
    <w:rsid w:val="051536FE"/>
    <w:rsid w:val="05421D93"/>
    <w:rsid w:val="05810107"/>
    <w:rsid w:val="05A83CE5"/>
    <w:rsid w:val="05AF3E04"/>
    <w:rsid w:val="05EC4AE5"/>
    <w:rsid w:val="060D7578"/>
    <w:rsid w:val="062F3F10"/>
    <w:rsid w:val="064E37AE"/>
    <w:rsid w:val="066466EB"/>
    <w:rsid w:val="0676235A"/>
    <w:rsid w:val="068E19BA"/>
    <w:rsid w:val="06B807E5"/>
    <w:rsid w:val="06D05B2E"/>
    <w:rsid w:val="06F5117D"/>
    <w:rsid w:val="070A113E"/>
    <w:rsid w:val="071A6593"/>
    <w:rsid w:val="074160EC"/>
    <w:rsid w:val="07534EE8"/>
    <w:rsid w:val="076953F4"/>
    <w:rsid w:val="0784456A"/>
    <w:rsid w:val="07917CAA"/>
    <w:rsid w:val="07A044E6"/>
    <w:rsid w:val="07B13BB2"/>
    <w:rsid w:val="07BD6940"/>
    <w:rsid w:val="07CF0A6B"/>
    <w:rsid w:val="07DC0503"/>
    <w:rsid w:val="080F2CBD"/>
    <w:rsid w:val="0833080F"/>
    <w:rsid w:val="084958C7"/>
    <w:rsid w:val="087150EF"/>
    <w:rsid w:val="08B24CA0"/>
    <w:rsid w:val="08F05A77"/>
    <w:rsid w:val="08F22466"/>
    <w:rsid w:val="09226A16"/>
    <w:rsid w:val="097F76D4"/>
    <w:rsid w:val="09970B85"/>
    <w:rsid w:val="09A5342C"/>
    <w:rsid w:val="09B64B07"/>
    <w:rsid w:val="09CA153F"/>
    <w:rsid w:val="09E94881"/>
    <w:rsid w:val="0A051F93"/>
    <w:rsid w:val="0A26540A"/>
    <w:rsid w:val="0A4A08A1"/>
    <w:rsid w:val="0A4C5E14"/>
    <w:rsid w:val="0A8F2931"/>
    <w:rsid w:val="0AAD6451"/>
    <w:rsid w:val="0ADC02D9"/>
    <w:rsid w:val="0ADF0A36"/>
    <w:rsid w:val="0AE557CD"/>
    <w:rsid w:val="0B047D8E"/>
    <w:rsid w:val="0B215DD7"/>
    <w:rsid w:val="0B6F40EF"/>
    <w:rsid w:val="0B7F720E"/>
    <w:rsid w:val="0BBE624C"/>
    <w:rsid w:val="0BC67500"/>
    <w:rsid w:val="0BE20898"/>
    <w:rsid w:val="0BFB189F"/>
    <w:rsid w:val="0C0A0FCF"/>
    <w:rsid w:val="0C0C7514"/>
    <w:rsid w:val="0C722E25"/>
    <w:rsid w:val="0C760B97"/>
    <w:rsid w:val="0CB33F28"/>
    <w:rsid w:val="0CC127BB"/>
    <w:rsid w:val="0CDF2F6F"/>
    <w:rsid w:val="0CE60BD5"/>
    <w:rsid w:val="0CEA5470"/>
    <w:rsid w:val="0CF066A2"/>
    <w:rsid w:val="0CF745E3"/>
    <w:rsid w:val="0D205E88"/>
    <w:rsid w:val="0D305579"/>
    <w:rsid w:val="0D533015"/>
    <w:rsid w:val="0DB02915"/>
    <w:rsid w:val="0DB311D0"/>
    <w:rsid w:val="0DC515E2"/>
    <w:rsid w:val="0DFE574F"/>
    <w:rsid w:val="0E20163B"/>
    <w:rsid w:val="0E39220B"/>
    <w:rsid w:val="0E97673E"/>
    <w:rsid w:val="0EA9573D"/>
    <w:rsid w:val="0EDA1606"/>
    <w:rsid w:val="0EFC0C1C"/>
    <w:rsid w:val="0F2509CA"/>
    <w:rsid w:val="0F347624"/>
    <w:rsid w:val="0F56618F"/>
    <w:rsid w:val="0F596798"/>
    <w:rsid w:val="0F67278C"/>
    <w:rsid w:val="0F6E2388"/>
    <w:rsid w:val="0FE268D2"/>
    <w:rsid w:val="0FF17BBC"/>
    <w:rsid w:val="101E3DAE"/>
    <w:rsid w:val="104A0FBD"/>
    <w:rsid w:val="1051624E"/>
    <w:rsid w:val="105E1B6A"/>
    <w:rsid w:val="10612296"/>
    <w:rsid w:val="107240FA"/>
    <w:rsid w:val="10773AF9"/>
    <w:rsid w:val="10896D22"/>
    <w:rsid w:val="10B64D47"/>
    <w:rsid w:val="10BD27BC"/>
    <w:rsid w:val="10D23119"/>
    <w:rsid w:val="1115264F"/>
    <w:rsid w:val="11473ED3"/>
    <w:rsid w:val="11684C9B"/>
    <w:rsid w:val="116972AB"/>
    <w:rsid w:val="117F3B58"/>
    <w:rsid w:val="11A777F0"/>
    <w:rsid w:val="11B22F57"/>
    <w:rsid w:val="120A0A9D"/>
    <w:rsid w:val="1228730C"/>
    <w:rsid w:val="12810787"/>
    <w:rsid w:val="12BD19DC"/>
    <w:rsid w:val="12C02EFB"/>
    <w:rsid w:val="12C07C8E"/>
    <w:rsid w:val="12DD46A3"/>
    <w:rsid w:val="12EA61CA"/>
    <w:rsid w:val="12EE3177"/>
    <w:rsid w:val="12F91882"/>
    <w:rsid w:val="132F0080"/>
    <w:rsid w:val="133574CB"/>
    <w:rsid w:val="13545D39"/>
    <w:rsid w:val="135C4562"/>
    <w:rsid w:val="13740C3C"/>
    <w:rsid w:val="137C48D9"/>
    <w:rsid w:val="13A42516"/>
    <w:rsid w:val="13AA7C9D"/>
    <w:rsid w:val="13DA182D"/>
    <w:rsid w:val="13DD2D88"/>
    <w:rsid w:val="13E40AD4"/>
    <w:rsid w:val="14107EB2"/>
    <w:rsid w:val="1487194A"/>
    <w:rsid w:val="148D32B1"/>
    <w:rsid w:val="14B1525E"/>
    <w:rsid w:val="14D12C0B"/>
    <w:rsid w:val="15213D69"/>
    <w:rsid w:val="15653BFA"/>
    <w:rsid w:val="15750287"/>
    <w:rsid w:val="158A3C94"/>
    <w:rsid w:val="15E21718"/>
    <w:rsid w:val="15E2762C"/>
    <w:rsid w:val="15FB2EC5"/>
    <w:rsid w:val="161111A6"/>
    <w:rsid w:val="16134822"/>
    <w:rsid w:val="1618304E"/>
    <w:rsid w:val="16392DBB"/>
    <w:rsid w:val="16481CA3"/>
    <w:rsid w:val="165A085B"/>
    <w:rsid w:val="16A33137"/>
    <w:rsid w:val="16CF5E02"/>
    <w:rsid w:val="170E522D"/>
    <w:rsid w:val="171657DF"/>
    <w:rsid w:val="173B59E8"/>
    <w:rsid w:val="17555BDC"/>
    <w:rsid w:val="1759534D"/>
    <w:rsid w:val="176522C3"/>
    <w:rsid w:val="17951B4F"/>
    <w:rsid w:val="17F54ACA"/>
    <w:rsid w:val="17F81E9A"/>
    <w:rsid w:val="17FA28C7"/>
    <w:rsid w:val="17FF00DB"/>
    <w:rsid w:val="18017D07"/>
    <w:rsid w:val="18084EEB"/>
    <w:rsid w:val="18275EEA"/>
    <w:rsid w:val="182E7A2D"/>
    <w:rsid w:val="18491BE4"/>
    <w:rsid w:val="18561C0B"/>
    <w:rsid w:val="18777C63"/>
    <w:rsid w:val="18971C31"/>
    <w:rsid w:val="18CF2585"/>
    <w:rsid w:val="18E92045"/>
    <w:rsid w:val="190855FC"/>
    <w:rsid w:val="194E6C2F"/>
    <w:rsid w:val="19860F09"/>
    <w:rsid w:val="19921369"/>
    <w:rsid w:val="19AF4C20"/>
    <w:rsid w:val="19FF69FF"/>
    <w:rsid w:val="1A257B29"/>
    <w:rsid w:val="1A6C7B89"/>
    <w:rsid w:val="1AB42F10"/>
    <w:rsid w:val="1AD13A86"/>
    <w:rsid w:val="1AD615A8"/>
    <w:rsid w:val="1AD62816"/>
    <w:rsid w:val="1ADA163D"/>
    <w:rsid w:val="1B1F7278"/>
    <w:rsid w:val="1B2563A4"/>
    <w:rsid w:val="1B4072CF"/>
    <w:rsid w:val="1B527F1C"/>
    <w:rsid w:val="1B5336B0"/>
    <w:rsid w:val="1B613601"/>
    <w:rsid w:val="1B826E63"/>
    <w:rsid w:val="1B9273FE"/>
    <w:rsid w:val="1BF21F16"/>
    <w:rsid w:val="1C370FA4"/>
    <w:rsid w:val="1C74693C"/>
    <w:rsid w:val="1C7B41D3"/>
    <w:rsid w:val="1C80194D"/>
    <w:rsid w:val="1CA052F9"/>
    <w:rsid w:val="1D273645"/>
    <w:rsid w:val="1D451F6D"/>
    <w:rsid w:val="1D556010"/>
    <w:rsid w:val="1DAB4FE1"/>
    <w:rsid w:val="1DDF4451"/>
    <w:rsid w:val="1DEA4E38"/>
    <w:rsid w:val="1DF9744E"/>
    <w:rsid w:val="1E0B76C7"/>
    <w:rsid w:val="1E3E0629"/>
    <w:rsid w:val="1E7E066B"/>
    <w:rsid w:val="1E822AFA"/>
    <w:rsid w:val="1EA17358"/>
    <w:rsid w:val="1EB37344"/>
    <w:rsid w:val="1EB37DB8"/>
    <w:rsid w:val="1EDC4304"/>
    <w:rsid w:val="1F48013D"/>
    <w:rsid w:val="1F4A1681"/>
    <w:rsid w:val="1F63045A"/>
    <w:rsid w:val="1F662028"/>
    <w:rsid w:val="1F68578C"/>
    <w:rsid w:val="1F71458F"/>
    <w:rsid w:val="1F7F45B1"/>
    <w:rsid w:val="1F926C41"/>
    <w:rsid w:val="1FBA5176"/>
    <w:rsid w:val="1FCF60ED"/>
    <w:rsid w:val="2014753F"/>
    <w:rsid w:val="20355CF5"/>
    <w:rsid w:val="203D7CFB"/>
    <w:rsid w:val="204B5473"/>
    <w:rsid w:val="205F4782"/>
    <w:rsid w:val="209B6D55"/>
    <w:rsid w:val="20A47B65"/>
    <w:rsid w:val="20C971E7"/>
    <w:rsid w:val="20E620C0"/>
    <w:rsid w:val="2135271E"/>
    <w:rsid w:val="216A74A3"/>
    <w:rsid w:val="21936FED"/>
    <w:rsid w:val="21D50045"/>
    <w:rsid w:val="21DE4F45"/>
    <w:rsid w:val="21E41057"/>
    <w:rsid w:val="2202560B"/>
    <w:rsid w:val="22672E8C"/>
    <w:rsid w:val="22AB7B04"/>
    <w:rsid w:val="22CA2988"/>
    <w:rsid w:val="22F02CF2"/>
    <w:rsid w:val="230279FC"/>
    <w:rsid w:val="2304572A"/>
    <w:rsid w:val="23386A21"/>
    <w:rsid w:val="239700E4"/>
    <w:rsid w:val="23AD1279"/>
    <w:rsid w:val="23C15E1B"/>
    <w:rsid w:val="23CD48A1"/>
    <w:rsid w:val="24107A5A"/>
    <w:rsid w:val="241C1D5F"/>
    <w:rsid w:val="242332EA"/>
    <w:rsid w:val="24255B79"/>
    <w:rsid w:val="24676AEA"/>
    <w:rsid w:val="24874A33"/>
    <w:rsid w:val="24BD5507"/>
    <w:rsid w:val="24E52E62"/>
    <w:rsid w:val="24EB09B4"/>
    <w:rsid w:val="24F17B7B"/>
    <w:rsid w:val="25001989"/>
    <w:rsid w:val="25156BB8"/>
    <w:rsid w:val="251B66B7"/>
    <w:rsid w:val="25374297"/>
    <w:rsid w:val="254E3C4B"/>
    <w:rsid w:val="25605752"/>
    <w:rsid w:val="25714529"/>
    <w:rsid w:val="25790584"/>
    <w:rsid w:val="257C6BE3"/>
    <w:rsid w:val="25DC0A27"/>
    <w:rsid w:val="25EC7DF8"/>
    <w:rsid w:val="25FB473B"/>
    <w:rsid w:val="262772C3"/>
    <w:rsid w:val="26373943"/>
    <w:rsid w:val="264E519F"/>
    <w:rsid w:val="265C6F87"/>
    <w:rsid w:val="26616526"/>
    <w:rsid w:val="267F67D1"/>
    <w:rsid w:val="26C143E8"/>
    <w:rsid w:val="26E2748C"/>
    <w:rsid w:val="27280C17"/>
    <w:rsid w:val="276205CD"/>
    <w:rsid w:val="27814881"/>
    <w:rsid w:val="27983FEE"/>
    <w:rsid w:val="27AE3812"/>
    <w:rsid w:val="27B33C90"/>
    <w:rsid w:val="27B51BBC"/>
    <w:rsid w:val="27B75244"/>
    <w:rsid w:val="27CE7A10"/>
    <w:rsid w:val="27EC60E8"/>
    <w:rsid w:val="27F5351E"/>
    <w:rsid w:val="280D2D5B"/>
    <w:rsid w:val="28210E7B"/>
    <w:rsid w:val="282A3211"/>
    <w:rsid w:val="28353194"/>
    <w:rsid w:val="284101E2"/>
    <w:rsid w:val="287D4CC7"/>
    <w:rsid w:val="28DA12E4"/>
    <w:rsid w:val="28EC6B33"/>
    <w:rsid w:val="29242BE0"/>
    <w:rsid w:val="29521B35"/>
    <w:rsid w:val="29C275A9"/>
    <w:rsid w:val="29E256AC"/>
    <w:rsid w:val="2A4E4E38"/>
    <w:rsid w:val="2A825F5D"/>
    <w:rsid w:val="2A9346E9"/>
    <w:rsid w:val="2A9E191C"/>
    <w:rsid w:val="2AA01867"/>
    <w:rsid w:val="2AB13A08"/>
    <w:rsid w:val="2ABC1DA2"/>
    <w:rsid w:val="2AFB7AAB"/>
    <w:rsid w:val="2B084612"/>
    <w:rsid w:val="2B1C4F36"/>
    <w:rsid w:val="2B38501B"/>
    <w:rsid w:val="2B4B4CB5"/>
    <w:rsid w:val="2B4C1378"/>
    <w:rsid w:val="2B505981"/>
    <w:rsid w:val="2B904D81"/>
    <w:rsid w:val="2BC86CDA"/>
    <w:rsid w:val="2BCC520C"/>
    <w:rsid w:val="2BD61589"/>
    <w:rsid w:val="2BDE756F"/>
    <w:rsid w:val="2BE9254A"/>
    <w:rsid w:val="2C347800"/>
    <w:rsid w:val="2C484A10"/>
    <w:rsid w:val="2C533F58"/>
    <w:rsid w:val="2C596A71"/>
    <w:rsid w:val="2C683709"/>
    <w:rsid w:val="2C7D0BC4"/>
    <w:rsid w:val="2C846A0A"/>
    <w:rsid w:val="2C93291F"/>
    <w:rsid w:val="2CC72322"/>
    <w:rsid w:val="2CCB7A9B"/>
    <w:rsid w:val="2CF84CFB"/>
    <w:rsid w:val="2D110AD0"/>
    <w:rsid w:val="2D241B62"/>
    <w:rsid w:val="2D256C21"/>
    <w:rsid w:val="2D29317B"/>
    <w:rsid w:val="2D2B536E"/>
    <w:rsid w:val="2D6A5739"/>
    <w:rsid w:val="2D7054CC"/>
    <w:rsid w:val="2D8D7A26"/>
    <w:rsid w:val="2D947006"/>
    <w:rsid w:val="2DA050CC"/>
    <w:rsid w:val="2DE4019A"/>
    <w:rsid w:val="2DEF1CBA"/>
    <w:rsid w:val="2E7A2898"/>
    <w:rsid w:val="2EA96AE1"/>
    <w:rsid w:val="2EBB6323"/>
    <w:rsid w:val="2EBF3B04"/>
    <w:rsid w:val="2EE67B01"/>
    <w:rsid w:val="2EF121D3"/>
    <w:rsid w:val="2F4738E0"/>
    <w:rsid w:val="2F6B5AEF"/>
    <w:rsid w:val="2FAE2EB9"/>
    <w:rsid w:val="2FC25EC3"/>
    <w:rsid w:val="2FC260AC"/>
    <w:rsid w:val="2FE760DC"/>
    <w:rsid w:val="2FF85306"/>
    <w:rsid w:val="3021256E"/>
    <w:rsid w:val="3025097F"/>
    <w:rsid w:val="304C1BD2"/>
    <w:rsid w:val="307E40EC"/>
    <w:rsid w:val="30AC5D12"/>
    <w:rsid w:val="30AE03DF"/>
    <w:rsid w:val="30DD2A72"/>
    <w:rsid w:val="31181FA5"/>
    <w:rsid w:val="311928AD"/>
    <w:rsid w:val="312554D0"/>
    <w:rsid w:val="31511D89"/>
    <w:rsid w:val="31632D34"/>
    <w:rsid w:val="31674BFB"/>
    <w:rsid w:val="317258B0"/>
    <w:rsid w:val="31AF40DA"/>
    <w:rsid w:val="31BE5521"/>
    <w:rsid w:val="32052280"/>
    <w:rsid w:val="3213088E"/>
    <w:rsid w:val="322E4A4C"/>
    <w:rsid w:val="32461FC0"/>
    <w:rsid w:val="329A1673"/>
    <w:rsid w:val="32B83014"/>
    <w:rsid w:val="32BB49A3"/>
    <w:rsid w:val="32BF2D77"/>
    <w:rsid w:val="32E047AF"/>
    <w:rsid w:val="33407408"/>
    <w:rsid w:val="3364747B"/>
    <w:rsid w:val="336F02F9"/>
    <w:rsid w:val="337833D1"/>
    <w:rsid w:val="33AA1331"/>
    <w:rsid w:val="343E4152"/>
    <w:rsid w:val="34594B05"/>
    <w:rsid w:val="345D076F"/>
    <w:rsid w:val="34691BF9"/>
    <w:rsid w:val="349F38AE"/>
    <w:rsid w:val="34D32B0A"/>
    <w:rsid w:val="354544CC"/>
    <w:rsid w:val="35493803"/>
    <w:rsid w:val="354C6F83"/>
    <w:rsid w:val="355839A6"/>
    <w:rsid w:val="355E591C"/>
    <w:rsid w:val="356C772C"/>
    <w:rsid w:val="35A12E9F"/>
    <w:rsid w:val="35B83F72"/>
    <w:rsid w:val="35E42FF9"/>
    <w:rsid w:val="35E82F27"/>
    <w:rsid w:val="36273AB2"/>
    <w:rsid w:val="36642B6C"/>
    <w:rsid w:val="36727FFA"/>
    <w:rsid w:val="368803E9"/>
    <w:rsid w:val="36AC5A28"/>
    <w:rsid w:val="36FF6D62"/>
    <w:rsid w:val="37051DAC"/>
    <w:rsid w:val="370F277E"/>
    <w:rsid w:val="37105A48"/>
    <w:rsid w:val="372926A1"/>
    <w:rsid w:val="3733221A"/>
    <w:rsid w:val="37395C82"/>
    <w:rsid w:val="3744384B"/>
    <w:rsid w:val="374F3F98"/>
    <w:rsid w:val="37920A5A"/>
    <w:rsid w:val="379A743E"/>
    <w:rsid w:val="37BF39A6"/>
    <w:rsid w:val="37C93933"/>
    <w:rsid w:val="37D35D76"/>
    <w:rsid w:val="37D522FF"/>
    <w:rsid w:val="37EF2147"/>
    <w:rsid w:val="3810734C"/>
    <w:rsid w:val="384535FB"/>
    <w:rsid w:val="39007C46"/>
    <w:rsid w:val="390625E1"/>
    <w:rsid w:val="391A781D"/>
    <w:rsid w:val="39225152"/>
    <w:rsid w:val="393679E7"/>
    <w:rsid w:val="39406294"/>
    <w:rsid w:val="39A35E40"/>
    <w:rsid w:val="39A4261F"/>
    <w:rsid w:val="39A9339F"/>
    <w:rsid w:val="39AF77C4"/>
    <w:rsid w:val="39F92254"/>
    <w:rsid w:val="3A046503"/>
    <w:rsid w:val="3A093676"/>
    <w:rsid w:val="3A0E643C"/>
    <w:rsid w:val="3A6964C5"/>
    <w:rsid w:val="3A8723CC"/>
    <w:rsid w:val="3A981A22"/>
    <w:rsid w:val="3ADC51BF"/>
    <w:rsid w:val="3AE01E0C"/>
    <w:rsid w:val="3B191766"/>
    <w:rsid w:val="3B2F5FE5"/>
    <w:rsid w:val="3B351B50"/>
    <w:rsid w:val="3B651FE2"/>
    <w:rsid w:val="3B7B207B"/>
    <w:rsid w:val="3B895CD0"/>
    <w:rsid w:val="3BA00E37"/>
    <w:rsid w:val="3BCC1128"/>
    <w:rsid w:val="3C885F88"/>
    <w:rsid w:val="3CCB2319"/>
    <w:rsid w:val="3D07100F"/>
    <w:rsid w:val="3D1B504E"/>
    <w:rsid w:val="3D263E2A"/>
    <w:rsid w:val="3D3B444C"/>
    <w:rsid w:val="3D4E5423"/>
    <w:rsid w:val="3D8B7D53"/>
    <w:rsid w:val="3DB35286"/>
    <w:rsid w:val="3DF0017E"/>
    <w:rsid w:val="3E23240C"/>
    <w:rsid w:val="3E265AEC"/>
    <w:rsid w:val="3E350391"/>
    <w:rsid w:val="3E676E11"/>
    <w:rsid w:val="3E8E4B5E"/>
    <w:rsid w:val="3EA01691"/>
    <w:rsid w:val="3EA55D9E"/>
    <w:rsid w:val="3EAA3576"/>
    <w:rsid w:val="3EAE35B1"/>
    <w:rsid w:val="3EF43DA9"/>
    <w:rsid w:val="3F295E28"/>
    <w:rsid w:val="3F5F1022"/>
    <w:rsid w:val="3FC73D34"/>
    <w:rsid w:val="3FEC5A63"/>
    <w:rsid w:val="40043AA9"/>
    <w:rsid w:val="401C06B9"/>
    <w:rsid w:val="401F30A7"/>
    <w:rsid w:val="40297A82"/>
    <w:rsid w:val="40713094"/>
    <w:rsid w:val="407D1B7C"/>
    <w:rsid w:val="40912777"/>
    <w:rsid w:val="41103C4F"/>
    <w:rsid w:val="4130498B"/>
    <w:rsid w:val="4144120B"/>
    <w:rsid w:val="414C7ECC"/>
    <w:rsid w:val="418A27A2"/>
    <w:rsid w:val="41A17FE6"/>
    <w:rsid w:val="41A70909"/>
    <w:rsid w:val="41A95281"/>
    <w:rsid w:val="41C41A42"/>
    <w:rsid w:val="42775E19"/>
    <w:rsid w:val="427A0946"/>
    <w:rsid w:val="42805A8D"/>
    <w:rsid w:val="42805DAC"/>
    <w:rsid w:val="428D34CD"/>
    <w:rsid w:val="429513FF"/>
    <w:rsid w:val="42976F25"/>
    <w:rsid w:val="42CB199A"/>
    <w:rsid w:val="42F11BFD"/>
    <w:rsid w:val="42FF3E34"/>
    <w:rsid w:val="431722C4"/>
    <w:rsid w:val="431C4E69"/>
    <w:rsid w:val="432A1E95"/>
    <w:rsid w:val="432E404D"/>
    <w:rsid w:val="433C7ACC"/>
    <w:rsid w:val="43461090"/>
    <w:rsid w:val="43700708"/>
    <w:rsid w:val="438D34E4"/>
    <w:rsid w:val="43D81357"/>
    <w:rsid w:val="44187FD3"/>
    <w:rsid w:val="443609BF"/>
    <w:rsid w:val="446612A5"/>
    <w:rsid w:val="44983C76"/>
    <w:rsid w:val="44BA339E"/>
    <w:rsid w:val="44C139EB"/>
    <w:rsid w:val="44CD7E13"/>
    <w:rsid w:val="44DA711D"/>
    <w:rsid w:val="44F35090"/>
    <w:rsid w:val="45067F8C"/>
    <w:rsid w:val="45351166"/>
    <w:rsid w:val="454152AA"/>
    <w:rsid w:val="45857508"/>
    <w:rsid w:val="458E40A3"/>
    <w:rsid w:val="462E14CC"/>
    <w:rsid w:val="463351B6"/>
    <w:rsid w:val="464D0671"/>
    <w:rsid w:val="46536E99"/>
    <w:rsid w:val="469039C8"/>
    <w:rsid w:val="46D5626E"/>
    <w:rsid w:val="47412EF8"/>
    <w:rsid w:val="47737835"/>
    <w:rsid w:val="477B5565"/>
    <w:rsid w:val="47941C85"/>
    <w:rsid w:val="47BB36B5"/>
    <w:rsid w:val="47BD5BFF"/>
    <w:rsid w:val="48593CB8"/>
    <w:rsid w:val="486C139F"/>
    <w:rsid w:val="48785BFB"/>
    <w:rsid w:val="48943F06"/>
    <w:rsid w:val="48FE648F"/>
    <w:rsid w:val="49080199"/>
    <w:rsid w:val="49084B7C"/>
    <w:rsid w:val="49AA1621"/>
    <w:rsid w:val="49B212A9"/>
    <w:rsid w:val="49BC3715"/>
    <w:rsid w:val="49F25388"/>
    <w:rsid w:val="4A070A39"/>
    <w:rsid w:val="4A3A719C"/>
    <w:rsid w:val="4A7031AD"/>
    <w:rsid w:val="4AB56947"/>
    <w:rsid w:val="4AC07235"/>
    <w:rsid w:val="4AC97E97"/>
    <w:rsid w:val="4B157580"/>
    <w:rsid w:val="4B4C343E"/>
    <w:rsid w:val="4B5F3893"/>
    <w:rsid w:val="4B871B00"/>
    <w:rsid w:val="4BC9785A"/>
    <w:rsid w:val="4BCF5498"/>
    <w:rsid w:val="4BEA7B04"/>
    <w:rsid w:val="4C080518"/>
    <w:rsid w:val="4C163C45"/>
    <w:rsid w:val="4C312198"/>
    <w:rsid w:val="4C8A387B"/>
    <w:rsid w:val="4CBE77A4"/>
    <w:rsid w:val="4CC44379"/>
    <w:rsid w:val="4CD60F91"/>
    <w:rsid w:val="4CDF7E46"/>
    <w:rsid w:val="4CF6702F"/>
    <w:rsid w:val="4D057181"/>
    <w:rsid w:val="4D141600"/>
    <w:rsid w:val="4D2C5FA1"/>
    <w:rsid w:val="4D6B3488"/>
    <w:rsid w:val="4D7E5B92"/>
    <w:rsid w:val="4D9C11A0"/>
    <w:rsid w:val="4DEA43C3"/>
    <w:rsid w:val="4E6B0257"/>
    <w:rsid w:val="4E7E2837"/>
    <w:rsid w:val="4E9E5ADF"/>
    <w:rsid w:val="4EBE058A"/>
    <w:rsid w:val="4EFD267A"/>
    <w:rsid w:val="4EFE4A1B"/>
    <w:rsid w:val="4F166C4D"/>
    <w:rsid w:val="4F22442C"/>
    <w:rsid w:val="4F6A46B1"/>
    <w:rsid w:val="4F8151E4"/>
    <w:rsid w:val="4F8A34D2"/>
    <w:rsid w:val="4FAF4E21"/>
    <w:rsid w:val="4FB126A6"/>
    <w:rsid w:val="4FB86F39"/>
    <w:rsid w:val="4FBC62B7"/>
    <w:rsid w:val="4FF80DE4"/>
    <w:rsid w:val="4FFD541D"/>
    <w:rsid w:val="502C0884"/>
    <w:rsid w:val="503404A9"/>
    <w:rsid w:val="50490C6B"/>
    <w:rsid w:val="50546F35"/>
    <w:rsid w:val="50663967"/>
    <w:rsid w:val="50673567"/>
    <w:rsid w:val="50724124"/>
    <w:rsid w:val="508D4646"/>
    <w:rsid w:val="50997DCA"/>
    <w:rsid w:val="50AB003F"/>
    <w:rsid w:val="50B213CE"/>
    <w:rsid w:val="50C35531"/>
    <w:rsid w:val="50D41344"/>
    <w:rsid w:val="511E0229"/>
    <w:rsid w:val="51312C3A"/>
    <w:rsid w:val="517D7C2E"/>
    <w:rsid w:val="51B014ED"/>
    <w:rsid w:val="51B65CE0"/>
    <w:rsid w:val="51B761EE"/>
    <w:rsid w:val="51C149B1"/>
    <w:rsid w:val="51DE77E3"/>
    <w:rsid w:val="51E31798"/>
    <w:rsid w:val="51F6353C"/>
    <w:rsid w:val="51F8095C"/>
    <w:rsid w:val="5240371E"/>
    <w:rsid w:val="5261584E"/>
    <w:rsid w:val="52946FDD"/>
    <w:rsid w:val="52A645C6"/>
    <w:rsid w:val="52D25D57"/>
    <w:rsid w:val="52E67D16"/>
    <w:rsid w:val="52FA41FA"/>
    <w:rsid w:val="530C146C"/>
    <w:rsid w:val="536746F1"/>
    <w:rsid w:val="5369392F"/>
    <w:rsid w:val="53C61698"/>
    <w:rsid w:val="5435659E"/>
    <w:rsid w:val="54523473"/>
    <w:rsid w:val="54557461"/>
    <w:rsid w:val="547C2BB2"/>
    <w:rsid w:val="54BA4CF5"/>
    <w:rsid w:val="54C00A14"/>
    <w:rsid w:val="54C067AF"/>
    <w:rsid w:val="54CA0FB5"/>
    <w:rsid w:val="54D23730"/>
    <w:rsid w:val="55230AEC"/>
    <w:rsid w:val="554A6079"/>
    <w:rsid w:val="5560764A"/>
    <w:rsid w:val="5579695E"/>
    <w:rsid w:val="557F56E2"/>
    <w:rsid w:val="55FD20AC"/>
    <w:rsid w:val="564156CE"/>
    <w:rsid w:val="5654209E"/>
    <w:rsid w:val="56A32C92"/>
    <w:rsid w:val="56C02A96"/>
    <w:rsid w:val="56C4496D"/>
    <w:rsid w:val="5701482F"/>
    <w:rsid w:val="57067E50"/>
    <w:rsid w:val="57087F99"/>
    <w:rsid w:val="575A1A3C"/>
    <w:rsid w:val="575C5ED5"/>
    <w:rsid w:val="576D32ED"/>
    <w:rsid w:val="578D66F1"/>
    <w:rsid w:val="57C84CF5"/>
    <w:rsid w:val="57FA4F1D"/>
    <w:rsid w:val="580008A7"/>
    <w:rsid w:val="58242DA9"/>
    <w:rsid w:val="583118B4"/>
    <w:rsid w:val="58332729"/>
    <w:rsid w:val="584231CC"/>
    <w:rsid w:val="586236D9"/>
    <w:rsid w:val="58AF59D4"/>
    <w:rsid w:val="58BA6735"/>
    <w:rsid w:val="58C42A5F"/>
    <w:rsid w:val="58F80ADB"/>
    <w:rsid w:val="59013753"/>
    <w:rsid w:val="59435961"/>
    <w:rsid w:val="59440021"/>
    <w:rsid w:val="594B393A"/>
    <w:rsid w:val="59853B23"/>
    <w:rsid w:val="59B5429D"/>
    <w:rsid w:val="59C4493C"/>
    <w:rsid w:val="59C6031D"/>
    <w:rsid w:val="59E52814"/>
    <w:rsid w:val="59E7154E"/>
    <w:rsid w:val="5A1629CD"/>
    <w:rsid w:val="5A686E53"/>
    <w:rsid w:val="5A6B6F88"/>
    <w:rsid w:val="5A6D6E55"/>
    <w:rsid w:val="5A81253D"/>
    <w:rsid w:val="5A9102D8"/>
    <w:rsid w:val="5AE66ECB"/>
    <w:rsid w:val="5AFE506C"/>
    <w:rsid w:val="5B032F32"/>
    <w:rsid w:val="5B294982"/>
    <w:rsid w:val="5B5A2D8E"/>
    <w:rsid w:val="5B744DED"/>
    <w:rsid w:val="5BA32D87"/>
    <w:rsid w:val="5BBE71FD"/>
    <w:rsid w:val="5BD3732F"/>
    <w:rsid w:val="5BD946E4"/>
    <w:rsid w:val="5C5158D9"/>
    <w:rsid w:val="5C7557DB"/>
    <w:rsid w:val="5C902F0B"/>
    <w:rsid w:val="5CA758E9"/>
    <w:rsid w:val="5CBF2C2E"/>
    <w:rsid w:val="5CE00F34"/>
    <w:rsid w:val="5CE63DA4"/>
    <w:rsid w:val="5D0B433F"/>
    <w:rsid w:val="5D1242CB"/>
    <w:rsid w:val="5D131446"/>
    <w:rsid w:val="5D290C69"/>
    <w:rsid w:val="5DB12AA3"/>
    <w:rsid w:val="5DD00333"/>
    <w:rsid w:val="5DDD242B"/>
    <w:rsid w:val="5DE057B4"/>
    <w:rsid w:val="5E19016A"/>
    <w:rsid w:val="5E372C58"/>
    <w:rsid w:val="5E7D74BF"/>
    <w:rsid w:val="5E8F0BA6"/>
    <w:rsid w:val="5EAB78EE"/>
    <w:rsid w:val="5EBF2D7F"/>
    <w:rsid w:val="5F124FAC"/>
    <w:rsid w:val="5F27799E"/>
    <w:rsid w:val="5F5F64E1"/>
    <w:rsid w:val="5F64400A"/>
    <w:rsid w:val="5F6F3EF1"/>
    <w:rsid w:val="5F732455"/>
    <w:rsid w:val="5F927F59"/>
    <w:rsid w:val="5FD17AC2"/>
    <w:rsid w:val="601E25DC"/>
    <w:rsid w:val="6048068E"/>
    <w:rsid w:val="60B42F40"/>
    <w:rsid w:val="610B7637"/>
    <w:rsid w:val="610E43FE"/>
    <w:rsid w:val="6114672B"/>
    <w:rsid w:val="614B7400"/>
    <w:rsid w:val="617846D1"/>
    <w:rsid w:val="618A378F"/>
    <w:rsid w:val="61AB6CA5"/>
    <w:rsid w:val="61ED495B"/>
    <w:rsid w:val="621E4F5E"/>
    <w:rsid w:val="62487849"/>
    <w:rsid w:val="62521970"/>
    <w:rsid w:val="62832BCA"/>
    <w:rsid w:val="628A48F7"/>
    <w:rsid w:val="628F3122"/>
    <w:rsid w:val="6299063F"/>
    <w:rsid w:val="62AA3F71"/>
    <w:rsid w:val="62C366A0"/>
    <w:rsid w:val="63484AD0"/>
    <w:rsid w:val="63671A75"/>
    <w:rsid w:val="6367429A"/>
    <w:rsid w:val="637D3ABD"/>
    <w:rsid w:val="639F22A5"/>
    <w:rsid w:val="63A96660"/>
    <w:rsid w:val="63CA6FD5"/>
    <w:rsid w:val="63ED4609"/>
    <w:rsid w:val="641D33BF"/>
    <w:rsid w:val="64526CF8"/>
    <w:rsid w:val="646D2593"/>
    <w:rsid w:val="64AD666F"/>
    <w:rsid w:val="64F73720"/>
    <w:rsid w:val="650D394A"/>
    <w:rsid w:val="650F2047"/>
    <w:rsid w:val="656D3290"/>
    <w:rsid w:val="6581333D"/>
    <w:rsid w:val="6586279A"/>
    <w:rsid w:val="65B723EC"/>
    <w:rsid w:val="66066A96"/>
    <w:rsid w:val="660A24DF"/>
    <w:rsid w:val="660E3AE9"/>
    <w:rsid w:val="664B6A35"/>
    <w:rsid w:val="664D7777"/>
    <w:rsid w:val="666E307B"/>
    <w:rsid w:val="667258CB"/>
    <w:rsid w:val="669C4F34"/>
    <w:rsid w:val="66CF4630"/>
    <w:rsid w:val="66E540BC"/>
    <w:rsid w:val="66F05FF5"/>
    <w:rsid w:val="67047369"/>
    <w:rsid w:val="671A6228"/>
    <w:rsid w:val="673D3C8F"/>
    <w:rsid w:val="6753313D"/>
    <w:rsid w:val="67E11A70"/>
    <w:rsid w:val="6821403B"/>
    <w:rsid w:val="68336E40"/>
    <w:rsid w:val="684F6E36"/>
    <w:rsid w:val="686D7A43"/>
    <w:rsid w:val="6877116C"/>
    <w:rsid w:val="68906041"/>
    <w:rsid w:val="68A37B22"/>
    <w:rsid w:val="68B970DC"/>
    <w:rsid w:val="68C335B2"/>
    <w:rsid w:val="68D94025"/>
    <w:rsid w:val="69067BB3"/>
    <w:rsid w:val="69131C3D"/>
    <w:rsid w:val="691722BE"/>
    <w:rsid w:val="695A5977"/>
    <w:rsid w:val="695C089D"/>
    <w:rsid w:val="69B72FCB"/>
    <w:rsid w:val="69C14F91"/>
    <w:rsid w:val="69D81A4D"/>
    <w:rsid w:val="69EF3C7C"/>
    <w:rsid w:val="6A161ADF"/>
    <w:rsid w:val="6A3B11D0"/>
    <w:rsid w:val="6AA858C3"/>
    <w:rsid w:val="6AAA07D3"/>
    <w:rsid w:val="6AD27A6A"/>
    <w:rsid w:val="6AFA6EFB"/>
    <w:rsid w:val="6B4750DC"/>
    <w:rsid w:val="6B9A256C"/>
    <w:rsid w:val="6B9C3915"/>
    <w:rsid w:val="6BBE4039"/>
    <w:rsid w:val="6BE91CF0"/>
    <w:rsid w:val="6C0270AF"/>
    <w:rsid w:val="6C0A0287"/>
    <w:rsid w:val="6C336D1D"/>
    <w:rsid w:val="6C6B0957"/>
    <w:rsid w:val="6C837B3D"/>
    <w:rsid w:val="6C8F419C"/>
    <w:rsid w:val="6C90660F"/>
    <w:rsid w:val="6C9A45DE"/>
    <w:rsid w:val="6CA25F86"/>
    <w:rsid w:val="6CAF65B9"/>
    <w:rsid w:val="6CD0178A"/>
    <w:rsid w:val="6CE452D6"/>
    <w:rsid w:val="6D280D8D"/>
    <w:rsid w:val="6D59382E"/>
    <w:rsid w:val="6D643474"/>
    <w:rsid w:val="6D7F3426"/>
    <w:rsid w:val="6D8F5559"/>
    <w:rsid w:val="6D9F4C60"/>
    <w:rsid w:val="6DBE0A49"/>
    <w:rsid w:val="6DD62748"/>
    <w:rsid w:val="6DDC3A43"/>
    <w:rsid w:val="6DE15BF1"/>
    <w:rsid w:val="6DEF55B7"/>
    <w:rsid w:val="6E0066B1"/>
    <w:rsid w:val="6E0679B7"/>
    <w:rsid w:val="6E1F5372"/>
    <w:rsid w:val="6E9032FE"/>
    <w:rsid w:val="6EB20ABF"/>
    <w:rsid w:val="6EBD1212"/>
    <w:rsid w:val="6EDE7B06"/>
    <w:rsid w:val="6F0D3F47"/>
    <w:rsid w:val="6F302F3D"/>
    <w:rsid w:val="6F4D698D"/>
    <w:rsid w:val="6F55769C"/>
    <w:rsid w:val="6F7402B7"/>
    <w:rsid w:val="6FD94A0F"/>
    <w:rsid w:val="700818BA"/>
    <w:rsid w:val="70194B6E"/>
    <w:rsid w:val="701B2694"/>
    <w:rsid w:val="70244355"/>
    <w:rsid w:val="7060454A"/>
    <w:rsid w:val="70D10D69"/>
    <w:rsid w:val="70D72A5F"/>
    <w:rsid w:val="70DC0CFB"/>
    <w:rsid w:val="70DC7BF7"/>
    <w:rsid w:val="70EE4CD1"/>
    <w:rsid w:val="70F51137"/>
    <w:rsid w:val="70FC02D9"/>
    <w:rsid w:val="71345258"/>
    <w:rsid w:val="71526589"/>
    <w:rsid w:val="71623664"/>
    <w:rsid w:val="717450BA"/>
    <w:rsid w:val="717C1858"/>
    <w:rsid w:val="717D604E"/>
    <w:rsid w:val="719C7804"/>
    <w:rsid w:val="719E52D6"/>
    <w:rsid w:val="719F6342"/>
    <w:rsid w:val="71B92164"/>
    <w:rsid w:val="71CF5B8D"/>
    <w:rsid w:val="71FB7E72"/>
    <w:rsid w:val="72231CD3"/>
    <w:rsid w:val="722C2936"/>
    <w:rsid w:val="728A39BF"/>
    <w:rsid w:val="729D4875"/>
    <w:rsid w:val="72C26965"/>
    <w:rsid w:val="72FF629D"/>
    <w:rsid w:val="733221CE"/>
    <w:rsid w:val="73426DAC"/>
    <w:rsid w:val="734B304C"/>
    <w:rsid w:val="73597F28"/>
    <w:rsid w:val="73661E78"/>
    <w:rsid w:val="73832C01"/>
    <w:rsid w:val="739439F8"/>
    <w:rsid w:val="73AD5C0B"/>
    <w:rsid w:val="73AE7F30"/>
    <w:rsid w:val="73BA462E"/>
    <w:rsid w:val="73D00C97"/>
    <w:rsid w:val="73E060CE"/>
    <w:rsid w:val="73ED4347"/>
    <w:rsid w:val="74054DCB"/>
    <w:rsid w:val="74220495"/>
    <w:rsid w:val="7434215E"/>
    <w:rsid w:val="74360ABB"/>
    <w:rsid w:val="744D1B82"/>
    <w:rsid w:val="749A6F0E"/>
    <w:rsid w:val="74C140FF"/>
    <w:rsid w:val="74C94DB4"/>
    <w:rsid w:val="74D46195"/>
    <w:rsid w:val="74F3598D"/>
    <w:rsid w:val="750641BE"/>
    <w:rsid w:val="75271364"/>
    <w:rsid w:val="75663D13"/>
    <w:rsid w:val="758D59CC"/>
    <w:rsid w:val="759F1606"/>
    <w:rsid w:val="75B14E6F"/>
    <w:rsid w:val="75BD0B0E"/>
    <w:rsid w:val="76277FE4"/>
    <w:rsid w:val="76450D7C"/>
    <w:rsid w:val="765927F0"/>
    <w:rsid w:val="766F0237"/>
    <w:rsid w:val="76BA2996"/>
    <w:rsid w:val="770803CA"/>
    <w:rsid w:val="771868B9"/>
    <w:rsid w:val="776C7C79"/>
    <w:rsid w:val="77961B8C"/>
    <w:rsid w:val="77F62ECE"/>
    <w:rsid w:val="780B3776"/>
    <w:rsid w:val="7831302E"/>
    <w:rsid w:val="783469E8"/>
    <w:rsid w:val="786F7A21"/>
    <w:rsid w:val="78D855C6"/>
    <w:rsid w:val="78F93DB3"/>
    <w:rsid w:val="7997566F"/>
    <w:rsid w:val="79B416DB"/>
    <w:rsid w:val="79B71E82"/>
    <w:rsid w:val="79B853F7"/>
    <w:rsid w:val="79CE69C9"/>
    <w:rsid w:val="79D56658"/>
    <w:rsid w:val="7A252A8D"/>
    <w:rsid w:val="7A5866FB"/>
    <w:rsid w:val="7A6D1D3E"/>
    <w:rsid w:val="7ABA177F"/>
    <w:rsid w:val="7B2E771F"/>
    <w:rsid w:val="7B4E69CC"/>
    <w:rsid w:val="7B777E4F"/>
    <w:rsid w:val="7BB7699A"/>
    <w:rsid w:val="7BC179D3"/>
    <w:rsid w:val="7BE252E1"/>
    <w:rsid w:val="7BEA40C8"/>
    <w:rsid w:val="7C562FD2"/>
    <w:rsid w:val="7C641773"/>
    <w:rsid w:val="7C716DEF"/>
    <w:rsid w:val="7CBE50AF"/>
    <w:rsid w:val="7CE56AB5"/>
    <w:rsid w:val="7D017B31"/>
    <w:rsid w:val="7D074E98"/>
    <w:rsid w:val="7D1949A9"/>
    <w:rsid w:val="7D4A49D8"/>
    <w:rsid w:val="7D932EEE"/>
    <w:rsid w:val="7DA5687D"/>
    <w:rsid w:val="7DBF4FA6"/>
    <w:rsid w:val="7DDB1A21"/>
    <w:rsid w:val="7DED1EB2"/>
    <w:rsid w:val="7DEE13E8"/>
    <w:rsid w:val="7DFD5BF8"/>
    <w:rsid w:val="7E066731"/>
    <w:rsid w:val="7E3643BE"/>
    <w:rsid w:val="7E3D239C"/>
    <w:rsid w:val="7E543940"/>
    <w:rsid w:val="7E764C7A"/>
    <w:rsid w:val="7E833235"/>
    <w:rsid w:val="7EC65727"/>
    <w:rsid w:val="7F0E1E95"/>
    <w:rsid w:val="7F136DA3"/>
    <w:rsid w:val="7F140CEE"/>
    <w:rsid w:val="7F5867C0"/>
    <w:rsid w:val="7F7F59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iPriority="99"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qFormat="1" w:uiPriority="99"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autoRedefine/>
    <w:qFormat/>
    <w:uiPriority w:val="0"/>
    <w:pPr>
      <w:keepNext/>
      <w:keepLines/>
      <w:spacing w:before="340" w:after="330" w:line="578" w:lineRule="auto"/>
      <w:outlineLvl w:val="0"/>
    </w:pPr>
    <w:rPr>
      <w:b/>
      <w:bCs/>
      <w:kern w:val="44"/>
      <w:sz w:val="44"/>
      <w:szCs w:val="44"/>
    </w:rPr>
  </w:style>
  <w:style w:type="paragraph" w:styleId="2">
    <w:name w:val="heading 2"/>
    <w:basedOn w:val="1"/>
    <w:next w:val="1"/>
    <w:autoRedefine/>
    <w:qFormat/>
    <w:uiPriority w:val="0"/>
    <w:pPr>
      <w:keepNext/>
      <w:keepLines/>
      <w:spacing w:before="260" w:after="260" w:line="413" w:lineRule="auto"/>
      <w:ind w:firstLine="628"/>
      <w:jc w:val="center"/>
      <w:outlineLvl w:val="1"/>
    </w:pPr>
    <w:rPr>
      <w:rFonts w:ascii="Arial" w:hAnsi="Arial" w:eastAsia="黑体"/>
      <w:b/>
      <w:bCs/>
      <w:sz w:val="32"/>
      <w:szCs w:val="32"/>
    </w:rPr>
  </w:style>
  <w:style w:type="paragraph" w:styleId="4">
    <w:name w:val="heading 3"/>
    <w:basedOn w:val="1"/>
    <w:next w:val="1"/>
    <w:autoRedefine/>
    <w:qFormat/>
    <w:uiPriority w:val="9"/>
    <w:pPr>
      <w:keepNext/>
      <w:keepLines/>
      <w:spacing w:before="20" w:after="20" w:line="413" w:lineRule="auto"/>
      <w:outlineLvl w:val="2"/>
    </w:pPr>
    <w:rPr>
      <w:rFonts w:ascii="Times New Roman" w:hAnsi="Times New Roman" w:eastAsia="宋体" w:cs="Times New Roman"/>
      <w:b/>
      <w:sz w:val="24"/>
    </w:rPr>
  </w:style>
  <w:style w:type="paragraph" w:styleId="5">
    <w:name w:val="heading 4"/>
    <w:basedOn w:val="1"/>
    <w:next w:val="1"/>
    <w:autoRedefine/>
    <w:qFormat/>
    <w:uiPriority w:val="9"/>
    <w:pPr>
      <w:widowControl/>
      <w:spacing w:before="100" w:beforeAutospacing="1" w:after="100" w:afterAutospacing="1"/>
      <w:jc w:val="left"/>
      <w:outlineLvl w:val="3"/>
    </w:pPr>
    <w:rPr>
      <w:rFonts w:ascii="宋体" w:hAnsi="宋体" w:eastAsia="宋体" w:cs="宋体"/>
      <w:b/>
      <w:bCs/>
      <w:kern w:val="0"/>
      <w:sz w:val="24"/>
      <w:szCs w:val="24"/>
    </w:rPr>
  </w:style>
  <w:style w:type="character" w:default="1" w:styleId="25">
    <w:name w:val="Default Paragraph Font"/>
    <w:autoRedefine/>
    <w:semiHidden/>
    <w:qFormat/>
    <w:uiPriority w:val="0"/>
  </w:style>
  <w:style w:type="table" w:default="1" w:styleId="23">
    <w:name w:val="Normal Table"/>
    <w:autoRedefine/>
    <w:semiHidden/>
    <w:qFormat/>
    <w:uiPriority w:val="0"/>
    <w:tblPr>
      <w:tblCellMar>
        <w:top w:w="0" w:type="dxa"/>
        <w:left w:w="108" w:type="dxa"/>
        <w:bottom w:w="0" w:type="dxa"/>
        <w:right w:w="108" w:type="dxa"/>
      </w:tblCellMar>
    </w:tblPr>
  </w:style>
  <w:style w:type="paragraph" w:styleId="6">
    <w:name w:val="Normal Indent"/>
    <w:basedOn w:val="1"/>
    <w:autoRedefine/>
    <w:qFormat/>
    <w:uiPriority w:val="0"/>
    <w:pPr>
      <w:ind w:firstLine="420"/>
    </w:pPr>
    <w:rPr>
      <w:rFonts w:ascii="Times New Roman" w:hAnsi="Times New Roman" w:eastAsia="宋体" w:cs="Times New Roman"/>
    </w:rPr>
  </w:style>
  <w:style w:type="paragraph" w:styleId="7">
    <w:name w:val="caption"/>
    <w:basedOn w:val="1"/>
    <w:next w:val="1"/>
    <w:qFormat/>
    <w:uiPriority w:val="0"/>
    <w:rPr>
      <w:rFonts w:ascii="Arial" w:hAnsi="Arial" w:eastAsia="黑体"/>
      <w:sz w:val="20"/>
    </w:rPr>
  </w:style>
  <w:style w:type="paragraph" w:styleId="8">
    <w:name w:val="toa heading"/>
    <w:basedOn w:val="1"/>
    <w:unhideWhenUsed/>
    <w:qFormat/>
    <w:uiPriority w:val="99"/>
    <w:pPr>
      <w:spacing w:line="500" w:lineRule="exact"/>
      <w:jc w:val="left"/>
    </w:pPr>
    <w:rPr>
      <w:rFonts w:ascii="Arial" w:hAnsi="Arial"/>
      <w:sz w:val="24"/>
      <w:szCs w:val="20"/>
    </w:rPr>
  </w:style>
  <w:style w:type="paragraph" w:styleId="9">
    <w:name w:val="Body Text"/>
    <w:basedOn w:val="1"/>
    <w:autoRedefine/>
    <w:qFormat/>
    <w:uiPriority w:val="0"/>
    <w:pPr>
      <w:spacing w:after="120"/>
    </w:pPr>
    <w:rPr>
      <w:kern w:val="0"/>
      <w:sz w:val="20"/>
    </w:rPr>
  </w:style>
  <w:style w:type="paragraph" w:styleId="10">
    <w:name w:val="Body Text Indent"/>
    <w:basedOn w:val="1"/>
    <w:next w:val="11"/>
    <w:autoRedefine/>
    <w:qFormat/>
    <w:uiPriority w:val="0"/>
    <w:pPr>
      <w:spacing w:after="120"/>
      <w:ind w:left="420" w:leftChars="200"/>
    </w:pPr>
    <w:rPr>
      <w:sz w:val="24"/>
    </w:rPr>
  </w:style>
  <w:style w:type="paragraph" w:styleId="11">
    <w:name w:val="envelope return"/>
    <w:basedOn w:val="1"/>
    <w:autoRedefine/>
    <w:qFormat/>
    <w:uiPriority w:val="0"/>
    <w:pPr>
      <w:snapToGrid w:val="0"/>
    </w:pPr>
    <w:rPr>
      <w:rFonts w:ascii="Arial" w:hAnsi="Arial"/>
    </w:rPr>
  </w:style>
  <w:style w:type="paragraph" w:styleId="12">
    <w:name w:val="Block Text"/>
    <w:basedOn w:val="1"/>
    <w:autoRedefine/>
    <w:qFormat/>
    <w:uiPriority w:val="0"/>
    <w:pPr>
      <w:spacing w:after="120"/>
      <w:ind w:left="1440" w:leftChars="700" w:right="1440" w:rightChars="700"/>
    </w:pPr>
  </w:style>
  <w:style w:type="paragraph" w:styleId="13">
    <w:name w:val="index 4"/>
    <w:basedOn w:val="1"/>
    <w:next w:val="1"/>
    <w:autoRedefine/>
    <w:unhideWhenUsed/>
    <w:qFormat/>
    <w:uiPriority w:val="99"/>
    <w:pPr>
      <w:ind w:left="600" w:leftChars="600"/>
    </w:pPr>
    <w:rPr>
      <w:rFonts w:ascii="宋体"/>
      <w:b/>
      <w:kern w:val="0"/>
      <w:position w:val="-10"/>
      <w:sz w:val="24"/>
      <w:szCs w:val="20"/>
    </w:rPr>
  </w:style>
  <w:style w:type="paragraph" w:styleId="14">
    <w:name w:val="Plain Text"/>
    <w:basedOn w:val="1"/>
    <w:autoRedefine/>
    <w:qFormat/>
    <w:uiPriority w:val="0"/>
    <w:rPr>
      <w:rFonts w:ascii="宋体" w:hAnsi="Courier New" w:eastAsia="宋体" w:cs="Times New Roman"/>
      <w:szCs w:val="22"/>
    </w:rPr>
  </w:style>
  <w:style w:type="paragraph" w:styleId="15">
    <w:name w:val="footer"/>
    <w:basedOn w:val="1"/>
    <w:autoRedefine/>
    <w:qFormat/>
    <w:uiPriority w:val="99"/>
    <w:pPr>
      <w:tabs>
        <w:tab w:val="center" w:pos="4153"/>
        <w:tab w:val="right" w:pos="8306"/>
      </w:tabs>
      <w:snapToGrid w:val="0"/>
      <w:jc w:val="left"/>
    </w:pPr>
    <w:rPr>
      <w:sz w:val="18"/>
      <w:szCs w:val="18"/>
    </w:rPr>
  </w:style>
  <w:style w:type="paragraph" w:styleId="16">
    <w:name w:val="header"/>
    <w:basedOn w:val="1"/>
    <w:autoRedefine/>
    <w:qFormat/>
    <w:uiPriority w:val="99"/>
    <w:pPr>
      <w:pBdr>
        <w:bottom w:val="single" w:color="auto" w:sz="6" w:space="1"/>
      </w:pBdr>
      <w:tabs>
        <w:tab w:val="center" w:pos="4153"/>
        <w:tab w:val="right" w:pos="8306"/>
      </w:tabs>
      <w:snapToGrid w:val="0"/>
      <w:jc w:val="center"/>
    </w:pPr>
    <w:rPr>
      <w:sz w:val="18"/>
      <w:szCs w:val="18"/>
    </w:rPr>
  </w:style>
  <w:style w:type="paragraph" w:styleId="17">
    <w:name w:val="toc 1"/>
    <w:basedOn w:val="1"/>
    <w:next w:val="1"/>
    <w:autoRedefine/>
    <w:qFormat/>
    <w:uiPriority w:val="0"/>
    <w:pPr>
      <w:widowControl/>
      <w:spacing w:after="100" w:line="259" w:lineRule="auto"/>
      <w:jc w:val="left"/>
    </w:pPr>
    <w:rPr>
      <w:rFonts w:ascii="等线" w:hAnsi="等线" w:eastAsia="等线" w:cs="宋体"/>
      <w:kern w:val="0"/>
      <w:sz w:val="22"/>
      <w:szCs w:val="22"/>
    </w:rPr>
  </w:style>
  <w:style w:type="paragraph" w:styleId="18">
    <w:name w:val="Body Text 2"/>
    <w:basedOn w:val="1"/>
    <w:autoRedefine/>
    <w:qFormat/>
    <w:uiPriority w:val="99"/>
    <w:pPr>
      <w:spacing w:after="120" w:line="480" w:lineRule="auto"/>
    </w:pPr>
    <w:rPr>
      <w:kern w:val="0"/>
    </w:rPr>
  </w:style>
  <w:style w:type="paragraph" w:styleId="19">
    <w:name w:val="Message Header"/>
    <w:basedOn w:val="1"/>
    <w:next w:val="1"/>
    <w:unhideWhenUsed/>
    <w:qFormat/>
    <w:uiPriority w:val="99"/>
    <w:pPr>
      <w:pBdr>
        <w:top w:val="single" w:color="auto" w:sz="6" w:space="1"/>
        <w:left w:val="single" w:color="auto" w:sz="6" w:space="1"/>
        <w:bottom w:val="single" w:color="auto" w:sz="6" w:space="1"/>
        <w:right w:val="single" w:color="auto" w:sz="6" w:space="1"/>
      </w:pBdr>
      <w:shd w:val="clear" w:color="auto" w:fill="7F7F7F"/>
      <w:spacing w:before="100" w:beforeAutospacing="1" w:after="100" w:afterAutospacing="1"/>
      <w:ind w:left="1080" w:leftChars="500" w:hanging="1080" w:hangingChars="500"/>
    </w:pPr>
    <w:rPr>
      <w:rFonts w:ascii="Arial" w:hAnsi="Arial" w:cs="Arial"/>
      <w:sz w:val="24"/>
    </w:rPr>
  </w:style>
  <w:style w:type="paragraph" w:styleId="20">
    <w:name w:val="Normal (Web)"/>
    <w:basedOn w:val="1"/>
    <w:autoRedefine/>
    <w:qFormat/>
    <w:uiPriority w:val="0"/>
    <w:pPr>
      <w:widowControl/>
      <w:spacing w:before="100" w:beforeAutospacing="1" w:after="100" w:afterAutospacing="1"/>
      <w:jc w:val="left"/>
    </w:pPr>
    <w:rPr>
      <w:rFonts w:ascii="宋体" w:hAnsi="宋体" w:cs="宋体"/>
      <w:kern w:val="0"/>
      <w:sz w:val="24"/>
    </w:rPr>
  </w:style>
  <w:style w:type="paragraph" w:styleId="21">
    <w:name w:val="Body Text First Indent"/>
    <w:basedOn w:val="9"/>
    <w:autoRedefine/>
    <w:qFormat/>
    <w:uiPriority w:val="0"/>
    <w:pPr>
      <w:ind w:firstLine="420" w:firstLineChars="100"/>
    </w:pPr>
    <w:rPr>
      <w:kern w:val="2"/>
      <w:sz w:val="21"/>
    </w:rPr>
  </w:style>
  <w:style w:type="paragraph" w:styleId="22">
    <w:name w:val="Body Text First Indent 2"/>
    <w:basedOn w:val="10"/>
    <w:next w:val="1"/>
    <w:autoRedefine/>
    <w:qFormat/>
    <w:uiPriority w:val="0"/>
    <w:pPr>
      <w:tabs>
        <w:tab w:val="left" w:pos="0"/>
        <w:tab w:val="left" w:pos="993"/>
        <w:tab w:val="left" w:pos="1134"/>
      </w:tabs>
      <w:ind w:firstLine="420" w:firstLineChars="200"/>
    </w:pPr>
  </w:style>
  <w:style w:type="table" w:styleId="24">
    <w:name w:val="Table Grid"/>
    <w:basedOn w:val="23"/>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6">
    <w:name w:val="Strong"/>
    <w:basedOn w:val="25"/>
    <w:qFormat/>
    <w:uiPriority w:val="0"/>
    <w:rPr>
      <w:b/>
    </w:rPr>
  </w:style>
  <w:style w:type="character" w:styleId="27">
    <w:name w:val="Hyperlink"/>
    <w:basedOn w:val="25"/>
    <w:autoRedefine/>
    <w:qFormat/>
    <w:uiPriority w:val="99"/>
    <w:rPr>
      <w:color w:val="0000FF"/>
      <w:u w:val="none"/>
    </w:rPr>
  </w:style>
  <w:style w:type="paragraph" w:customStyle="1" w:styleId="28">
    <w:name w:val="Default"/>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29">
    <w:name w:val="纯文本 New New New New New New New New New"/>
    <w:basedOn w:val="30"/>
    <w:autoRedefine/>
    <w:qFormat/>
    <w:uiPriority w:val="0"/>
    <w:rPr>
      <w:rFonts w:ascii="宋体" w:hAnsi="Courier New"/>
    </w:rPr>
  </w:style>
  <w:style w:type="paragraph" w:customStyle="1" w:styleId="30">
    <w:name w:val="正文 New New New New New New New New New New New New New New New"/>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1">
    <w:name w:val="正文 New New New New New New New New New New New New New New New New New New New New New New New New New New New New New New New New New New New New"/>
    <w:autoRedefine/>
    <w:qFormat/>
    <w:uiPriority w:val="0"/>
    <w:pPr>
      <w:widowControl w:val="0"/>
      <w:jc w:val="both"/>
    </w:pPr>
    <w:rPr>
      <w:rFonts w:ascii="Calibri" w:hAnsi="Calibri" w:eastAsia="宋体" w:cs="Times New Roman"/>
      <w:kern w:val="2"/>
      <w:sz w:val="21"/>
      <w:lang w:val="en-US" w:eastAsia="zh-CN" w:bidi="ar-SA"/>
    </w:rPr>
  </w:style>
  <w:style w:type="paragraph" w:customStyle="1" w:styleId="32">
    <w:name w:val="表格文字"/>
    <w:basedOn w:val="1"/>
    <w:autoRedefine/>
    <w:qFormat/>
    <w:uiPriority w:val="0"/>
    <w:pPr>
      <w:spacing w:before="25" w:after="25"/>
      <w:jc w:val="left"/>
    </w:pPr>
    <w:rPr>
      <w:bCs/>
      <w:spacing w:val="10"/>
      <w:kern w:val="0"/>
      <w:szCs w:val="20"/>
    </w:rPr>
  </w:style>
  <w:style w:type="character" w:customStyle="1" w:styleId="33">
    <w:name w:val="font61"/>
    <w:basedOn w:val="25"/>
    <w:autoRedefine/>
    <w:qFormat/>
    <w:uiPriority w:val="0"/>
    <w:rPr>
      <w:rFonts w:hint="eastAsia" w:ascii="宋体" w:hAnsi="宋体" w:eastAsia="宋体" w:cs="宋体"/>
      <w:color w:val="000000"/>
      <w:sz w:val="22"/>
      <w:szCs w:val="22"/>
      <w:u w:val="none"/>
    </w:rPr>
  </w:style>
  <w:style w:type="character" w:customStyle="1" w:styleId="34">
    <w:name w:val="font151"/>
    <w:basedOn w:val="25"/>
    <w:autoRedefine/>
    <w:qFormat/>
    <w:uiPriority w:val="0"/>
    <w:rPr>
      <w:rFonts w:hint="eastAsia" w:ascii="宋体" w:hAnsi="宋体" w:eastAsia="宋体" w:cs="宋体"/>
      <w:color w:val="000000"/>
      <w:sz w:val="22"/>
      <w:szCs w:val="22"/>
      <w:u w:val="none"/>
    </w:rPr>
  </w:style>
  <w:style w:type="character" w:customStyle="1" w:styleId="35">
    <w:name w:val="font31"/>
    <w:basedOn w:val="25"/>
    <w:autoRedefine/>
    <w:qFormat/>
    <w:uiPriority w:val="0"/>
    <w:rPr>
      <w:rFonts w:hint="eastAsia" w:ascii="宋体" w:hAnsi="宋体" w:eastAsia="宋体" w:cs="宋体"/>
      <w:color w:val="000000"/>
      <w:sz w:val="22"/>
      <w:szCs w:val="22"/>
      <w:u w:val="none"/>
    </w:rPr>
  </w:style>
  <w:style w:type="character" w:customStyle="1" w:styleId="36">
    <w:name w:val="font141"/>
    <w:basedOn w:val="25"/>
    <w:autoRedefine/>
    <w:qFormat/>
    <w:uiPriority w:val="0"/>
    <w:rPr>
      <w:rFonts w:hint="eastAsia" w:ascii="宋体" w:hAnsi="宋体" w:eastAsia="宋体" w:cs="宋体"/>
      <w:color w:val="000000"/>
      <w:sz w:val="22"/>
      <w:szCs w:val="22"/>
      <w:u w:val="none"/>
    </w:rPr>
  </w:style>
  <w:style w:type="character" w:customStyle="1" w:styleId="37">
    <w:name w:val="font91"/>
    <w:basedOn w:val="25"/>
    <w:autoRedefine/>
    <w:qFormat/>
    <w:uiPriority w:val="0"/>
    <w:rPr>
      <w:rFonts w:ascii="Arial Unicode MS" w:hAnsi="Arial Unicode MS" w:eastAsia="Arial Unicode MS" w:cs="Arial Unicode MS"/>
      <w:color w:val="000000"/>
      <w:sz w:val="20"/>
      <w:szCs w:val="20"/>
      <w:u w:val="none"/>
    </w:rPr>
  </w:style>
  <w:style w:type="character" w:customStyle="1" w:styleId="38">
    <w:name w:val="font51"/>
    <w:basedOn w:val="25"/>
    <w:autoRedefine/>
    <w:qFormat/>
    <w:uiPriority w:val="0"/>
    <w:rPr>
      <w:rFonts w:hint="eastAsia" w:ascii="新宋体" w:hAnsi="新宋体" w:eastAsia="新宋体" w:cs="新宋体"/>
      <w:color w:val="000000"/>
      <w:sz w:val="20"/>
      <w:szCs w:val="20"/>
      <w:u w:val="none"/>
    </w:rPr>
  </w:style>
  <w:style w:type="character" w:customStyle="1" w:styleId="39">
    <w:name w:val="font21"/>
    <w:basedOn w:val="25"/>
    <w:autoRedefine/>
    <w:qFormat/>
    <w:uiPriority w:val="0"/>
    <w:rPr>
      <w:rFonts w:hint="eastAsia" w:ascii="宋体" w:hAnsi="宋体" w:eastAsia="宋体" w:cs="宋体"/>
      <w:color w:val="000000"/>
      <w:sz w:val="20"/>
      <w:szCs w:val="20"/>
      <w:u w:val="none"/>
    </w:rPr>
  </w:style>
  <w:style w:type="paragraph" w:customStyle="1" w:styleId="40">
    <w:name w:val="正文 New New New New"/>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1">
    <w:name w:val="段"/>
    <w:next w:val="1"/>
    <w:autoRedefine/>
    <w:qFormat/>
    <w:uiPriority w:val="0"/>
    <w:pPr>
      <w:ind w:firstLine="200" w:firstLineChars="200"/>
      <w:jc w:val="both"/>
    </w:pPr>
    <w:rPr>
      <w:rFonts w:ascii="宋体" w:hAnsi="Times New Roman" w:eastAsia="宋体" w:cs="Times New Roman"/>
      <w:sz w:val="21"/>
      <w:lang w:val="en-US" w:eastAsia="zh-CN" w:bidi="ar-SA"/>
    </w:rPr>
  </w:style>
  <w:style w:type="paragraph" w:customStyle="1" w:styleId="42">
    <w:name w:val="Table Paragraph"/>
    <w:basedOn w:val="1"/>
    <w:autoRedefine/>
    <w:qFormat/>
    <w:uiPriority w:val="1"/>
  </w:style>
  <w:style w:type="paragraph" w:styleId="43">
    <w:name w:val="List Paragraph"/>
    <w:basedOn w:val="1"/>
    <w:autoRedefine/>
    <w:qFormat/>
    <w:uiPriority w:val="34"/>
    <w:pPr>
      <w:ind w:firstLine="420" w:firstLineChars="200"/>
    </w:pPr>
  </w:style>
  <w:style w:type="table" w:customStyle="1" w:styleId="44">
    <w:name w:val="Table Normal"/>
    <w:autoRedefine/>
    <w:semiHidden/>
    <w:unhideWhenUsed/>
    <w:qFormat/>
    <w:uiPriority w:val="0"/>
    <w:tblPr>
      <w:tblCellMar>
        <w:top w:w="0" w:type="dxa"/>
        <w:left w:w="0" w:type="dxa"/>
        <w:bottom w:w="0" w:type="dxa"/>
        <w:right w:w="0" w:type="dxa"/>
      </w:tblCellMar>
    </w:tblPr>
  </w:style>
  <w:style w:type="paragraph" w:customStyle="1" w:styleId="45">
    <w:name w:val="Table Text"/>
    <w:basedOn w:val="1"/>
    <w:autoRedefine/>
    <w:semiHidden/>
    <w:qFormat/>
    <w:uiPriority w:val="0"/>
    <w:rPr>
      <w:rFonts w:ascii="宋体" w:hAnsi="宋体" w:eastAsia="宋体" w:cs="宋体"/>
      <w:sz w:val="23"/>
      <w:szCs w:val="23"/>
      <w:lang w:val="en-US" w:eastAsia="en-US" w:bidi="ar-SA"/>
    </w:rPr>
  </w:style>
  <w:style w:type="character" w:customStyle="1" w:styleId="46">
    <w:name w:val="font11"/>
    <w:basedOn w:val="25"/>
    <w:autoRedefine/>
    <w:qFormat/>
    <w:uiPriority w:val="0"/>
    <w:rPr>
      <w:rFonts w:ascii="Arial" w:hAnsi="Arial" w:cs="Arial"/>
      <w:color w:val="000000"/>
      <w:sz w:val="19"/>
      <w:szCs w:val="19"/>
      <w:u w:val="none"/>
    </w:rPr>
  </w:style>
  <w:style w:type="paragraph" w:customStyle="1" w:styleId="47">
    <w:name w:val="正文（缩进）"/>
    <w:basedOn w:val="1"/>
    <w:autoRedefine/>
    <w:qFormat/>
    <w:uiPriority w:val="0"/>
    <w:pPr>
      <w:spacing w:before="156" w:after="156"/>
      <w:ind w:firstLine="480" w:firstLineChars="200"/>
    </w:pPr>
  </w:style>
  <w:style w:type="paragraph" w:customStyle="1" w:styleId="48">
    <w:name w:val="正文_17"/>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9">
    <w:name w:val="Fließtext"/>
    <w:basedOn w:val="1"/>
    <w:autoRedefine/>
    <w:qFormat/>
    <w:uiPriority w:val="0"/>
    <w:pPr>
      <w:overflowPunct w:val="0"/>
      <w:autoSpaceDE w:val="0"/>
      <w:autoSpaceDN w:val="0"/>
      <w:adjustRightInd w:val="0"/>
      <w:textAlignment w:val="baseline"/>
    </w:pPr>
    <w:rPr>
      <w:kern w:val="28"/>
      <w:szCs w:val="20"/>
    </w:rPr>
  </w:style>
  <w:style w:type="paragraph" w:customStyle="1" w:styleId="50">
    <w:name w:val="列出段落"/>
    <w:basedOn w:val="1"/>
    <w:autoRedefine/>
    <w:qFormat/>
    <w:uiPriority w:val="0"/>
    <w:pPr>
      <w:ind w:firstLine="420" w:firstLineChars="200"/>
    </w:pPr>
  </w:style>
  <w:style w:type="character" w:customStyle="1" w:styleId="51">
    <w:name w:val="font81"/>
    <w:basedOn w:val="25"/>
    <w:autoRedefine/>
    <w:qFormat/>
    <w:uiPriority w:val="0"/>
    <w:rPr>
      <w:rFonts w:hint="eastAsia" w:ascii="华文仿宋" w:hAnsi="华文仿宋" w:eastAsia="华文仿宋" w:cs="华文仿宋"/>
      <w:b/>
      <w:bCs/>
      <w:color w:val="000000"/>
      <w:sz w:val="20"/>
      <w:szCs w:val="20"/>
      <w:u w:val="none"/>
    </w:rPr>
  </w:style>
  <w:style w:type="character" w:customStyle="1" w:styleId="52">
    <w:name w:val="font71"/>
    <w:basedOn w:val="25"/>
    <w:autoRedefine/>
    <w:qFormat/>
    <w:uiPriority w:val="0"/>
    <w:rPr>
      <w:rFonts w:hint="eastAsia" w:ascii="华文仿宋" w:hAnsi="华文仿宋" w:eastAsia="华文仿宋" w:cs="华文仿宋"/>
      <w:b/>
      <w:bCs/>
      <w:color w:val="000000"/>
      <w:sz w:val="20"/>
      <w:szCs w:val="20"/>
      <w:u w:val="none"/>
    </w:rPr>
  </w:style>
  <w:style w:type="character" w:customStyle="1" w:styleId="53">
    <w:name w:val="font101"/>
    <w:basedOn w:val="25"/>
    <w:autoRedefine/>
    <w:qFormat/>
    <w:uiPriority w:val="0"/>
    <w:rPr>
      <w:rFonts w:hint="default" w:ascii="Arial" w:hAnsi="Arial" w:cs="Arial"/>
      <w:color w:val="000000"/>
      <w:sz w:val="20"/>
      <w:szCs w:val="20"/>
      <w:u w:val="none"/>
    </w:rPr>
  </w:style>
  <w:style w:type="character" w:customStyle="1" w:styleId="54">
    <w:name w:val="font112"/>
    <w:basedOn w:val="25"/>
    <w:autoRedefine/>
    <w:qFormat/>
    <w:uiPriority w:val="0"/>
    <w:rPr>
      <w:rFonts w:hint="default" w:ascii="Arial" w:hAnsi="Arial" w:cs="Arial"/>
      <w:color w:val="000000"/>
      <w:sz w:val="20"/>
      <w:szCs w:val="20"/>
      <w:u w:val="none"/>
    </w:rPr>
  </w:style>
  <w:style w:type="character" w:customStyle="1" w:styleId="55">
    <w:name w:val="font111"/>
    <w:basedOn w:val="25"/>
    <w:autoRedefine/>
    <w:qFormat/>
    <w:uiPriority w:val="0"/>
    <w:rPr>
      <w:rFonts w:ascii="Wingdings 2" w:hAnsi="Wingdings 2" w:eastAsia="Wingdings 2" w:cs="Wingdings 2"/>
      <w:color w:val="000000"/>
      <w:sz w:val="20"/>
      <w:szCs w:val="20"/>
      <w:u w:val="none"/>
    </w:rPr>
  </w:style>
  <w:style w:type="character" w:customStyle="1" w:styleId="56">
    <w:name w:val="font122"/>
    <w:basedOn w:val="25"/>
    <w:autoRedefine/>
    <w:qFormat/>
    <w:uiPriority w:val="0"/>
    <w:rPr>
      <w:rFonts w:hint="eastAsia" w:ascii="华文仿宋" w:hAnsi="华文仿宋" w:eastAsia="华文仿宋" w:cs="华文仿宋"/>
      <w:color w:val="000000"/>
      <w:sz w:val="20"/>
      <w:szCs w:val="20"/>
      <w:u w:val="none"/>
    </w:rPr>
  </w:style>
  <w:style w:type="character" w:customStyle="1" w:styleId="57">
    <w:name w:val="font41"/>
    <w:basedOn w:val="25"/>
    <w:autoRedefine/>
    <w:qFormat/>
    <w:uiPriority w:val="0"/>
    <w:rPr>
      <w:rFonts w:hint="eastAsia" w:ascii="华文仿宋" w:hAnsi="华文仿宋" w:eastAsia="华文仿宋" w:cs="华文仿宋"/>
      <w:color w:val="000000"/>
      <w:sz w:val="20"/>
      <w:szCs w:val="20"/>
      <w:u w:val="none"/>
    </w:rPr>
  </w:style>
  <w:style w:type="character" w:customStyle="1" w:styleId="58">
    <w:name w:val="font01"/>
    <w:basedOn w:val="25"/>
    <w:autoRedefine/>
    <w:qFormat/>
    <w:uiPriority w:val="0"/>
    <w:rPr>
      <w:rFonts w:hint="eastAsia" w:ascii="宋体" w:hAnsi="宋体" w:eastAsia="宋体" w:cs="宋体"/>
      <w:color w:val="000000"/>
      <w:sz w:val="24"/>
      <w:szCs w:val="24"/>
      <w:u w:val="none"/>
    </w:rPr>
  </w:style>
  <w:style w:type="paragraph" w:customStyle="1" w:styleId="59">
    <w:name w:val="正文格式"/>
    <w:basedOn w:val="1"/>
    <w:qFormat/>
    <w:uiPriority w:val="0"/>
    <w:pPr>
      <w:widowControl/>
      <w:adjustRightInd w:val="0"/>
      <w:snapToGrid w:val="0"/>
      <w:spacing w:line="400" w:lineRule="atLeast"/>
      <w:ind w:firstLine="482"/>
      <w:textAlignment w:val="baseline"/>
    </w:pPr>
    <w:rPr>
      <w:rFonts w:ascii="Times New Roman" w:hAnsi="Times New Roman" w:eastAsia="微软雅黑"/>
      <w:kern w:val="0"/>
      <w:sz w:val="24"/>
    </w:rPr>
  </w:style>
  <w:style w:type="paragraph" w:customStyle="1" w:styleId="60">
    <w:name w:val="AONormal"/>
    <w:autoRedefine/>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customStyle="1" w:styleId="61">
    <w:name w:val="列出段落1"/>
    <w:basedOn w:val="1"/>
    <w:autoRedefine/>
    <w:qFormat/>
    <w:uiPriority w:val="0"/>
    <w:pPr>
      <w:ind w:firstLine="420" w:firstLineChars="200"/>
    </w:pPr>
    <w:rPr>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20488</Words>
  <Characters>21561</Characters>
  <Lines>0</Lines>
  <Paragraphs>0</Paragraphs>
  <TotalTime>0</TotalTime>
  <ScaleCrop>false</ScaleCrop>
  <LinksUpToDate>false</LinksUpToDate>
  <CharactersWithSpaces>22155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2023-05-19T06:43:00Z</dcterms:created>
  <dc:creator>lenovo</dc:creator>
  <cp:lastModifiedBy>lenovo</cp:lastModifiedBy>
  <cp:lastPrinted>2026-06-09T03:14:00Z</cp:lastPrinted>
  <dcterms:modified xsi:type="dcterms:W3CDTF">2026-06-10T08:36:51Z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7FB1629738B14073B671BA1873B93299_13</vt:lpwstr>
  </property>
  <property fmtid="{D5CDD505-2E9C-101B-9397-08002B2CF9AE}" pid="4" name="KSOTemplateDocerSaveRecord">
    <vt:lpwstr>eyJoZGlkIjoiZmFkNDVmZTQ1ZGFhMTA1YzMyM2MzOWQzMTlmYmFkYjUiLCJ1c2VySWQiOiIzMjYyMjE0OTIifQ==</vt:lpwstr>
  </property>
</Properties>
</file>