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903CA" w14:textId="77777777" w:rsidR="00221067" w:rsidRPr="003451B4" w:rsidRDefault="00221067" w:rsidP="00221067">
      <w:pPr>
        <w:widowControl w:val="0"/>
        <w:spacing w:before="183" w:line="360" w:lineRule="auto"/>
        <w:ind w:right="11" w:firstLineChars="200" w:firstLine="476"/>
        <w:jc w:val="both"/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</w:pP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1.</w:t>
      </w:r>
      <w:proofErr w:type="gramStart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恒湖管理站</w:t>
      </w:r>
      <w:proofErr w:type="gramEnd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日常管护服务。按照采购单位的管护要求，</w:t>
      </w:r>
      <w:proofErr w:type="gramStart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在恒湖管理站</w:t>
      </w:r>
      <w:proofErr w:type="gramEnd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辖区提供不少于</w:t>
      </w: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668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人</w:t>
      </w:r>
      <w:r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/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天的日常管护服务，要求能使用汽车、三轮摩托车、无人机、巡护</w:t>
      </w:r>
      <w:proofErr w:type="gramStart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船等巡护工</w:t>
      </w:r>
      <w:proofErr w:type="gramEnd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具。</w:t>
      </w:r>
    </w:p>
    <w:p w14:paraId="44C339F8" w14:textId="77777777" w:rsidR="00221067" w:rsidRPr="003451B4" w:rsidRDefault="00221067" w:rsidP="00221067">
      <w:pPr>
        <w:widowControl w:val="0"/>
        <w:spacing w:before="183" w:line="360" w:lineRule="auto"/>
        <w:ind w:right="11" w:firstLineChars="200" w:firstLine="476"/>
        <w:jc w:val="both"/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</w:pP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2.</w:t>
      </w:r>
      <w:proofErr w:type="gramStart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恒湖管理站</w:t>
      </w:r>
      <w:proofErr w:type="gramEnd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后勤保障服务。按照采购单位的要求，</w:t>
      </w:r>
      <w:proofErr w:type="gramStart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在恒湖管理站</w:t>
      </w:r>
      <w:proofErr w:type="gramEnd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提供不少于</w:t>
      </w: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167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人</w:t>
      </w:r>
      <w:r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/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天的后勤保障服务，服务内容包括工作餐烹饪、保洁和安全管理等。</w:t>
      </w:r>
    </w:p>
    <w:p w14:paraId="1093B3EA" w14:textId="77777777" w:rsidR="00221067" w:rsidRPr="003451B4" w:rsidRDefault="00221067" w:rsidP="00221067">
      <w:pPr>
        <w:widowControl w:val="0"/>
        <w:spacing w:before="183" w:line="360" w:lineRule="auto"/>
        <w:ind w:right="11" w:firstLineChars="200" w:firstLine="476"/>
        <w:jc w:val="both"/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</w:pP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3.</w:t>
      </w:r>
      <w:proofErr w:type="gramStart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恒湖管理站</w:t>
      </w:r>
      <w:proofErr w:type="gramEnd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综合支撑服务。按照采购单位的要求，</w:t>
      </w:r>
      <w:proofErr w:type="gramStart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在恒湖管理站</w:t>
      </w:r>
      <w:proofErr w:type="gramEnd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提供</w:t>
      </w: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167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人</w:t>
      </w:r>
      <w:r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/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天的综合支撑服务，服务内容包括：公文撰写、新闻稿件撰写、工作场景记录、巡护监测数据统计分析、管理站信息设备维护。</w:t>
      </w:r>
    </w:p>
    <w:p w14:paraId="0D69E32A" w14:textId="77777777" w:rsidR="00221067" w:rsidRPr="003451B4" w:rsidRDefault="00221067" w:rsidP="00221067">
      <w:pPr>
        <w:widowControl w:val="0"/>
        <w:spacing w:before="183" w:line="360" w:lineRule="auto"/>
        <w:ind w:right="11" w:firstLineChars="200" w:firstLine="476"/>
        <w:jc w:val="both"/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</w:pP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4.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南山管理站日常管护服务。按照采购单位的管护要求，在南山管理站辖区提供不少于</w:t>
      </w: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334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人</w:t>
      </w:r>
      <w:r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/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天的巡护服务，服务内容包括日常巡护、碟形湖管理，要求能使用汽车、三轮摩托车、无人机、巡护</w:t>
      </w:r>
      <w:proofErr w:type="gramStart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船等巡护工</w:t>
      </w:r>
      <w:proofErr w:type="gramEnd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具。</w:t>
      </w:r>
    </w:p>
    <w:p w14:paraId="323C7CDA" w14:textId="77777777" w:rsidR="00221067" w:rsidRPr="003451B4" w:rsidRDefault="00221067" w:rsidP="00221067">
      <w:pPr>
        <w:widowControl w:val="0"/>
        <w:spacing w:before="183" w:line="360" w:lineRule="auto"/>
        <w:ind w:right="11" w:firstLineChars="200" w:firstLine="476"/>
        <w:jc w:val="both"/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</w:pP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5.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南山管理站综合监测服务。按照采购单位的监测要求，在南山管理站辖区提供不少于</w:t>
      </w: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334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人</w:t>
      </w:r>
      <w:r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/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天的综合监测服务，服务内容包括鸟类等野生动植物监测和记录、碟形湖水位监测和记录、相关法律法规和科学知识普及等。</w:t>
      </w:r>
    </w:p>
    <w:p w14:paraId="558E92AF" w14:textId="77777777" w:rsidR="00221067" w:rsidRPr="003451B4" w:rsidRDefault="00221067" w:rsidP="00221067">
      <w:pPr>
        <w:widowControl w:val="0"/>
        <w:spacing w:before="183" w:line="360" w:lineRule="auto"/>
        <w:ind w:right="11" w:firstLineChars="200" w:firstLine="476"/>
        <w:jc w:val="both"/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</w:pP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6.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保护区南部越冬期管护服务。按照采购单位的管护要求，</w:t>
      </w:r>
      <w:proofErr w:type="gramStart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在南矶湿地</w:t>
      </w:r>
      <w:proofErr w:type="gramEnd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保护区南部提供不少于</w:t>
      </w: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372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人</w:t>
      </w:r>
      <w:r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/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天的日常管护服务，要求能使用</w:t>
      </w:r>
      <w:proofErr w:type="gramStart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巡</w:t>
      </w:r>
      <w:proofErr w:type="gramEnd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护工具。</w:t>
      </w:r>
    </w:p>
    <w:p w14:paraId="599E1518" w14:textId="77777777" w:rsidR="00221067" w:rsidRPr="003451B4" w:rsidRDefault="00221067" w:rsidP="00221067">
      <w:pPr>
        <w:widowControl w:val="0"/>
        <w:spacing w:before="183" w:line="360" w:lineRule="auto"/>
        <w:ind w:right="11" w:firstLineChars="200" w:firstLine="476"/>
        <w:jc w:val="both"/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</w:pP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7.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南山管理站后勤保障服务。按照采购单位的要求，在南山管理站提供不少于</w:t>
      </w: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334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人</w:t>
      </w:r>
      <w:r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/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天的后勤保障服务，服务内容包括工作餐烹饪、保洁和安全管理等。</w:t>
      </w:r>
    </w:p>
    <w:p w14:paraId="209C2B89" w14:textId="77777777" w:rsidR="00221067" w:rsidRPr="003451B4" w:rsidRDefault="00221067" w:rsidP="00221067">
      <w:pPr>
        <w:widowControl w:val="0"/>
        <w:spacing w:before="183" w:line="360" w:lineRule="auto"/>
        <w:ind w:right="11" w:firstLineChars="200" w:firstLine="476"/>
        <w:jc w:val="both"/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</w:pP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8.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矶山</w:t>
      </w:r>
      <w:proofErr w:type="gramStart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站综合</w:t>
      </w:r>
      <w:proofErr w:type="gramEnd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管护服务。按照采购单位的管护要求，在矶山管理站辖区提供不少于</w:t>
      </w: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167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人</w:t>
      </w:r>
      <w:r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/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天的综合服务，服务内容包括管护设施巡查、日常巡护、碟形湖管理等，要求能使用</w:t>
      </w:r>
      <w:proofErr w:type="gramStart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巡</w:t>
      </w:r>
      <w:proofErr w:type="gramEnd"/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护工具。</w:t>
      </w:r>
    </w:p>
    <w:p w14:paraId="223EFD3D" w14:textId="77777777" w:rsidR="00221067" w:rsidRPr="003451B4" w:rsidRDefault="00221067" w:rsidP="00221067">
      <w:pPr>
        <w:widowControl w:val="0"/>
        <w:spacing w:before="183" w:line="360" w:lineRule="auto"/>
        <w:ind w:right="11" w:firstLineChars="200" w:firstLine="476"/>
        <w:jc w:val="both"/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</w:pP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lastRenderedPageBreak/>
        <w:t>9.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宣教支撑服务。按照采购单位的要求，提供</w:t>
      </w: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334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人</w:t>
      </w:r>
      <w:r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/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天的宣教支撑服务，服务内容包括消息采编报送、自媒体账号维护、公文撰写、视频拍摄剪辑、自然教育、科普宣传等。</w:t>
      </w:r>
    </w:p>
    <w:p w14:paraId="6585D829" w14:textId="77777777" w:rsidR="00221067" w:rsidRPr="003451B4" w:rsidRDefault="00221067" w:rsidP="00221067">
      <w:pPr>
        <w:widowControl w:val="0"/>
        <w:spacing w:before="183" w:line="360" w:lineRule="auto"/>
        <w:ind w:right="11" w:firstLineChars="200" w:firstLine="476"/>
        <w:jc w:val="both"/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</w:pP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10.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资源管护支撑服务。按照采购单位的要求，提供</w:t>
      </w: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167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人</w:t>
      </w:r>
      <w:r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/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天的资源管护支撑服务，服务内容包括消息采编报送、自媒体账号维护、公文撰写、视频拍摄剪辑、自然教育、科普宣传等。</w:t>
      </w:r>
    </w:p>
    <w:p w14:paraId="5AC29647" w14:textId="77777777" w:rsidR="00221067" w:rsidRPr="003451B4" w:rsidRDefault="00221067" w:rsidP="00221067">
      <w:pPr>
        <w:widowControl w:val="0"/>
        <w:spacing w:before="183" w:line="360" w:lineRule="auto"/>
        <w:ind w:right="11" w:firstLineChars="200" w:firstLine="476"/>
        <w:jc w:val="both"/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</w:pP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11.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科研监测支撑服务。按照采购单位的要求，提供</w:t>
      </w: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167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人</w:t>
      </w:r>
      <w:r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/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天的科研监测支撑服务，服务内容包括监测数据整理统计、</w:t>
      </w: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3S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技术支持、生物多样性监测、水环境监测、公文撰写等。</w:t>
      </w:r>
    </w:p>
    <w:p w14:paraId="760C0585" w14:textId="77777777" w:rsidR="00221067" w:rsidRPr="003451B4" w:rsidRDefault="00221067" w:rsidP="00221067">
      <w:pPr>
        <w:widowControl w:val="0"/>
        <w:spacing w:before="183" w:line="360" w:lineRule="auto"/>
        <w:ind w:right="11" w:firstLineChars="200" w:firstLine="476"/>
        <w:jc w:val="both"/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</w:pP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12.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综合支撑服务。按照采购单位的要求，提供</w:t>
      </w:r>
      <w:r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668人/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天的综合支撑服务，服务内容包括：办公室内勤、信息系统操作；项目管理支持、档案整理、固定资产管理；无人机巡护平台管理、智慧管护系统维护。</w:t>
      </w:r>
    </w:p>
    <w:p w14:paraId="463CB674" w14:textId="77777777" w:rsidR="00221067" w:rsidRDefault="00221067" w:rsidP="00221067">
      <w:pPr>
        <w:widowControl w:val="0"/>
        <w:spacing w:before="183" w:line="360" w:lineRule="auto"/>
        <w:ind w:right="11" w:firstLineChars="200" w:firstLine="476"/>
        <w:jc w:val="both"/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</w:pP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13.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管理局后勤保障服务。为采购单位办公地点提供不少于</w:t>
      </w:r>
      <w:r w:rsidRPr="003451B4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167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人</w:t>
      </w:r>
      <w:r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/</w:t>
      </w:r>
      <w:r w:rsidRPr="003451B4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天的工作餐烹饪及保洁服务。</w:t>
      </w:r>
    </w:p>
    <w:p w14:paraId="7A8ACF80" w14:textId="223052CA" w:rsidR="0049575C" w:rsidRDefault="00221067" w:rsidP="00221067">
      <w:pPr>
        <w:rPr>
          <w:lang w:eastAsia="zh-CN"/>
        </w:rPr>
      </w:pPr>
      <w:r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14.</w:t>
      </w:r>
      <w:r w:rsidRPr="009842BE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本项</w:t>
      </w:r>
      <w:r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需求</w:t>
      </w:r>
      <w:r w:rsidRPr="009842BE"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人力资源管理</w:t>
      </w:r>
      <w:r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、</w:t>
      </w:r>
      <w:r w:rsidRPr="009528BB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人事管理</w:t>
      </w:r>
      <w:r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及</w:t>
      </w:r>
      <w:r w:rsidRPr="009528BB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人事档案管理</w:t>
      </w:r>
      <w:r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服务，供应商拟派项目负责人需具备专业的技术能力；供应商需提供</w:t>
      </w:r>
      <w:r w:rsidRPr="009528BB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档案保密</w:t>
      </w:r>
      <w:r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服务</w:t>
      </w:r>
      <w:r w:rsidRPr="009528BB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、招聘</w:t>
      </w:r>
      <w:r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服务</w:t>
      </w:r>
      <w:r w:rsidRPr="009528BB">
        <w:rPr>
          <w:rFonts w:ascii="宋体" w:eastAsia="宋体" w:hAnsi="宋体" w:cs="宋体"/>
          <w:color w:val="auto"/>
          <w:spacing w:val="-1"/>
          <w:position w:val="17"/>
          <w:sz w:val="24"/>
          <w:szCs w:val="24"/>
          <w:lang w:eastAsia="zh-CN"/>
        </w:rPr>
        <w:t>和法律援助与咨询</w:t>
      </w:r>
      <w:r>
        <w:rPr>
          <w:rFonts w:ascii="宋体" w:eastAsia="宋体" w:hAnsi="宋体" w:cs="宋体" w:hint="eastAsia"/>
          <w:color w:val="auto"/>
          <w:spacing w:val="-1"/>
          <w:position w:val="17"/>
          <w:sz w:val="24"/>
          <w:szCs w:val="24"/>
          <w:lang w:eastAsia="zh-CN"/>
        </w:rPr>
        <w:t>；</w:t>
      </w:r>
    </w:p>
    <w:sectPr w:rsidR="0049575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EE7CDB" w14:textId="77777777" w:rsidR="000967C7" w:rsidRDefault="000967C7" w:rsidP="00221067">
      <w:pPr>
        <w:rPr>
          <w:rFonts w:hint="eastAsia"/>
        </w:rPr>
      </w:pPr>
      <w:r>
        <w:separator/>
      </w:r>
    </w:p>
  </w:endnote>
  <w:endnote w:type="continuationSeparator" w:id="0">
    <w:p w14:paraId="514B9EFB" w14:textId="77777777" w:rsidR="000967C7" w:rsidRDefault="000967C7" w:rsidP="00221067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FDBD89" w14:textId="77777777" w:rsidR="000967C7" w:rsidRDefault="000967C7" w:rsidP="00221067">
      <w:pPr>
        <w:rPr>
          <w:rFonts w:hint="eastAsia"/>
        </w:rPr>
      </w:pPr>
      <w:r>
        <w:separator/>
      </w:r>
    </w:p>
  </w:footnote>
  <w:footnote w:type="continuationSeparator" w:id="0">
    <w:p w14:paraId="473531E4" w14:textId="77777777" w:rsidR="000967C7" w:rsidRDefault="000967C7" w:rsidP="00221067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575C"/>
    <w:rsid w:val="000967C7"/>
    <w:rsid w:val="00221067"/>
    <w:rsid w:val="0049575C"/>
    <w:rsid w:val="00C07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1A89B757-0C7C-4491-8014-FFFB1DB86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rsid w:val="00221067"/>
    <w:pPr>
      <w:kinsoku w:val="0"/>
      <w:autoSpaceDE w:val="0"/>
      <w:autoSpaceDN w:val="0"/>
      <w:adjustRightInd w:val="0"/>
      <w:snapToGrid w:val="0"/>
      <w:spacing w:after="0" w:line="240" w:lineRule="auto"/>
      <w:textAlignment w:val="baseline"/>
    </w:pPr>
    <w:rPr>
      <w:rFonts w:ascii="Arial" w:eastAsia="Arial" w:hAnsi="Arial" w:cs="Arial"/>
      <w:snapToGrid w:val="0"/>
      <w:color w:val="000000"/>
      <w:kern w:val="0"/>
      <w:sz w:val="21"/>
      <w:szCs w:val="21"/>
      <w:lang w:eastAsia="en-US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49575C"/>
    <w:pPr>
      <w:keepNext/>
      <w:keepLines/>
      <w:widowControl w:val="0"/>
      <w:kinsoku/>
      <w:autoSpaceDE/>
      <w:autoSpaceDN/>
      <w:adjustRightInd/>
      <w:snapToGrid/>
      <w:spacing w:before="480" w:after="80" w:line="278" w:lineRule="auto"/>
      <w:textAlignment w:val="auto"/>
      <w:outlineLvl w:val="0"/>
    </w:pPr>
    <w:rPr>
      <w:rFonts w:asciiTheme="majorHAnsi" w:eastAsiaTheme="majorEastAsia" w:hAnsiTheme="majorHAnsi" w:cstheme="majorBidi"/>
      <w:snapToGrid/>
      <w:color w:val="2F5496" w:themeColor="accent1" w:themeShade="BF"/>
      <w:kern w:val="2"/>
      <w:sz w:val="48"/>
      <w:szCs w:val="48"/>
      <w:lang w:eastAsia="zh-CN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9575C"/>
    <w:pPr>
      <w:keepNext/>
      <w:keepLines/>
      <w:widowControl w:val="0"/>
      <w:kinsoku/>
      <w:autoSpaceDE/>
      <w:autoSpaceDN/>
      <w:adjustRightInd/>
      <w:snapToGrid/>
      <w:spacing w:before="160" w:after="80" w:line="278" w:lineRule="auto"/>
      <w:textAlignment w:val="auto"/>
      <w:outlineLvl w:val="1"/>
    </w:pPr>
    <w:rPr>
      <w:rFonts w:asciiTheme="majorHAnsi" w:eastAsiaTheme="majorEastAsia" w:hAnsiTheme="majorHAnsi" w:cstheme="majorBidi"/>
      <w:snapToGrid/>
      <w:color w:val="2F5496" w:themeColor="accent1" w:themeShade="BF"/>
      <w:kern w:val="2"/>
      <w:sz w:val="40"/>
      <w:szCs w:val="40"/>
      <w:lang w:eastAsia="zh-CN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9575C"/>
    <w:pPr>
      <w:keepNext/>
      <w:keepLines/>
      <w:widowControl w:val="0"/>
      <w:kinsoku/>
      <w:autoSpaceDE/>
      <w:autoSpaceDN/>
      <w:adjustRightInd/>
      <w:snapToGrid/>
      <w:spacing w:before="160" w:after="80" w:line="278" w:lineRule="auto"/>
      <w:textAlignment w:val="auto"/>
      <w:outlineLvl w:val="2"/>
    </w:pPr>
    <w:rPr>
      <w:rFonts w:asciiTheme="majorHAnsi" w:eastAsiaTheme="majorEastAsia" w:hAnsiTheme="majorHAnsi" w:cstheme="majorBidi"/>
      <w:snapToGrid/>
      <w:color w:val="2F5496" w:themeColor="accent1" w:themeShade="BF"/>
      <w:kern w:val="2"/>
      <w:sz w:val="32"/>
      <w:szCs w:val="32"/>
      <w:lang w:eastAsia="zh-CN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9575C"/>
    <w:pPr>
      <w:keepNext/>
      <w:keepLines/>
      <w:widowControl w:val="0"/>
      <w:kinsoku/>
      <w:autoSpaceDE/>
      <w:autoSpaceDN/>
      <w:adjustRightInd/>
      <w:snapToGrid/>
      <w:spacing w:before="80" w:after="40" w:line="278" w:lineRule="auto"/>
      <w:textAlignment w:val="auto"/>
      <w:outlineLvl w:val="3"/>
    </w:pPr>
    <w:rPr>
      <w:rFonts w:asciiTheme="minorHAnsi" w:eastAsiaTheme="minorEastAsia" w:hAnsiTheme="minorHAnsi" w:cstheme="majorBidi"/>
      <w:snapToGrid/>
      <w:color w:val="2F5496" w:themeColor="accent1" w:themeShade="BF"/>
      <w:kern w:val="2"/>
      <w:sz w:val="28"/>
      <w:szCs w:val="28"/>
      <w:lang w:eastAsia="zh-CN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9575C"/>
    <w:pPr>
      <w:keepNext/>
      <w:keepLines/>
      <w:widowControl w:val="0"/>
      <w:kinsoku/>
      <w:autoSpaceDE/>
      <w:autoSpaceDN/>
      <w:adjustRightInd/>
      <w:snapToGrid/>
      <w:spacing w:before="80" w:after="40" w:line="278" w:lineRule="auto"/>
      <w:textAlignment w:val="auto"/>
      <w:outlineLvl w:val="4"/>
    </w:pPr>
    <w:rPr>
      <w:rFonts w:asciiTheme="minorHAnsi" w:eastAsiaTheme="minorEastAsia" w:hAnsiTheme="minorHAnsi" w:cstheme="majorBidi"/>
      <w:snapToGrid/>
      <w:color w:val="2F5496" w:themeColor="accent1" w:themeShade="BF"/>
      <w:kern w:val="2"/>
      <w:sz w:val="24"/>
      <w:szCs w:val="24"/>
      <w:lang w:eastAsia="zh-CN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9575C"/>
    <w:pPr>
      <w:keepNext/>
      <w:keepLines/>
      <w:widowControl w:val="0"/>
      <w:kinsoku/>
      <w:autoSpaceDE/>
      <w:autoSpaceDN/>
      <w:adjustRightInd/>
      <w:snapToGrid/>
      <w:spacing w:before="40" w:line="278" w:lineRule="auto"/>
      <w:textAlignment w:val="auto"/>
      <w:outlineLvl w:val="5"/>
    </w:pPr>
    <w:rPr>
      <w:rFonts w:asciiTheme="minorHAnsi" w:eastAsiaTheme="minorEastAsia" w:hAnsiTheme="minorHAnsi" w:cstheme="majorBidi"/>
      <w:b/>
      <w:bCs/>
      <w:snapToGrid/>
      <w:color w:val="2F5496" w:themeColor="accent1" w:themeShade="BF"/>
      <w:kern w:val="2"/>
      <w:sz w:val="22"/>
      <w:szCs w:val="24"/>
      <w:lang w:eastAsia="zh-CN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9575C"/>
    <w:pPr>
      <w:keepNext/>
      <w:keepLines/>
      <w:widowControl w:val="0"/>
      <w:kinsoku/>
      <w:autoSpaceDE/>
      <w:autoSpaceDN/>
      <w:adjustRightInd/>
      <w:snapToGrid/>
      <w:spacing w:before="40" w:line="278" w:lineRule="auto"/>
      <w:textAlignment w:val="auto"/>
      <w:outlineLvl w:val="6"/>
    </w:pPr>
    <w:rPr>
      <w:rFonts w:asciiTheme="minorHAnsi" w:eastAsiaTheme="minorEastAsia" w:hAnsiTheme="minorHAnsi" w:cstheme="majorBidi"/>
      <w:b/>
      <w:bCs/>
      <w:snapToGrid/>
      <w:color w:val="595959" w:themeColor="text1" w:themeTint="A6"/>
      <w:kern w:val="2"/>
      <w:sz w:val="22"/>
      <w:szCs w:val="24"/>
      <w:lang w:eastAsia="zh-CN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9575C"/>
    <w:pPr>
      <w:keepNext/>
      <w:keepLines/>
      <w:widowControl w:val="0"/>
      <w:kinsoku/>
      <w:autoSpaceDE/>
      <w:autoSpaceDN/>
      <w:adjustRightInd/>
      <w:snapToGrid/>
      <w:spacing w:line="278" w:lineRule="auto"/>
      <w:textAlignment w:val="auto"/>
      <w:outlineLvl w:val="7"/>
    </w:pPr>
    <w:rPr>
      <w:rFonts w:asciiTheme="minorHAnsi" w:eastAsiaTheme="minorEastAsia" w:hAnsiTheme="minorHAnsi" w:cstheme="majorBidi"/>
      <w:snapToGrid/>
      <w:color w:val="595959" w:themeColor="text1" w:themeTint="A6"/>
      <w:kern w:val="2"/>
      <w:sz w:val="22"/>
      <w:szCs w:val="24"/>
      <w:lang w:eastAsia="zh-CN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9575C"/>
    <w:pPr>
      <w:keepNext/>
      <w:keepLines/>
      <w:widowControl w:val="0"/>
      <w:kinsoku/>
      <w:autoSpaceDE/>
      <w:autoSpaceDN/>
      <w:adjustRightInd/>
      <w:snapToGrid/>
      <w:spacing w:line="278" w:lineRule="auto"/>
      <w:textAlignment w:val="auto"/>
      <w:outlineLvl w:val="8"/>
    </w:pPr>
    <w:rPr>
      <w:rFonts w:asciiTheme="minorHAnsi" w:eastAsiaTheme="majorEastAsia" w:hAnsiTheme="minorHAnsi" w:cstheme="majorBidi"/>
      <w:snapToGrid/>
      <w:color w:val="595959" w:themeColor="text1" w:themeTint="A6"/>
      <w:kern w:val="2"/>
      <w:sz w:val="22"/>
      <w:szCs w:val="24"/>
      <w:lang w:eastAsia="zh-CN"/>
      <w14:ligatures w14:val="standardContextua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标题 1 字符"/>
    <w:basedOn w:val="a1"/>
    <w:link w:val="1"/>
    <w:uiPriority w:val="9"/>
    <w:rsid w:val="0049575C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1"/>
    <w:link w:val="2"/>
    <w:uiPriority w:val="9"/>
    <w:semiHidden/>
    <w:rsid w:val="0049575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1"/>
    <w:link w:val="3"/>
    <w:uiPriority w:val="9"/>
    <w:semiHidden/>
    <w:rsid w:val="0049575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1"/>
    <w:link w:val="4"/>
    <w:uiPriority w:val="9"/>
    <w:semiHidden/>
    <w:rsid w:val="0049575C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1"/>
    <w:link w:val="5"/>
    <w:uiPriority w:val="9"/>
    <w:semiHidden/>
    <w:rsid w:val="0049575C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1"/>
    <w:link w:val="6"/>
    <w:uiPriority w:val="9"/>
    <w:semiHidden/>
    <w:rsid w:val="0049575C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1"/>
    <w:link w:val="7"/>
    <w:uiPriority w:val="9"/>
    <w:semiHidden/>
    <w:rsid w:val="0049575C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1"/>
    <w:link w:val="8"/>
    <w:uiPriority w:val="9"/>
    <w:semiHidden/>
    <w:rsid w:val="0049575C"/>
    <w:rPr>
      <w:rFonts w:cstheme="majorBidi"/>
      <w:color w:val="595959" w:themeColor="text1" w:themeTint="A6"/>
    </w:rPr>
  </w:style>
  <w:style w:type="character" w:customStyle="1" w:styleId="90">
    <w:name w:val="标题 9 字符"/>
    <w:basedOn w:val="a1"/>
    <w:link w:val="9"/>
    <w:uiPriority w:val="9"/>
    <w:semiHidden/>
    <w:rsid w:val="0049575C"/>
    <w:rPr>
      <w:rFonts w:eastAsiaTheme="majorEastAsia" w:cstheme="majorBidi"/>
      <w:color w:val="595959" w:themeColor="text1" w:themeTint="A6"/>
    </w:rPr>
  </w:style>
  <w:style w:type="paragraph" w:styleId="a4">
    <w:name w:val="Title"/>
    <w:basedOn w:val="a"/>
    <w:next w:val="a"/>
    <w:link w:val="a5"/>
    <w:uiPriority w:val="10"/>
    <w:qFormat/>
    <w:rsid w:val="0049575C"/>
    <w:pPr>
      <w:widowControl w:val="0"/>
      <w:kinsoku/>
      <w:autoSpaceDE/>
      <w:autoSpaceDN/>
      <w:adjustRightInd/>
      <w:snapToGrid/>
      <w:spacing w:after="80"/>
      <w:contextualSpacing/>
      <w:jc w:val="center"/>
      <w:textAlignment w:val="auto"/>
    </w:pPr>
    <w:rPr>
      <w:rFonts w:asciiTheme="majorHAnsi" w:eastAsiaTheme="majorEastAsia" w:hAnsiTheme="majorHAnsi" w:cstheme="majorBidi"/>
      <w:snapToGrid/>
      <w:color w:val="auto"/>
      <w:spacing w:val="-10"/>
      <w:kern w:val="28"/>
      <w:sz w:val="56"/>
      <w:szCs w:val="56"/>
      <w:lang w:eastAsia="zh-CN"/>
      <w14:ligatures w14:val="standardContextual"/>
    </w:rPr>
  </w:style>
  <w:style w:type="character" w:customStyle="1" w:styleId="a5">
    <w:name w:val="标题 字符"/>
    <w:basedOn w:val="a1"/>
    <w:link w:val="a4"/>
    <w:uiPriority w:val="10"/>
    <w:rsid w:val="004957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6">
    <w:name w:val="Subtitle"/>
    <w:basedOn w:val="a"/>
    <w:next w:val="a"/>
    <w:link w:val="a7"/>
    <w:uiPriority w:val="11"/>
    <w:qFormat/>
    <w:rsid w:val="0049575C"/>
    <w:pPr>
      <w:widowControl w:val="0"/>
      <w:numPr>
        <w:ilvl w:val="1"/>
      </w:numPr>
      <w:kinsoku/>
      <w:autoSpaceDE/>
      <w:autoSpaceDN/>
      <w:adjustRightInd/>
      <w:snapToGrid/>
      <w:spacing w:after="160" w:line="278" w:lineRule="auto"/>
      <w:jc w:val="center"/>
      <w:textAlignment w:val="auto"/>
    </w:pPr>
    <w:rPr>
      <w:rFonts w:asciiTheme="majorHAnsi" w:eastAsiaTheme="majorEastAsia" w:hAnsiTheme="majorHAnsi" w:cstheme="majorBidi"/>
      <w:snapToGrid/>
      <w:color w:val="595959" w:themeColor="text1" w:themeTint="A6"/>
      <w:spacing w:val="15"/>
      <w:kern w:val="2"/>
      <w:sz w:val="28"/>
      <w:szCs w:val="28"/>
      <w:lang w:eastAsia="zh-CN"/>
      <w14:ligatures w14:val="standardContextual"/>
    </w:rPr>
  </w:style>
  <w:style w:type="character" w:customStyle="1" w:styleId="a7">
    <w:name w:val="副标题 字符"/>
    <w:basedOn w:val="a1"/>
    <w:link w:val="a6"/>
    <w:uiPriority w:val="11"/>
    <w:rsid w:val="0049575C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8">
    <w:name w:val="Quote"/>
    <w:basedOn w:val="a"/>
    <w:next w:val="a"/>
    <w:link w:val="a9"/>
    <w:uiPriority w:val="29"/>
    <w:qFormat/>
    <w:rsid w:val="0049575C"/>
    <w:pPr>
      <w:widowControl w:val="0"/>
      <w:kinsoku/>
      <w:autoSpaceDE/>
      <w:autoSpaceDN/>
      <w:adjustRightInd/>
      <w:snapToGrid/>
      <w:spacing w:before="160" w:after="160" w:line="278" w:lineRule="auto"/>
      <w:jc w:val="center"/>
      <w:textAlignment w:val="auto"/>
    </w:pPr>
    <w:rPr>
      <w:rFonts w:asciiTheme="minorHAnsi" w:eastAsiaTheme="minorEastAsia" w:hAnsiTheme="minorHAnsi" w:cstheme="minorBidi"/>
      <w:i/>
      <w:iCs/>
      <w:snapToGrid/>
      <w:color w:val="404040" w:themeColor="text1" w:themeTint="BF"/>
      <w:kern w:val="2"/>
      <w:sz w:val="22"/>
      <w:szCs w:val="24"/>
      <w:lang w:eastAsia="zh-CN"/>
      <w14:ligatures w14:val="standardContextual"/>
    </w:rPr>
  </w:style>
  <w:style w:type="character" w:customStyle="1" w:styleId="a9">
    <w:name w:val="引用 字符"/>
    <w:basedOn w:val="a1"/>
    <w:link w:val="a8"/>
    <w:uiPriority w:val="29"/>
    <w:rsid w:val="0049575C"/>
    <w:rPr>
      <w:i/>
      <w:iCs/>
      <w:color w:val="404040" w:themeColor="text1" w:themeTint="BF"/>
    </w:rPr>
  </w:style>
  <w:style w:type="paragraph" w:styleId="aa">
    <w:name w:val="List Paragraph"/>
    <w:basedOn w:val="a"/>
    <w:uiPriority w:val="34"/>
    <w:qFormat/>
    <w:rsid w:val="0049575C"/>
    <w:pPr>
      <w:widowControl w:val="0"/>
      <w:kinsoku/>
      <w:autoSpaceDE/>
      <w:autoSpaceDN/>
      <w:adjustRightInd/>
      <w:snapToGrid/>
      <w:spacing w:after="160" w:line="278" w:lineRule="auto"/>
      <w:ind w:left="720"/>
      <w:contextualSpacing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22"/>
      <w:szCs w:val="24"/>
      <w:lang w:eastAsia="zh-CN"/>
      <w14:ligatures w14:val="standardContextual"/>
    </w:rPr>
  </w:style>
  <w:style w:type="character" w:styleId="ab">
    <w:name w:val="Intense Emphasis"/>
    <w:basedOn w:val="a1"/>
    <w:uiPriority w:val="21"/>
    <w:qFormat/>
    <w:rsid w:val="0049575C"/>
    <w:rPr>
      <w:i/>
      <w:iCs/>
      <w:color w:val="2F5496" w:themeColor="accent1" w:themeShade="BF"/>
    </w:rPr>
  </w:style>
  <w:style w:type="paragraph" w:styleId="ac">
    <w:name w:val="Intense Quote"/>
    <w:basedOn w:val="a"/>
    <w:next w:val="a"/>
    <w:link w:val="ad"/>
    <w:uiPriority w:val="30"/>
    <w:qFormat/>
    <w:rsid w:val="0049575C"/>
    <w:pPr>
      <w:widowControl w:val="0"/>
      <w:pBdr>
        <w:top w:val="single" w:sz="4" w:space="10" w:color="2F5496" w:themeColor="accent1" w:themeShade="BF"/>
        <w:bottom w:val="single" w:sz="4" w:space="10" w:color="2F5496" w:themeColor="accent1" w:themeShade="BF"/>
      </w:pBdr>
      <w:kinsoku/>
      <w:autoSpaceDE/>
      <w:autoSpaceDN/>
      <w:adjustRightInd/>
      <w:snapToGrid/>
      <w:spacing w:before="360" w:after="360" w:line="278" w:lineRule="auto"/>
      <w:ind w:left="864" w:right="864"/>
      <w:jc w:val="center"/>
      <w:textAlignment w:val="auto"/>
    </w:pPr>
    <w:rPr>
      <w:rFonts w:asciiTheme="minorHAnsi" w:eastAsiaTheme="minorEastAsia" w:hAnsiTheme="minorHAnsi" w:cstheme="minorBidi"/>
      <w:i/>
      <w:iCs/>
      <w:snapToGrid/>
      <w:color w:val="2F5496" w:themeColor="accent1" w:themeShade="BF"/>
      <w:kern w:val="2"/>
      <w:sz w:val="22"/>
      <w:szCs w:val="24"/>
      <w:lang w:eastAsia="zh-CN"/>
      <w14:ligatures w14:val="standardContextual"/>
    </w:rPr>
  </w:style>
  <w:style w:type="character" w:customStyle="1" w:styleId="ad">
    <w:name w:val="明显引用 字符"/>
    <w:basedOn w:val="a1"/>
    <w:link w:val="ac"/>
    <w:uiPriority w:val="30"/>
    <w:rsid w:val="0049575C"/>
    <w:rPr>
      <w:i/>
      <w:iCs/>
      <w:color w:val="2F5496" w:themeColor="accent1" w:themeShade="BF"/>
    </w:rPr>
  </w:style>
  <w:style w:type="character" w:styleId="ae">
    <w:name w:val="Intense Reference"/>
    <w:basedOn w:val="a1"/>
    <w:uiPriority w:val="32"/>
    <w:qFormat/>
    <w:rsid w:val="0049575C"/>
    <w:rPr>
      <w:b/>
      <w:bCs/>
      <w:smallCaps/>
      <w:color w:val="2F5496" w:themeColor="accent1" w:themeShade="BF"/>
      <w:spacing w:val="5"/>
    </w:rPr>
  </w:style>
  <w:style w:type="paragraph" w:styleId="af">
    <w:name w:val="header"/>
    <w:basedOn w:val="a"/>
    <w:link w:val="af0"/>
    <w:uiPriority w:val="99"/>
    <w:unhideWhenUsed/>
    <w:rsid w:val="00221067"/>
    <w:pPr>
      <w:widowControl w:val="0"/>
      <w:tabs>
        <w:tab w:val="center" w:pos="4153"/>
        <w:tab w:val="right" w:pos="8306"/>
      </w:tabs>
      <w:kinsoku/>
      <w:autoSpaceDE/>
      <w:autoSpaceDN/>
      <w:adjustRightInd/>
      <w:spacing w:after="160"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  <w14:ligatures w14:val="standardContextual"/>
    </w:rPr>
  </w:style>
  <w:style w:type="character" w:customStyle="1" w:styleId="af0">
    <w:name w:val="页眉 字符"/>
    <w:basedOn w:val="a1"/>
    <w:link w:val="af"/>
    <w:uiPriority w:val="99"/>
    <w:rsid w:val="00221067"/>
    <w:rPr>
      <w:sz w:val="18"/>
      <w:szCs w:val="18"/>
    </w:rPr>
  </w:style>
  <w:style w:type="paragraph" w:styleId="af1">
    <w:name w:val="footer"/>
    <w:basedOn w:val="a"/>
    <w:link w:val="af2"/>
    <w:uiPriority w:val="99"/>
    <w:unhideWhenUsed/>
    <w:rsid w:val="00221067"/>
    <w:pPr>
      <w:widowControl w:val="0"/>
      <w:tabs>
        <w:tab w:val="center" w:pos="4153"/>
        <w:tab w:val="right" w:pos="8306"/>
      </w:tabs>
      <w:kinsoku/>
      <w:autoSpaceDE/>
      <w:autoSpaceDN/>
      <w:adjustRightInd/>
      <w:spacing w:after="160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  <w14:ligatures w14:val="standardContextual"/>
    </w:rPr>
  </w:style>
  <w:style w:type="character" w:customStyle="1" w:styleId="af2">
    <w:name w:val="页脚 字符"/>
    <w:basedOn w:val="a1"/>
    <w:link w:val="af1"/>
    <w:uiPriority w:val="99"/>
    <w:rsid w:val="00221067"/>
    <w:rPr>
      <w:sz w:val="18"/>
      <w:szCs w:val="18"/>
    </w:rPr>
  </w:style>
  <w:style w:type="paragraph" w:styleId="a0">
    <w:name w:val="Body Text"/>
    <w:basedOn w:val="a"/>
    <w:link w:val="af3"/>
    <w:uiPriority w:val="99"/>
    <w:semiHidden/>
    <w:unhideWhenUsed/>
    <w:rsid w:val="00221067"/>
    <w:pPr>
      <w:spacing w:after="120"/>
    </w:pPr>
  </w:style>
  <w:style w:type="character" w:customStyle="1" w:styleId="af3">
    <w:name w:val="正文文本 字符"/>
    <w:basedOn w:val="a1"/>
    <w:link w:val="a0"/>
    <w:uiPriority w:val="99"/>
    <w:semiHidden/>
    <w:rsid w:val="00221067"/>
    <w:rPr>
      <w:rFonts w:ascii="Arial" w:eastAsia="Arial" w:hAnsi="Arial" w:cs="Arial"/>
      <w:snapToGrid w:val="0"/>
      <w:color w:val="000000"/>
      <w:kern w:val="0"/>
      <w:sz w:val="21"/>
      <w:szCs w:val="21"/>
      <w:lang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168</Words>
  <Characters>962</Characters>
  <Application>Microsoft Office Word</Application>
  <DocSecurity>0</DocSecurity>
  <Lines>8</Lines>
  <Paragraphs>2</Paragraphs>
  <ScaleCrop>false</ScaleCrop>
  <Company/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 Tao</dc:creator>
  <cp:keywords/>
  <dc:description/>
  <cp:lastModifiedBy>Z Tao</cp:lastModifiedBy>
  <cp:revision>2</cp:revision>
  <dcterms:created xsi:type="dcterms:W3CDTF">2026-05-09T01:51:00Z</dcterms:created>
  <dcterms:modified xsi:type="dcterms:W3CDTF">2026-05-09T01:51:00Z</dcterms:modified>
</cp:coreProperties>
</file>