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E48C43">
      <w:pPr>
        <w:spacing w:before="101" w:line="224" w:lineRule="auto"/>
        <w:jc w:val="center"/>
        <w:outlineLvl w:val="0"/>
        <w:rPr>
          <w:rFonts w:ascii="宋体" w:hAnsi="宋体" w:eastAsia="宋体" w:cs="宋体"/>
          <w:color w:val="auto"/>
          <w:sz w:val="31"/>
          <w:szCs w:val="31"/>
        </w:rPr>
      </w:pPr>
      <w:r>
        <w:rPr>
          <w:rFonts w:ascii="宋体" w:hAnsi="宋体" w:eastAsia="宋体" w:cs="宋体"/>
          <w:b/>
          <w:bCs/>
          <w:color w:val="auto"/>
          <w:spacing w:val="6"/>
          <w:sz w:val="31"/>
          <w:szCs w:val="31"/>
        </w:rPr>
        <w:t>采购需求、技术要求及商务要求</w:t>
      </w:r>
    </w:p>
    <w:p w14:paraId="40195AE5">
      <w:pPr>
        <w:spacing w:before="50"/>
        <w:rPr>
          <w:color w:val="auto"/>
        </w:rPr>
      </w:pPr>
    </w:p>
    <w:p w14:paraId="03346EEF">
      <w:pPr>
        <w:keepNext w:val="0"/>
        <w:keepLines w:val="0"/>
        <w:pageBreakBefore w:val="0"/>
        <w:widowControl w:val="0"/>
        <w:numPr>
          <w:ilvl w:val="0"/>
          <w:numId w:val="2"/>
        </w:numPr>
        <w:kinsoku/>
        <w:wordWrap/>
        <w:overflowPunct/>
        <w:topLinePunct w:val="0"/>
        <w:autoSpaceDE/>
        <w:autoSpaceDN/>
        <w:bidi w:val="0"/>
        <w:adjustRightInd/>
        <w:snapToGrid/>
        <w:spacing w:line="480" w:lineRule="auto"/>
        <w:outlineLvl w:val="1"/>
        <w:rPr>
          <w:rFonts w:ascii="宋体" w:hAnsi="宋体" w:eastAsia="宋体" w:cs="宋体"/>
          <w:b/>
          <w:bCs/>
          <w:color w:val="auto"/>
          <w:spacing w:val="0"/>
          <w:position w:val="0"/>
          <w:sz w:val="24"/>
          <w:szCs w:val="24"/>
        </w:rPr>
      </w:pPr>
      <w:r>
        <w:rPr>
          <w:rFonts w:ascii="宋体" w:hAnsi="宋体" w:eastAsia="宋体" w:cs="宋体"/>
          <w:b/>
          <w:bCs/>
          <w:color w:val="auto"/>
          <w:spacing w:val="0"/>
          <w:position w:val="0"/>
          <w:sz w:val="24"/>
          <w:szCs w:val="24"/>
        </w:rPr>
        <w:t>采购需求</w:t>
      </w:r>
    </w:p>
    <w:p w14:paraId="52A3E1B8">
      <w:pPr>
        <w:keepNext w:val="0"/>
        <w:keepLines w:val="0"/>
        <w:pageBreakBefore w:val="0"/>
        <w:wordWrap/>
        <w:overflowPunct/>
        <w:topLinePunct w:val="0"/>
        <w:bidi w:val="0"/>
        <w:spacing w:before="40" w:line="500" w:lineRule="exact"/>
        <w:ind w:left="0" w:right="0" w:firstLine="497"/>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1、本磋商文件提出的是最低限度的要求，响应供应商的方案（货物或服务）应达到或优于本磋商文件要求，且符合国家有关标准和规范。</w:t>
      </w:r>
    </w:p>
    <w:p w14:paraId="2FF35505">
      <w:pPr>
        <w:keepNext w:val="0"/>
        <w:keepLines w:val="0"/>
        <w:pageBreakBefore w:val="0"/>
        <w:wordWrap/>
        <w:overflowPunct/>
        <w:topLinePunct w:val="0"/>
        <w:bidi w:val="0"/>
        <w:spacing w:before="40" w:line="500" w:lineRule="exact"/>
        <w:ind w:left="0" w:right="0" w:firstLine="497"/>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2、所有货物或服务的知识产权问题，由各响应供应商自行负责。</w:t>
      </w:r>
    </w:p>
    <w:p w14:paraId="6F09E3F5">
      <w:pPr>
        <w:keepNext w:val="0"/>
        <w:keepLines w:val="0"/>
        <w:pageBreakBefore w:val="0"/>
        <w:wordWrap/>
        <w:overflowPunct/>
        <w:topLinePunct w:val="0"/>
        <w:bidi w:val="0"/>
        <w:spacing w:before="40" w:line="500" w:lineRule="exact"/>
        <w:ind w:left="0" w:right="0" w:firstLine="497"/>
        <w:textAlignment w:val="baseline"/>
        <w:rPr>
          <w:rFonts w:hint="default" w:ascii="宋体" w:hAnsi="宋体" w:eastAsia="宋体" w:cs="宋体"/>
          <w:color w:val="auto"/>
          <w:spacing w:val="-1"/>
          <w:sz w:val="24"/>
          <w:szCs w:val="24"/>
          <w:highlight w:val="none"/>
          <w:lang w:val="en-US" w:eastAsia="en-US"/>
        </w:rPr>
      </w:pPr>
      <w:r>
        <w:rPr>
          <w:rFonts w:hint="eastAsia" w:ascii="宋体" w:hAnsi="宋体" w:eastAsia="宋体" w:cs="宋体"/>
          <w:color w:val="auto"/>
          <w:spacing w:val="-1"/>
          <w:sz w:val="24"/>
          <w:szCs w:val="24"/>
          <w:highlight w:val="none"/>
          <w:lang w:val="en-US" w:eastAsia="zh-CN"/>
        </w:rPr>
        <w:t>3、如本项目采购的产品属于政府强制采购节能产品的，投标文件中必须提供《参与实施政府采购节能产品认证机构名录》中的对应产品认证机构出具的节能产品认证证书。</w:t>
      </w:r>
    </w:p>
    <w:p w14:paraId="2BD5F5E1">
      <w:pPr>
        <w:keepNext w:val="0"/>
        <w:keepLines w:val="0"/>
        <w:pageBreakBefore w:val="0"/>
        <w:widowControl w:val="0"/>
        <w:numPr>
          <w:ilvl w:val="0"/>
          <w:numId w:val="0"/>
        </w:numPr>
        <w:kinsoku/>
        <w:wordWrap/>
        <w:overflowPunct/>
        <w:topLinePunct w:val="0"/>
        <w:autoSpaceDE/>
        <w:autoSpaceDN/>
        <w:bidi w:val="0"/>
        <w:adjustRightInd/>
        <w:snapToGrid/>
        <w:spacing w:line="480" w:lineRule="auto"/>
        <w:outlineLvl w:val="1"/>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二、主要服务内容及印刷业务相关要求</w:t>
      </w:r>
    </w:p>
    <w:p w14:paraId="3D5A8EC2">
      <w:pPr>
        <w:keepNext w:val="0"/>
        <w:keepLines w:val="0"/>
        <w:pageBreakBefore w:val="0"/>
        <w:widowControl w:val="0"/>
        <w:numPr>
          <w:ilvl w:val="0"/>
          <w:numId w:val="0"/>
        </w:numPr>
        <w:kinsoku/>
        <w:wordWrap/>
        <w:overflowPunct/>
        <w:topLinePunct w:val="0"/>
        <w:autoSpaceDE/>
        <w:autoSpaceDN/>
        <w:bidi w:val="0"/>
        <w:adjustRightInd/>
        <w:snapToGrid/>
        <w:spacing w:line="480" w:lineRule="auto"/>
        <w:outlineLvl w:val="1"/>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1、服务内容：</w:t>
      </w:r>
    </w:p>
    <w:tbl>
      <w:tblPr>
        <w:tblStyle w:val="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9"/>
        <w:gridCol w:w="3871"/>
        <w:gridCol w:w="2126"/>
        <w:gridCol w:w="2260"/>
      </w:tblGrid>
      <w:tr w14:paraId="63276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807" w:type="pct"/>
            <w:noWrap w:val="0"/>
            <w:vAlign w:val="center"/>
          </w:tcPr>
          <w:p w14:paraId="65939C36">
            <w:pPr>
              <w:pStyle w:val="12"/>
              <w:keepNext w:val="0"/>
              <w:keepLines w:val="0"/>
              <w:widowControl w:val="0"/>
              <w:suppressLineNumbers w:val="0"/>
              <w:tabs>
                <w:tab w:val="left" w:pos="674"/>
                <w:tab w:val="center" w:pos="1253"/>
              </w:tabs>
              <w:spacing w:before="82" w:beforeAutospacing="0" w:after="0" w:afterAutospacing="0" w:line="230" w:lineRule="auto"/>
              <w:ind w:left="0" w:right="0"/>
              <w:jc w:val="center"/>
              <w:rPr>
                <w:rFonts w:hint="eastAsia"/>
                <w:color w:val="auto"/>
                <w:spacing w:val="2"/>
                <w:sz w:val="24"/>
                <w:szCs w:val="24"/>
                <w:lang w:val="en-US" w:eastAsia="en-US"/>
              </w:rPr>
            </w:pPr>
            <w:r>
              <w:rPr>
                <w:rFonts w:hint="eastAsia"/>
                <w:color w:val="auto"/>
                <w:spacing w:val="2"/>
                <w:sz w:val="24"/>
                <w:szCs w:val="24"/>
                <w:lang w:val="en-US" w:eastAsia="en-US"/>
              </w:rPr>
              <w:t>服务项目</w:t>
            </w:r>
          </w:p>
        </w:tc>
        <w:tc>
          <w:tcPr>
            <w:tcW w:w="1965" w:type="pct"/>
            <w:noWrap w:val="0"/>
            <w:vAlign w:val="center"/>
          </w:tcPr>
          <w:p w14:paraId="5352AA04">
            <w:pPr>
              <w:pStyle w:val="12"/>
              <w:keepNext w:val="0"/>
              <w:keepLines w:val="0"/>
              <w:widowControl w:val="0"/>
              <w:suppressLineNumbers w:val="0"/>
              <w:tabs>
                <w:tab w:val="left" w:pos="674"/>
                <w:tab w:val="center" w:pos="1253"/>
              </w:tabs>
              <w:spacing w:before="82" w:beforeAutospacing="0" w:after="0" w:afterAutospacing="0" w:line="230" w:lineRule="auto"/>
              <w:ind w:left="0" w:right="0"/>
              <w:jc w:val="center"/>
              <w:rPr>
                <w:rFonts w:hint="eastAsia"/>
                <w:color w:val="auto"/>
                <w:spacing w:val="2"/>
                <w:sz w:val="24"/>
                <w:szCs w:val="24"/>
                <w:lang w:val="en-US" w:eastAsia="en-US"/>
              </w:rPr>
            </w:pPr>
            <w:r>
              <w:rPr>
                <w:rFonts w:hint="eastAsia"/>
                <w:color w:val="auto"/>
                <w:spacing w:val="2"/>
                <w:sz w:val="24"/>
                <w:szCs w:val="24"/>
                <w:lang w:val="en-US" w:eastAsia="en-US"/>
              </w:rPr>
              <w:t>服务内容</w:t>
            </w:r>
          </w:p>
        </w:tc>
        <w:tc>
          <w:tcPr>
            <w:tcW w:w="1079" w:type="pct"/>
            <w:noWrap w:val="0"/>
            <w:vAlign w:val="center"/>
          </w:tcPr>
          <w:p w14:paraId="0A467D84">
            <w:pPr>
              <w:pStyle w:val="12"/>
              <w:keepNext w:val="0"/>
              <w:keepLines w:val="0"/>
              <w:widowControl w:val="0"/>
              <w:suppressLineNumbers w:val="0"/>
              <w:tabs>
                <w:tab w:val="left" w:pos="674"/>
                <w:tab w:val="center" w:pos="1253"/>
              </w:tabs>
              <w:spacing w:before="82" w:beforeAutospacing="0" w:after="0" w:afterAutospacing="0" w:line="230" w:lineRule="auto"/>
              <w:ind w:left="0" w:right="0"/>
              <w:jc w:val="center"/>
              <w:rPr>
                <w:rFonts w:hint="eastAsia"/>
                <w:color w:val="auto"/>
                <w:spacing w:val="2"/>
                <w:sz w:val="24"/>
                <w:szCs w:val="24"/>
                <w:lang w:val="en-US" w:eastAsia="en-US"/>
              </w:rPr>
            </w:pPr>
            <w:r>
              <w:rPr>
                <w:rFonts w:hint="eastAsia"/>
                <w:color w:val="auto"/>
                <w:spacing w:val="2"/>
                <w:sz w:val="24"/>
                <w:szCs w:val="24"/>
                <w:lang w:val="en-US" w:eastAsia="en-US"/>
              </w:rPr>
              <w:t>预算金额（元）</w:t>
            </w:r>
          </w:p>
        </w:tc>
        <w:tc>
          <w:tcPr>
            <w:tcW w:w="1147" w:type="pct"/>
            <w:noWrap w:val="0"/>
            <w:vAlign w:val="center"/>
          </w:tcPr>
          <w:p w14:paraId="3DD2A72F">
            <w:pPr>
              <w:pStyle w:val="12"/>
              <w:keepNext w:val="0"/>
              <w:keepLines w:val="0"/>
              <w:widowControl w:val="0"/>
              <w:suppressLineNumbers w:val="0"/>
              <w:tabs>
                <w:tab w:val="left" w:pos="674"/>
                <w:tab w:val="center" w:pos="1253"/>
              </w:tabs>
              <w:spacing w:before="82" w:beforeAutospacing="0" w:after="0" w:afterAutospacing="0" w:line="230" w:lineRule="auto"/>
              <w:ind w:left="0" w:right="0"/>
              <w:jc w:val="center"/>
              <w:rPr>
                <w:rFonts w:hint="eastAsia"/>
                <w:color w:val="auto"/>
                <w:spacing w:val="2"/>
                <w:sz w:val="24"/>
                <w:szCs w:val="24"/>
                <w:lang w:val="en-US" w:eastAsia="en-US"/>
              </w:rPr>
            </w:pPr>
            <w:r>
              <w:rPr>
                <w:rFonts w:hint="eastAsia"/>
                <w:color w:val="auto"/>
                <w:spacing w:val="2"/>
                <w:sz w:val="24"/>
                <w:szCs w:val="24"/>
                <w:lang w:val="en-US" w:eastAsia="en-US"/>
              </w:rPr>
              <w:t>备注</w:t>
            </w:r>
          </w:p>
        </w:tc>
      </w:tr>
      <w:tr w14:paraId="41BD0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5" w:hRule="atLeast"/>
          <w:jc w:val="center"/>
        </w:trPr>
        <w:tc>
          <w:tcPr>
            <w:tcW w:w="807" w:type="pct"/>
            <w:noWrap w:val="0"/>
            <w:vAlign w:val="center"/>
          </w:tcPr>
          <w:p w14:paraId="5896B69B">
            <w:pPr>
              <w:pStyle w:val="12"/>
              <w:keepNext w:val="0"/>
              <w:keepLines w:val="0"/>
              <w:widowControl w:val="0"/>
              <w:suppressLineNumbers w:val="0"/>
              <w:tabs>
                <w:tab w:val="left" w:pos="674"/>
                <w:tab w:val="center" w:pos="1253"/>
              </w:tabs>
              <w:spacing w:before="82" w:beforeAutospacing="0" w:after="0" w:afterAutospacing="0" w:line="230" w:lineRule="auto"/>
              <w:ind w:left="0" w:right="0"/>
              <w:jc w:val="center"/>
              <w:rPr>
                <w:rFonts w:hint="eastAsia"/>
                <w:color w:val="auto"/>
                <w:spacing w:val="2"/>
                <w:sz w:val="22"/>
                <w:szCs w:val="22"/>
                <w:lang w:val="en-US" w:eastAsia="en-US"/>
              </w:rPr>
            </w:pPr>
            <w:r>
              <w:rPr>
                <w:rFonts w:hint="eastAsia"/>
                <w:color w:val="auto"/>
                <w:spacing w:val="2"/>
                <w:sz w:val="22"/>
                <w:szCs w:val="22"/>
                <w:lang w:val="en-US" w:eastAsia="en-US"/>
              </w:rPr>
              <w:t>高中学习资料印刷</w:t>
            </w:r>
          </w:p>
        </w:tc>
        <w:tc>
          <w:tcPr>
            <w:tcW w:w="1965" w:type="pct"/>
            <w:noWrap w:val="0"/>
            <w:vAlign w:val="center"/>
          </w:tcPr>
          <w:p w14:paraId="15A51BFF">
            <w:pPr>
              <w:pStyle w:val="12"/>
              <w:keepNext w:val="0"/>
              <w:keepLines w:val="0"/>
              <w:widowControl w:val="0"/>
              <w:suppressLineNumbers w:val="0"/>
              <w:tabs>
                <w:tab w:val="left" w:pos="674"/>
                <w:tab w:val="center" w:pos="1253"/>
              </w:tabs>
              <w:spacing w:before="82" w:beforeAutospacing="0" w:after="0" w:afterAutospacing="0" w:line="230" w:lineRule="auto"/>
              <w:ind w:left="0" w:right="0"/>
              <w:jc w:val="left"/>
              <w:rPr>
                <w:rFonts w:hint="eastAsia"/>
                <w:color w:val="auto"/>
                <w:spacing w:val="2"/>
                <w:sz w:val="22"/>
                <w:szCs w:val="22"/>
                <w:lang w:val="en-US" w:eastAsia="en-US"/>
              </w:rPr>
            </w:pPr>
            <w:r>
              <w:rPr>
                <w:rFonts w:hint="eastAsia"/>
                <w:color w:val="auto"/>
                <w:spacing w:val="2"/>
                <w:sz w:val="22"/>
                <w:szCs w:val="22"/>
                <w:lang w:val="en-US" w:eastAsia="en-US"/>
              </w:rPr>
              <w:t>供学生使用的语文、数学、英语、思想政治、历史、地理、物理、化学、生物等学科的必要纸质作业、复习资料等，不得印刷侵犯他人版权的文字材料。</w:t>
            </w:r>
          </w:p>
        </w:tc>
        <w:tc>
          <w:tcPr>
            <w:tcW w:w="1079" w:type="pct"/>
            <w:noWrap w:val="0"/>
            <w:vAlign w:val="center"/>
          </w:tcPr>
          <w:p w14:paraId="6041F142">
            <w:pPr>
              <w:pStyle w:val="12"/>
              <w:keepNext w:val="0"/>
              <w:keepLines w:val="0"/>
              <w:widowControl w:val="0"/>
              <w:suppressLineNumbers w:val="0"/>
              <w:tabs>
                <w:tab w:val="left" w:pos="674"/>
                <w:tab w:val="center" w:pos="1253"/>
              </w:tabs>
              <w:spacing w:before="82" w:beforeAutospacing="0" w:after="0" w:afterAutospacing="0" w:line="230" w:lineRule="auto"/>
              <w:ind w:left="0" w:right="0"/>
              <w:jc w:val="center"/>
              <w:rPr>
                <w:rFonts w:hint="default"/>
                <w:color w:val="auto"/>
                <w:spacing w:val="2"/>
                <w:sz w:val="22"/>
                <w:szCs w:val="22"/>
                <w:lang w:val="en-US" w:eastAsia="zh-CN"/>
              </w:rPr>
            </w:pPr>
            <w:r>
              <w:rPr>
                <w:rFonts w:hint="eastAsia"/>
                <w:color w:val="auto"/>
                <w:spacing w:val="2"/>
                <w:sz w:val="22"/>
                <w:szCs w:val="22"/>
                <w:lang w:val="en-US" w:eastAsia="zh-CN"/>
              </w:rPr>
              <w:t>1690000.00</w:t>
            </w:r>
          </w:p>
        </w:tc>
        <w:tc>
          <w:tcPr>
            <w:tcW w:w="1147" w:type="pct"/>
            <w:noWrap w:val="0"/>
            <w:vAlign w:val="center"/>
          </w:tcPr>
          <w:p w14:paraId="5002BC90">
            <w:pPr>
              <w:pStyle w:val="12"/>
              <w:keepNext w:val="0"/>
              <w:keepLines w:val="0"/>
              <w:widowControl w:val="0"/>
              <w:suppressLineNumbers w:val="0"/>
              <w:tabs>
                <w:tab w:val="left" w:pos="674"/>
                <w:tab w:val="center" w:pos="1253"/>
              </w:tabs>
              <w:spacing w:before="82" w:beforeAutospacing="0" w:after="0" w:afterAutospacing="0" w:line="230" w:lineRule="auto"/>
              <w:ind w:left="0" w:right="0"/>
              <w:jc w:val="center"/>
              <w:rPr>
                <w:rFonts w:hint="eastAsia"/>
                <w:color w:val="auto"/>
                <w:spacing w:val="2"/>
                <w:sz w:val="22"/>
                <w:szCs w:val="22"/>
                <w:lang w:val="en-US" w:eastAsia="en-US"/>
              </w:rPr>
            </w:pPr>
            <w:r>
              <w:rPr>
                <w:rFonts w:hint="eastAsia"/>
                <w:color w:val="auto"/>
                <w:spacing w:val="2"/>
                <w:sz w:val="22"/>
                <w:szCs w:val="22"/>
                <w:lang w:val="en-US" w:eastAsia="en-US"/>
              </w:rPr>
              <w:t>合同期内分别据实结算支付，累计结算支付金额不得超出各自的预算金额。</w:t>
            </w:r>
          </w:p>
        </w:tc>
      </w:tr>
    </w:tbl>
    <w:p w14:paraId="640F7993">
      <w:pPr>
        <w:spacing w:before="50"/>
        <w:rPr>
          <w:color w:val="auto"/>
        </w:rPr>
      </w:pPr>
    </w:p>
    <w:p w14:paraId="50265819">
      <w:pPr>
        <w:keepNext w:val="0"/>
        <w:keepLines w:val="0"/>
        <w:pageBreakBefore w:val="0"/>
        <w:widowControl w:val="0"/>
        <w:numPr>
          <w:ilvl w:val="0"/>
          <w:numId w:val="0"/>
        </w:numPr>
        <w:kinsoku/>
        <w:wordWrap/>
        <w:overflowPunct/>
        <w:topLinePunct w:val="0"/>
        <w:autoSpaceDE/>
        <w:autoSpaceDN/>
        <w:bidi w:val="0"/>
        <w:adjustRightInd/>
        <w:snapToGrid/>
        <w:spacing w:line="480" w:lineRule="auto"/>
        <w:outlineLvl w:val="1"/>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2、文印服务单项控制单价表</w:t>
      </w:r>
    </w:p>
    <w:p w14:paraId="1E6465EF">
      <w:pPr>
        <w:spacing w:before="50"/>
        <w:rPr>
          <w:color w:val="auto"/>
        </w:rPr>
      </w:pPr>
    </w:p>
    <w:tbl>
      <w:tblPr>
        <w:tblStyle w:val="11"/>
        <w:tblW w:w="5023"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807"/>
        <w:gridCol w:w="1185"/>
        <w:gridCol w:w="3857"/>
        <w:gridCol w:w="1010"/>
        <w:gridCol w:w="1844"/>
        <w:gridCol w:w="989"/>
      </w:tblGrid>
      <w:tr w14:paraId="36B04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416" w:type="pct"/>
            <w:tcBorders>
              <w:top w:val="single" w:color="auto" w:sz="4" w:space="0"/>
              <w:left w:val="single" w:color="auto" w:sz="4" w:space="0"/>
              <w:bottom w:val="single" w:color="auto" w:sz="4" w:space="0"/>
              <w:right w:val="single" w:color="auto" w:sz="4" w:space="0"/>
            </w:tcBorders>
            <w:vAlign w:val="center"/>
          </w:tcPr>
          <w:p w14:paraId="0B9FFB56">
            <w:pPr>
              <w:pStyle w:val="12"/>
              <w:spacing w:before="62" w:line="230" w:lineRule="auto"/>
              <w:ind w:left="179"/>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序号</w:t>
            </w:r>
          </w:p>
        </w:tc>
        <w:tc>
          <w:tcPr>
            <w:tcW w:w="611" w:type="pct"/>
            <w:tcBorders>
              <w:top w:val="single" w:color="auto" w:sz="4" w:space="0"/>
              <w:left w:val="single" w:color="auto" w:sz="4" w:space="0"/>
              <w:bottom w:val="single" w:color="auto" w:sz="4" w:space="0"/>
              <w:right w:val="single" w:color="auto" w:sz="4" w:space="0"/>
            </w:tcBorders>
            <w:vAlign w:val="center"/>
          </w:tcPr>
          <w:p w14:paraId="42D3913B">
            <w:pPr>
              <w:pStyle w:val="12"/>
              <w:spacing w:before="62" w:line="228"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类别</w:t>
            </w:r>
          </w:p>
        </w:tc>
        <w:tc>
          <w:tcPr>
            <w:tcW w:w="1989" w:type="pct"/>
            <w:tcBorders>
              <w:top w:val="single" w:color="auto" w:sz="4" w:space="0"/>
              <w:left w:val="single" w:color="auto" w:sz="4" w:space="0"/>
              <w:bottom w:val="single" w:color="auto" w:sz="4" w:space="0"/>
              <w:right w:val="single" w:color="auto" w:sz="4" w:space="0"/>
            </w:tcBorders>
            <w:vAlign w:val="center"/>
          </w:tcPr>
          <w:p w14:paraId="6AC552E7">
            <w:pPr>
              <w:pStyle w:val="12"/>
              <w:spacing w:before="62" w:line="228" w:lineRule="auto"/>
              <w:ind w:left="1798"/>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规格</w:t>
            </w:r>
          </w:p>
        </w:tc>
        <w:tc>
          <w:tcPr>
            <w:tcW w:w="521" w:type="pct"/>
            <w:tcBorders>
              <w:top w:val="single" w:color="auto" w:sz="4" w:space="0"/>
              <w:left w:val="single" w:color="auto" w:sz="4" w:space="0"/>
              <w:bottom w:val="single" w:color="auto" w:sz="4" w:space="0"/>
              <w:right w:val="single" w:color="auto" w:sz="4" w:space="0"/>
            </w:tcBorders>
            <w:vAlign w:val="center"/>
          </w:tcPr>
          <w:p w14:paraId="7260B4FB">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单位</w:t>
            </w:r>
          </w:p>
        </w:tc>
        <w:tc>
          <w:tcPr>
            <w:tcW w:w="951" w:type="pct"/>
            <w:tcBorders>
              <w:top w:val="single" w:color="auto" w:sz="4" w:space="0"/>
              <w:left w:val="single" w:color="auto" w:sz="4" w:space="0"/>
              <w:bottom w:val="single" w:color="auto" w:sz="4" w:space="0"/>
              <w:right w:val="single" w:color="auto" w:sz="4" w:space="0"/>
            </w:tcBorders>
            <w:vAlign w:val="center"/>
          </w:tcPr>
          <w:p w14:paraId="2766CF3E">
            <w:pPr>
              <w:pStyle w:val="12"/>
              <w:spacing w:before="36" w:line="234" w:lineRule="auto"/>
              <w:ind w:left="384" w:right="162" w:hanging="211"/>
              <w:jc w:val="center"/>
              <w:rPr>
                <w:rFonts w:hint="eastAsia" w:ascii="宋体" w:hAnsi="宋体" w:eastAsia="宋体" w:cs="宋体"/>
                <w:snapToGrid w:val="0"/>
                <w:color w:val="auto"/>
                <w:spacing w:val="2"/>
                <w:kern w:val="0"/>
                <w:sz w:val="22"/>
                <w:szCs w:val="22"/>
                <w:lang w:val="en-US" w:eastAsia="zh-CN" w:bidi="ar-SA"/>
              </w:rPr>
            </w:pPr>
            <w:r>
              <w:rPr>
                <w:rFonts w:hint="eastAsia" w:ascii="宋体" w:hAnsi="宋体" w:eastAsia="宋体" w:cs="Times New Roman"/>
                <w:color w:val="auto"/>
                <w:kern w:val="0"/>
                <w:sz w:val="24"/>
                <w:szCs w:val="24"/>
                <w:highlight w:val="none"/>
                <w:lang w:val="en-US" w:eastAsia="zh-CN" w:bidi="ar-SA"/>
              </w:rPr>
              <w:t>单项控制单价</w:t>
            </w:r>
            <w:r>
              <w:rPr>
                <w:rFonts w:hint="eastAsia" w:ascii="宋体" w:hAnsi="宋体" w:eastAsia="宋体" w:cs="宋体"/>
                <w:snapToGrid w:val="0"/>
                <w:color w:val="auto"/>
                <w:spacing w:val="2"/>
                <w:kern w:val="0"/>
                <w:sz w:val="22"/>
                <w:szCs w:val="22"/>
                <w:lang w:val="en-US" w:eastAsia="zh-CN" w:bidi="ar-SA"/>
              </w:rPr>
              <w:t>/</w:t>
            </w:r>
            <w:r>
              <w:rPr>
                <w:rFonts w:ascii="宋体" w:hAnsi="宋体" w:eastAsia="宋体" w:cs="宋体"/>
                <w:snapToGrid w:val="0"/>
                <w:color w:val="auto"/>
                <w:spacing w:val="2"/>
                <w:kern w:val="0"/>
                <w:sz w:val="22"/>
                <w:szCs w:val="22"/>
                <w:lang w:val="en-US" w:eastAsia="en-US" w:bidi="ar-SA"/>
              </w:rPr>
              <w:t>（元）</w:t>
            </w:r>
          </w:p>
        </w:tc>
        <w:tc>
          <w:tcPr>
            <w:tcW w:w="510" w:type="pct"/>
            <w:tcBorders>
              <w:top w:val="single" w:color="auto" w:sz="4" w:space="0"/>
              <w:left w:val="single" w:color="auto" w:sz="4" w:space="0"/>
              <w:bottom w:val="single" w:color="auto" w:sz="4" w:space="0"/>
              <w:right w:val="single" w:color="auto" w:sz="4" w:space="0"/>
            </w:tcBorders>
            <w:vAlign w:val="center"/>
          </w:tcPr>
          <w:p w14:paraId="76F770D1">
            <w:pPr>
              <w:pStyle w:val="12"/>
              <w:spacing w:before="62" w:line="230" w:lineRule="auto"/>
              <w:ind w:left="162"/>
              <w:jc w:val="both"/>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备注</w:t>
            </w:r>
          </w:p>
        </w:tc>
      </w:tr>
      <w:tr w14:paraId="2B74E4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416" w:type="pct"/>
            <w:tcBorders>
              <w:top w:val="single" w:color="auto" w:sz="4" w:space="0"/>
            </w:tcBorders>
            <w:vAlign w:val="center"/>
          </w:tcPr>
          <w:p w14:paraId="361C9AD8">
            <w:pPr>
              <w:pStyle w:val="12"/>
              <w:spacing w:before="82" w:line="257" w:lineRule="exact"/>
              <w:ind w:left="346"/>
              <w:jc w:val="both"/>
              <w:rPr>
                <w:color w:val="auto"/>
                <w:sz w:val="22"/>
                <w:szCs w:val="22"/>
              </w:rPr>
            </w:pPr>
            <w:r>
              <w:rPr>
                <w:color w:val="auto"/>
                <w:position w:val="1"/>
                <w:sz w:val="22"/>
                <w:szCs w:val="22"/>
              </w:rPr>
              <w:t>1</w:t>
            </w:r>
          </w:p>
        </w:tc>
        <w:tc>
          <w:tcPr>
            <w:tcW w:w="611" w:type="pct"/>
            <w:tcBorders>
              <w:top w:val="single" w:color="auto" w:sz="4" w:space="0"/>
            </w:tcBorders>
            <w:vAlign w:val="center"/>
          </w:tcPr>
          <w:p w14:paraId="5A89F4F2">
            <w:pPr>
              <w:pStyle w:val="12"/>
              <w:tabs>
                <w:tab w:val="left" w:pos="674"/>
                <w:tab w:val="center" w:pos="1253"/>
              </w:tabs>
              <w:spacing w:before="82" w:line="230" w:lineRule="auto"/>
              <w:jc w:val="center"/>
              <w:rPr>
                <w:color w:val="auto"/>
                <w:sz w:val="22"/>
                <w:szCs w:val="22"/>
              </w:rPr>
            </w:pPr>
            <w:r>
              <w:rPr>
                <w:color w:val="auto"/>
                <w:spacing w:val="2"/>
                <w:sz w:val="22"/>
                <w:szCs w:val="22"/>
              </w:rPr>
              <w:t>纸张1</w:t>
            </w:r>
          </w:p>
        </w:tc>
        <w:tc>
          <w:tcPr>
            <w:tcW w:w="1989" w:type="pct"/>
            <w:tcBorders>
              <w:top w:val="single" w:color="auto" w:sz="4" w:space="0"/>
            </w:tcBorders>
            <w:vAlign w:val="center"/>
          </w:tcPr>
          <w:p w14:paraId="6E65EC71">
            <w:pPr>
              <w:pStyle w:val="12"/>
              <w:tabs>
                <w:tab w:val="left" w:pos="674"/>
                <w:tab w:val="center" w:pos="1253"/>
              </w:tabs>
              <w:spacing w:before="82" w:line="230" w:lineRule="auto"/>
              <w:jc w:val="center"/>
              <w:rPr>
                <w:color w:val="auto"/>
                <w:spacing w:val="2"/>
                <w:sz w:val="22"/>
                <w:szCs w:val="22"/>
              </w:rPr>
            </w:pPr>
            <w:r>
              <w:rPr>
                <w:color w:val="auto"/>
                <w:spacing w:val="2"/>
                <w:sz w:val="22"/>
                <w:szCs w:val="22"/>
              </w:rPr>
              <w:t>70g 双胶纸，三连，双面</w:t>
            </w:r>
          </w:p>
        </w:tc>
        <w:tc>
          <w:tcPr>
            <w:tcW w:w="521" w:type="pct"/>
            <w:tcBorders>
              <w:top w:val="single" w:color="auto" w:sz="4" w:space="0"/>
            </w:tcBorders>
            <w:vAlign w:val="center"/>
          </w:tcPr>
          <w:p w14:paraId="40F17863">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tcBorders>
              <w:top w:val="single" w:color="auto" w:sz="4" w:space="0"/>
            </w:tcBorders>
            <w:vAlign w:val="center"/>
          </w:tcPr>
          <w:p w14:paraId="00F0DC0E">
            <w:pPr>
              <w:pStyle w:val="12"/>
              <w:tabs>
                <w:tab w:val="left" w:pos="674"/>
                <w:tab w:val="center" w:pos="1253"/>
              </w:tabs>
              <w:spacing w:before="82" w:line="230" w:lineRule="auto"/>
              <w:jc w:val="center"/>
              <w:rPr>
                <w:rFonts w:ascii="宋体" w:hAnsi="宋体" w:eastAsia="宋体" w:cs="宋体"/>
                <w:color w:val="auto"/>
                <w:spacing w:val="2"/>
                <w:sz w:val="22"/>
                <w:szCs w:val="22"/>
              </w:rPr>
            </w:pPr>
            <w:r>
              <w:rPr>
                <w:rFonts w:ascii="宋体" w:hAnsi="宋体" w:eastAsia="宋体" w:cs="宋体"/>
                <w:color w:val="auto"/>
                <w:spacing w:val="2"/>
                <w:sz w:val="22"/>
                <w:szCs w:val="22"/>
              </w:rPr>
              <w:t>0.13</w:t>
            </w:r>
          </w:p>
        </w:tc>
        <w:tc>
          <w:tcPr>
            <w:tcW w:w="510" w:type="pct"/>
            <w:tcBorders>
              <w:top w:val="single" w:color="auto" w:sz="4" w:space="0"/>
            </w:tcBorders>
            <w:vAlign w:val="top"/>
          </w:tcPr>
          <w:p w14:paraId="5BA7DD6F">
            <w:pPr>
              <w:rPr>
                <w:rFonts w:ascii="Arial"/>
                <w:color w:val="auto"/>
                <w:sz w:val="28"/>
                <w:szCs w:val="28"/>
              </w:rPr>
            </w:pPr>
          </w:p>
        </w:tc>
      </w:tr>
      <w:tr w14:paraId="5A45FC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2270C8C6">
            <w:pPr>
              <w:pStyle w:val="12"/>
              <w:spacing w:before="82" w:line="257" w:lineRule="exact"/>
              <w:ind w:left="346"/>
              <w:jc w:val="both"/>
              <w:rPr>
                <w:rFonts w:ascii="宋体" w:hAnsi="宋体" w:eastAsia="宋体" w:cs="宋体"/>
                <w:color w:val="auto"/>
                <w:position w:val="1"/>
                <w:sz w:val="22"/>
                <w:szCs w:val="22"/>
              </w:rPr>
            </w:pPr>
            <w:r>
              <w:rPr>
                <w:rFonts w:ascii="宋体" w:hAnsi="宋体" w:eastAsia="宋体" w:cs="宋体"/>
                <w:color w:val="auto"/>
                <w:position w:val="1"/>
                <w:sz w:val="22"/>
                <w:szCs w:val="22"/>
              </w:rPr>
              <w:t>2</w:t>
            </w:r>
          </w:p>
        </w:tc>
        <w:tc>
          <w:tcPr>
            <w:tcW w:w="611" w:type="pct"/>
            <w:vAlign w:val="center"/>
          </w:tcPr>
          <w:p w14:paraId="3E98A3EF">
            <w:pPr>
              <w:pStyle w:val="12"/>
              <w:tabs>
                <w:tab w:val="left" w:pos="674"/>
                <w:tab w:val="center" w:pos="1253"/>
              </w:tabs>
              <w:spacing w:before="82" w:line="230" w:lineRule="auto"/>
              <w:jc w:val="center"/>
              <w:rPr>
                <w:color w:val="auto"/>
                <w:spacing w:val="2"/>
                <w:sz w:val="22"/>
                <w:szCs w:val="22"/>
              </w:rPr>
            </w:pPr>
            <w:r>
              <w:rPr>
                <w:color w:val="auto"/>
                <w:spacing w:val="2"/>
                <w:sz w:val="22"/>
                <w:szCs w:val="22"/>
              </w:rPr>
              <w:t>纸张2</w:t>
            </w:r>
          </w:p>
        </w:tc>
        <w:tc>
          <w:tcPr>
            <w:tcW w:w="1989" w:type="pct"/>
            <w:vAlign w:val="center"/>
          </w:tcPr>
          <w:p w14:paraId="40166AB7">
            <w:pPr>
              <w:pStyle w:val="12"/>
              <w:tabs>
                <w:tab w:val="left" w:pos="674"/>
                <w:tab w:val="center" w:pos="1253"/>
              </w:tabs>
              <w:spacing w:before="82" w:line="230" w:lineRule="auto"/>
              <w:jc w:val="center"/>
              <w:rPr>
                <w:color w:val="auto"/>
                <w:spacing w:val="2"/>
                <w:sz w:val="22"/>
                <w:szCs w:val="22"/>
              </w:rPr>
            </w:pPr>
            <w:r>
              <w:rPr>
                <w:color w:val="auto"/>
                <w:spacing w:val="2"/>
                <w:sz w:val="22"/>
                <w:szCs w:val="22"/>
              </w:rPr>
              <w:t>80g 双胶纸，A3，双面</w:t>
            </w:r>
          </w:p>
        </w:tc>
        <w:tc>
          <w:tcPr>
            <w:tcW w:w="521" w:type="pct"/>
            <w:vAlign w:val="center"/>
          </w:tcPr>
          <w:p w14:paraId="2A49CE98">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vAlign w:val="center"/>
          </w:tcPr>
          <w:p w14:paraId="462BD57E">
            <w:pPr>
              <w:pStyle w:val="12"/>
              <w:tabs>
                <w:tab w:val="left" w:pos="674"/>
                <w:tab w:val="center" w:pos="1253"/>
              </w:tabs>
              <w:spacing w:before="82" w:line="230" w:lineRule="auto"/>
              <w:jc w:val="center"/>
              <w:rPr>
                <w:rFonts w:ascii="宋体" w:hAnsi="宋体" w:eastAsia="宋体" w:cs="宋体"/>
                <w:color w:val="auto"/>
                <w:spacing w:val="2"/>
                <w:sz w:val="22"/>
                <w:szCs w:val="22"/>
              </w:rPr>
            </w:pPr>
            <w:r>
              <w:rPr>
                <w:rFonts w:ascii="宋体" w:hAnsi="宋体" w:eastAsia="宋体" w:cs="宋体"/>
                <w:color w:val="auto"/>
                <w:spacing w:val="2"/>
                <w:sz w:val="22"/>
                <w:szCs w:val="22"/>
              </w:rPr>
              <w:t>0.11</w:t>
            </w:r>
          </w:p>
        </w:tc>
        <w:tc>
          <w:tcPr>
            <w:tcW w:w="510" w:type="pct"/>
            <w:vAlign w:val="top"/>
          </w:tcPr>
          <w:p w14:paraId="648431F9">
            <w:pPr>
              <w:rPr>
                <w:rFonts w:ascii="Arial"/>
                <w:color w:val="auto"/>
                <w:sz w:val="28"/>
                <w:szCs w:val="28"/>
              </w:rPr>
            </w:pPr>
          </w:p>
        </w:tc>
      </w:tr>
      <w:tr w14:paraId="2C4101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4DAC910E">
            <w:pPr>
              <w:pStyle w:val="12"/>
              <w:spacing w:before="82" w:line="257" w:lineRule="exact"/>
              <w:ind w:left="346"/>
              <w:jc w:val="both"/>
              <w:rPr>
                <w:rFonts w:ascii="宋体" w:hAnsi="宋体" w:eastAsia="宋体" w:cs="宋体"/>
                <w:color w:val="auto"/>
                <w:position w:val="1"/>
                <w:sz w:val="22"/>
                <w:szCs w:val="22"/>
              </w:rPr>
            </w:pPr>
            <w:r>
              <w:rPr>
                <w:rFonts w:ascii="宋体" w:hAnsi="宋体" w:eastAsia="宋体" w:cs="宋体"/>
                <w:color w:val="auto"/>
                <w:position w:val="1"/>
                <w:sz w:val="22"/>
                <w:szCs w:val="22"/>
              </w:rPr>
              <w:t>3</w:t>
            </w:r>
          </w:p>
        </w:tc>
        <w:tc>
          <w:tcPr>
            <w:tcW w:w="611" w:type="pct"/>
            <w:vAlign w:val="center"/>
          </w:tcPr>
          <w:p w14:paraId="1EEA0C27">
            <w:pPr>
              <w:pStyle w:val="12"/>
              <w:tabs>
                <w:tab w:val="left" w:pos="674"/>
                <w:tab w:val="center" w:pos="1253"/>
              </w:tabs>
              <w:spacing w:before="82" w:line="230" w:lineRule="auto"/>
              <w:jc w:val="center"/>
              <w:rPr>
                <w:color w:val="auto"/>
                <w:spacing w:val="2"/>
                <w:sz w:val="22"/>
                <w:szCs w:val="22"/>
              </w:rPr>
            </w:pPr>
            <w:r>
              <w:rPr>
                <w:color w:val="auto"/>
                <w:spacing w:val="2"/>
                <w:sz w:val="22"/>
                <w:szCs w:val="22"/>
              </w:rPr>
              <w:t>纸张3</w:t>
            </w:r>
          </w:p>
        </w:tc>
        <w:tc>
          <w:tcPr>
            <w:tcW w:w="1989" w:type="pct"/>
            <w:vAlign w:val="center"/>
          </w:tcPr>
          <w:p w14:paraId="1404B24C">
            <w:pPr>
              <w:pStyle w:val="12"/>
              <w:tabs>
                <w:tab w:val="left" w:pos="674"/>
                <w:tab w:val="center" w:pos="1253"/>
              </w:tabs>
              <w:spacing w:before="82" w:line="230" w:lineRule="auto"/>
              <w:jc w:val="center"/>
              <w:rPr>
                <w:color w:val="auto"/>
                <w:spacing w:val="2"/>
                <w:sz w:val="22"/>
                <w:szCs w:val="22"/>
              </w:rPr>
            </w:pPr>
            <w:r>
              <w:rPr>
                <w:color w:val="auto"/>
                <w:spacing w:val="2"/>
                <w:sz w:val="22"/>
                <w:szCs w:val="22"/>
              </w:rPr>
              <w:t>80g 双胶纸，A4，双面</w:t>
            </w:r>
          </w:p>
        </w:tc>
        <w:tc>
          <w:tcPr>
            <w:tcW w:w="521" w:type="pct"/>
            <w:vAlign w:val="center"/>
          </w:tcPr>
          <w:p w14:paraId="4ECEBA51">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vAlign w:val="center"/>
          </w:tcPr>
          <w:p w14:paraId="0FB8D8E3">
            <w:pPr>
              <w:pStyle w:val="12"/>
              <w:tabs>
                <w:tab w:val="left" w:pos="674"/>
                <w:tab w:val="center" w:pos="1253"/>
              </w:tabs>
              <w:spacing w:before="82" w:line="230" w:lineRule="auto"/>
              <w:jc w:val="center"/>
              <w:rPr>
                <w:rFonts w:ascii="宋体" w:hAnsi="宋体" w:eastAsia="宋体" w:cs="宋体"/>
                <w:color w:val="auto"/>
                <w:spacing w:val="2"/>
                <w:sz w:val="22"/>
                <w:szCs w:val="22"/>
              </w:rPr>
            </w:pPr>
            <w:r>
              <w:rPr>
                <w:rFonts w:ascii="宋体" w:hAnsi="宋体" w:eastAsia="宋体" w:cs="宋体"/>
                <w:color w:val="auto"/>
                <w:spacing w:val="2"/>
                <w:sz w:val="22"/>
                <w:szCs w:val="22"/>
              </w:rPr>
              <w:t>0.06</w:t>
            </w:r>
          </w:p>
        </w:tc>
        <w:tc>
          <w:tcPr>
            <w:tcW w:w="510" w:type="pct"/>
            <w:vAlign w:val="top"/>
          </w:tcPr>
          <w:p w14:paraId="6E27B244">
            <w:pPr>
              <w:rPr>
                <w:rFonts w:ascii="Arial"/>
                <w:color w:val="auto"/>
                <w:sz w:val="28"/>
                <w:szCs w:val="28"/>
              </w:rPr>
            </w:pPr>
          </w:p>
        </w:tc>
      </w:tr>
      <w:tr w14:paraId="3256CD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28481232">
            <w:pPr>
              <w:pStyle w:val="12"/>
              <w:spacing w:before="82" w:line="257" w:lineRule="exact"/>
              <w:ind w:left="346"/>
              <w:jc w:val="both"/>
              <w:rPr>
                <w:rFonts w:ascii="宋体" w:hAnsi="宋体" w:eastAsia="宋体" w:cs="宋体"/>
                <w:color w:val="auto"/>
                <w:position w:val="1"/>
                <w:sz w:val="22"/>
                <w:szCs w:val="22"/>
              </w:rPr>
            </w:pPr>
            <w:r>
              <w:rPr>
                <w:rFonts w:ascii="宋体" w:hAnsi="宋体" w:eastAsia="宋体" w:cs="宋体"/>
                <w:color w:val="auto"/>
                <w:position w:val="1"/>
                <w:sz w:val="22"/>
                <w:szCs w:val="22"/>
              </w:rPr>
              <w:t>4</w:t>
            </w:r>
          </w:p>
        </w:tc>
        <w:tc>
          <w:tcPr>
            <w:tcW w:w="611" w:type="pct"/>
            <w:vAlign w:val="center"/>
          </w:tcPr>
          <w:p w14:paraId="754B38E4">
            <w:pPr>
              <w:pStyle w:val="12"/>
              <w:tabs>
                <w:tab w:val="left" w:pos="674"/>
                <w:tab w:val="center" w:pos="1253"/>
              </w:tabs>
              <w:spacing w:before="82" w:line="230" w:lineRule="auto"/>
              <w:jc w:val="center"/>
              <w:rPr>
                <w:color w:val="auto"/>
                <w:spacing w:val="2"/>
                <w:sz w:val="22"/>
                <w:szCs w:val="22"/>
              </w:rPr>
            </w:pPr>
            <w:r>
              <w:rPr>
                <w:color w:val="auto"/>
                <w:spacing w:val="2"/>
                <w:sz w:val="22"/>
                <w:szCs w:val="22"/>
              </w:rPr>
              <w:t>纸张4</w:t>
            </w:r>
          </w:p>
        </w:tc>
        <w:tc>
          <w:tcPr>
            <w:tcW w:w="1989" w:type="pct"/>
            <w:vAlign w:val="center"/>
          </w:tcPr>
          <w:p w14:paraId="3084A5FA">
            <w:pPr>
              <w:pStyle w:val="12"/>
              <w:tabs>
                <w:tab w:val="left" w:pos="674"/>
                <w:tab w:val="center" w:pos="1253"/>
              </w:tabs>
              <w:spacing w:before="82" w:line="230" w:lineRule="auto"/>
              <w:jc w:val="center"/>
              <w:rPr>
                <w:color w:val="auto"/>
                <w:spacing w:val="2"/>
                <w:sz w:val="22"/>
                <w:szCs w:val="22"/>
              </w:rPr>
            </w:pPr>
            <w:r>
              <w:rPr>
                <w:color w:val="auto"/>
                <w:spacing w:val="2"/>
                <w:sz w:val="22"/>
                <w:szCs w:val="22"/>
              </w:rPr>
              <w:t>70g 双胶纸，A4，双面</w:t>
            </w:r>
          </w:p>
        </w:tc>
        <w:tc>
          <w:tcPr>
            <w:tcW w:w="521" w:type="pct"/>
            <w:vAlign w:val="center"/>
          </w:tcPr>
          <w:p w14:paraId="64CE3D16">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vAlign w:val="center"/>
          </w:tcPr>
          <w:p w14:paraId="0153FDEE">
            <w:pPr>
              <w:pStyle w:val="12"/>
              <w:tabs>
                <w:tab w:val="left" w:pos="674"/>
                <w:tab w:val="center" w:pos="1253"/>
              </w:tabs>
              <w:spacing w:before="82" w:line="230" w:lineRule="auto"/>
              <w:jc w:val="center"/>
              <w:rPr>
                <w:rFonts w:ascii="宋体" w:hAnsi="宋体" w:eastAsia="宋体" w:cs="宋体"/>
                <w:color w:val="auto"/>
                <w:spacing w:val="2"/>
                <w:sz w:val="22"/>
                <w:szCs w:val="22"/>
              </w:rPr>
            </w:pPr>
            <w:r>
              <w:rPr>
                <w:rFonts w:ascii="宋体" w:hAnsi="宋体" w:eastAsia="宋体" w:cs="宋体"/>
                <w:color w:val="auto"/>
                <w:spacing w:val="2"/>
                <w:sz w:val="22"/>
                <w:szCs w:val="22"/>
              </w:rPr>
              <w:t>0.05</w:t>
            </w:r>
          </w:p>
        </w:tc>
        <w:tc>
          <w:tcPr>
            <w:tcW w:w="510" w:type="pct"/>
            <w:vAlign w:val="top"/>
          </w:tcPr>
          <w:p w14:paraId="7E2EA3BE">
            <w:pPr>
              <w:rPr>
                <w:rFonts w:ascii="Arial"/>
                <w:color w:val="auto"/>
                <w:sz w:val="28"/>
                <w:szCs w:val="28"/>
              </w:rPr>
            </w:pPr>
          </w:p>
        </w:tc>
      </w:tr>
      <w:tr w14:paraId="051A6F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094A714C">
            <w:pPr>
              <w:pStyle w:val="12"/>
              <w:spacing w:before="82" w:line="257" w:lineRule="exact"/>
              <w:ind w:left="346"/>
              <w:jc w:val="both"/>
              <w:rPr>
                <w:rFonts w:ascii="宋体" w:hAnsi="宋体" w:eastAsia="宋体" w:cs="宋体"/>
                <w:color w:val="auto"/>
                <w:position w:val="1"/>
                <w:sz w:val="22"/>
                <w:szCs w:val="22"/>
              </w:rPr>
            </w:pPr>
            <w:r>
              <w:rPr>
                <w:rFonts w:ascii="宋体" w:hAnsi="宋体" w:eastAsia="宋体" w:cs="宋体"/>
                <w:color w:val="auto"/>
                <w:position w:val="1"/>
                <w:sz w:val="22"/>
                <w:szCs w:val="22"/>
              </w:rPr>
              <w:t>5</w:t>
            </w:r>
          </w:p>
        </w:tc>
        <w:tc>
          <w:tcPr>
            <w:tcW w:w="611" w:type="pct"/>
            <w:vAlign w:val="center"/>
          </w:tcPr>
          <w:p w14:paraId="271E555B">
            <w:pPr>
              <w:pStyle w:val="12"/>
              <w:tabs>
                <w:tab w:val="left" w:pos="674"/>
                <w:tab w:val="center" w:pos="1253"/>
              </w:tabs>
              <w:spacing w:before="82" w:line="230" w:lineRule="auto"/>
              <w:jc w:val="center"/>
              <w:rPr>
                <w:color w:val="auto"/>
                <w:spacing w:val="2"/>
                <w:sz w:val="22"/>
                <w:szCs w:val="22"/>
              </w:rPr>
            </w:pPr>
            <w:r>
              <w:rPr>
                <w:color w:val="auto"/>
                <w:spacing w:val="2"/>
                <w:sz w:val="22"/>
                <w:szCs w:val="22"/>
              </w:rPr>
              <w:t>纸张5</w:t>
            </w:r>
          </w:p>
        </w:tc>
        <w:tc>
          <w:tcPr>
            <w:tcW w:w="1989" w:type="pct"/>
            <w:vAlign w:val="center"/>
          </w:tcPr>
          <w:p w14:paraId="54F20B73">
            <w:pPr>
              <w:pStyle w:val="12"/>
              <w:tabs>
                <w:tab w:val="left" w:pos="674"/>
                <w:tab w:val="center" w:pos="1253"/>
              </w:tabs>
              <w:spacing w:before="82" w:line="230" w:lineRule="auto"/>
              <w:jc w:val="center"/>
              <w:rPr>
                <w:color w:val="auto"/>
                <w:spacing w:val="2"/>
                <w:sz w:val="22"/>
                <w:szCs w:val="22"/>
              </w:rPr>
            </w:pPr>
            <w:r>
              <w:rPr>
                <w:color w:val="auto"/>
                <w:spacing w:val="2"/>
                <w:sz w:val="22"/>
                <w:szCs w:val="22"/>
              </w:rPr>
              <w:t>80g 双胶纸，8 开，双面</w:t>
            </w:r>
          </w:p>
        </w:tc>
        <w:tc>
          <w:tcPr>
            <w:tcW w:w="521" w:type="pct"/>
            <w:vAlign w:val="center"/>
          </w:tcPr>
          <w:p w14:paraId="4BBA99B3">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vAlign w:val="center"/>
          </w:tcPr>
          <w:p w14:paraId="70254EA0">
            <w:pPr>
              <w:pStyle w:val="12"/>
              <w:tabs>
                <w:tab w:val="left" w:pos="674"/>
                <w:tab w:val="center" w:pos="1253"/>
              </w:tabs>
              <w:spacing w:before="82" w:line="230" w:lineRule="auto"/>
              <w:jc w:val="center"/>
              <w:rPr>
                <w:rFonts w:ascii="宋体" w:hAnsi="宋体" w:eastAsia="宋体" w:cs="宋体"/>
                <w:color w:val="auto"/>
                <w:spacing w:val="2"/>
                <w:sz w:val="22"/>
                <w:szCs w:val="22"/>
              </w:rPr>
            </w:pPr>
            <w:r>
              <w:rPr>
                <w:rFonts w:ascii="宋体" w:hAnsi="宋体" w:eastAsia="宋体" w:cs="宋体"/>
                <w:color w:val="auto"/>
                <w:spacing w:val="2"/>
                <w:sz w:val="22"/>
                <w:szCs w:val="22"/>
              </w:rPr>
              <w:t>0.08</w:t>
            </w:r>
          </w:p>
        </w:tc>
        <w:tc>
          <w:tcPr>
            <w:tcW w:w="510" w:type="pct"/>
            <w:vAlign w:val="top"/>
          </w:tcPr>
          <w:p w14:paraId="64144A15">
            <w:pPr>
              <w:rPr>
                <w:rFonts w:ascii="Arial"/>
                <w:color w:val="auto"/>
                <w:sz w:val="28"/>
                <w:szCs w:val="28"/>
              </w:rPr>
            </w:pPr>
          </w:p>
        </w:tc>
      </w:tr>
      <w:tr w14:paraId="0FED1E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416" w:type="pct"/>
            <w:vAlign w:val="center"/>
          </w:tcPr>
          <w:p w14:paraId="53BC2926">
            <w:pPr>
              <w:pStyle w:val="12"/>
              <w:spacing w:before="82" w:line="257" w:lineRule="exact"/>
              <w:ind w:left="346"/>
              <w:jc w:val="both"/>
              <w:rPr>
                <w:rFonts w:ascii="宋体" w:hAnsi="宋体" w:eastAsia="宋体" w:cs="宋体"/>
                <w:color w:val="auto"/>
                <w:position w:val="1"/>
                <w:sz w:val="22"/>
                <w:szCs w:val="22"/>
              </w:rPr>
            </w:pPr>
            <w:r>
              <w:rPr>
                <w:rFonts w:ascii="宋体" w:hAnsi="宋体" w:eastAsia="宋体" w:cs="宋体"/>
                <w:color w:val="auto"/>
                <w:position w:val="1"/>
                <w:sz w:val="22"/>
                <w:szCs w:val="22"/>
              </w:rPr>
              <w:t>6</w:t>
            </w:r>
          </w:p>
        </w:tc>
        <w:tc>
          <w:tcPr>
            <w:tcW w:w="611" w:type="pct"/>
            <w:vAlign w:val="center"/>
          </w:tcPr>
          <w:p w14:paraId="0017D154">
            <w:pPr>
              <w:pStyle w:val="12"/>
              <w:tabs>
                <w:tab w:val="left" w:pos="674"/>
                <w:tab w:val="center" w:pos="1253"/>
              </w:tabs>
              <w:spacing w:before="82" w:line="230" w:lineRule="auto"/>
              <w:jc w:val="center"/>
              <w:rPr>
                <w:color w:val="auto"/>
                <w:spacing w:val="2"/>
                <w:sz w:val="22"/>
                <w:szCs w:val="22"/>
              </w:rPr>
            </w:pPr>
            <w:r>
              <w:rPr>
                <w:color w:val="auto"/>
                <w:spacing w:val="2"/>
                <w:sz w:val="22"/>
                <w:szCs w:val="22"/>
              </w:rPr>
              <w:t>纸张6</w:t>
            </w:r>
          </w:p>
        </w:tc>
        <w:tc>
          <w:tcPr>
            <w:tcW w:w="1989" w:type="pct"/>
            <w:vAlign w:val="center"/>
          </w:tcPr>
          <w:p w14:paraId="7856D602">
            <w:pPr>
              <w:pStyle w:val="12"/>
              <w:tabs>
                <w:tab w:val="left" w:pos="674"/>
                <w:tab w:val="center" w:pos="1253"/>
              </w:tabs>
              <w:spacing w:before="82" w:line="230" w:lineRule="auto"/>
              <w:jc w:val="center"/>
              <w:rPr>
                <w:color w:val="auto"/>
                <w:spacing w:val="2"/>
                <w:sz w:val="22"/>
                <w:szCs w:val="22"/>
              </w:rPr>
            </w:pPr>
            <w:r>
              <w:rPr>
                <w:color w:val="auto"/>
                <w:spacing w:val="2"/>
                <w:sz w:val="22"/>
                <w:szCs w:val="22"/>
              </w:rPr>
              <w:t>70g 双胶纸，A4，双面</w:t>
            </w:r>
          </w:p>
        </w:tc>
        <w:tc>
          <w:tcPr>
            <w:tcW w:w="521" w:type="pct"/>
            <w:vAlign w:val="center"/>
          </w:tcPr>
          <w:p w14:paraId="123564AC">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vAlign w:val="center"/>
          </w:tcPr>
          <w:p w14:paraId="3512E659">
            <w:pPr>
              <w:pStyle w:val="12"/>
              <w:tabs>
                <w:tab w:val="left" w:pos="674"/>
                <w:tab w:val="center" w:pos="1253"/>
              </w:tabs>
              <w:spacing w:before="82" w:line="230" w:lineRule="auto"/>
              <w:jc w:val="center"/>
              <w:rPr>
                <w:rFonts w:ascii="宋体" w:hAnsi="宋体" w:eastAsia="宋体" w:cs="宋体"/>
                <w:color w:val="auto"/>
                <w:spacing w:val="2"/>
                <w:sz w:val="22"/>
                <w:szCs w:val="22"/>
              </w:rPr>
            </w:pPr>
            <w:r>
              <w:rPr>
                <w:rFonts w:ascii="宋体" w:hAnsi="宋体" w:eastAsia="宋体" w:cs="宋体"/>
                <w:color w:val="auto"/>
                <w:spacing w:val="2"/>
                <w:sz w:val="22"/>
                <w:szCs w:val="22"/>
              </w:rPr>
              <w:t>0.05</w:t>
            </w:r>
          </w:p>
        </w:tc>
        <w:tc>
          <w:tcPr>
            <w:tcW w:w="510" w:type="pct"/>
            <w:vAlign w:val="top"/>
          </w:tcPr>
          <w:p w14:paraId="4F6E8CA3">
            <w:pPr>
              <w:rPr>
                <w:rFonts w:ascii="Arial"/>
                <w:color w:val="auto"/>
                <w:sz w:val="28"/>
                <w:szCs w:val="28"/>
              </w:rPr>
            </w:pPr>
          </w:p>
        </w:tc>
      </w:tr>
      <w:tr w14:paraId="6F2523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416" w:type="pct"/>
            <w:vAlign w:val="center"/>
          </w:tcPr>
          <w:p w14:paraId="4EF110C2">
            <w:pPr>
              <w:pStyle w:val="12"/>
              <w:spacing w:before="82" w:line="257" w:lineRule="exact"/>
              <w:ind w:left="346"/>
              <w:jc w:val="both"/>
              <w:rPr>
                <w:rFonts w:ascii="宋体" w:hAnsi="宋体" w:eastAsia="宋体" w:cs="宋体"/>
                <w:color w:val="auto"/>
                <w:position w:val="1"/>
                <w:sz w:val="22"/>
                <w:szCs w:val="22"/>
              </w:rPr>
            </w:pPr>
            <w:r>
              <w:rPr>
                <w:rFonts w:ascii="宋体" w:hAnsi="宋体" w:eastAsia="宋体" w:cs="宋体"/>
                <w:color w:val="auto"/>
                <w:position w:val="1"/>
                <w:sz w:val="22"/>
                <w:szCs w:val="22"/>
              </w:rPr>
              <w:t>7</w:t>
            </w:r>
          </w:p>
        </w:tc>
        <w:tc>
          <w:tcPr>
            <w:tcW w:w="611" w:type="pct"/>
            <w:vAlign w:val="center"/>
          </w:tcPr>
          <w:p w14:paraId="3C8935E5">
            <w:pPr>
              <w:pStyle w:val="12"/>
              <w:tabs>
                <w:tab w:val="left" w:pos="674"/>
                <w:tab w:val="center" w:pos="1253"/>
              </w:tabs>
              <w:spacing w:before="82" w:line="230" w:lineRule="auto"/>
              <w:jc w:val="center"/>
              <w:rPr>
                <w:color w:val="auto"/>
                <w:spacing w:val="2"/>
                <w:sz w:val="22"/>
                <w:szCs w:val="22"/>
              </w:rPr>
            </w:pPr>
            <w:r>
              <w:rPr>
                <w:color w:val="auto"/>
                <w:spacing w:val="2"/>
                <w:sz w:val="22"/>
                <w:szCs w:val="22"/>
              </w:rPr>
              <w:t>作业本</w:t>
            </w:r>
          </w:p>
        </w:tc>
        <w:tc>
          <w:tcPr>
            <w:tcW w:w="1989" w:type="pct"/>
            <w:vAlign w:val="center"/>
          </w:tcPr>
          <w:p w14:paraId="2E62ACDE">
            <w:pPr>
              <w:pStyle w:val="12"/>
              <w:tabs>
                <w:tab w:val="left" w:pos="674"/>
                <w:tab w:val="center" w:pos="1253"/>
              </w:tabs>
              <w:spacing w:before="82" w:line="230" w:lineRule="auto"/>
              <w:jc w:val="center"/>
              <w:rPr>
                <w:color w:val="auto"/>
                <w:spacing w:val="2"/>
                <w:sz w:val="22"/>
                <w:szCs w:val="22"/>
              </w:rPr>
            </w:pPr>
            <w:r>
              <w:rPr>
                <w:color w:val="auto"/>
                <w:spacing w:val="2"/>
                <w:sz w:val="22"/>
                <w:szCs w:val="22"/>
              </w:rPr>
              <w:t>16K作业本（70克全木浆纸、</w:t>
            </w:r>
            <w:r>
              <w:rPr>
                <w:rFonts w:hint="eastAsia"/>
                <w:color w:val="auto"/>
                <w:spacing w:val="2"/>
                <w:sz w:val="22"/>
                <w:szCs w:val="22"/>
                <w:lang w:val="en-US" w:eastAsia="zh-CN"/>
              </w:rPr>
              <w:t>30</w:t>
            </w:r>
            <w:r>
              <w:rPr>
                <w:color w:val="auto"/>
                <w:spacing w:val="2"/>
                <w:sz w:val="22"/>
                <w:szCs w:val="22"/>
              </w:rPr>
              <w:t xml:space="preserve"> 页</w:t>
            </w:r>
            <w:r>
              <w:rPr>
                <w:rFonts w:hint="eastAsia"/>
                <w:color w:val="auto"/>
                <w:spacing w:val="2"/>
                <w:sz w:val="22"/>
                <w:szCs w:val="22"/>
                <w:lang w:val="en-US" w:eastAsia="zh-CN"/>
              </w:rPr>
              <w:t>,60面</w:t>
            </w:r>
            <w:r>
              <w:rPr>
                <w:color w:val="auto"/>
                <w:spacing w:val="2"/>
                <w:sz w:val="22"/>
                <w:szCs w:val="22"/>
              </w:rPr>
              <w:t>/本、封面 12</w:t>
            </w:r>
            <w:r>
              <w:rPr>
                <w:rFonts w:hint="eastAsia"/>
                <w:color w:val="auto"/>
                <w:spacing w:val="2"/>
                <w:sz w:val="22"/>
                <w:szCs w:val="22"/>
                <w:lang w:val="en-US" w:eastAsia="zh-CN"/>
              </w:rPr>
              <w:t>0</w:t>
            </w:r>
            <w:r>
              <w:rPr>
                <w:color w:val="auto"/>
                <w:spacing w:val="2"/>
                <w:sz w:val="22"/>
                <w:szCs w:val="22"/>
              </w:rPr>
              <w:t xml:space="preserve"> 克</w:t>
            </w:r>
            <w:r>
              <w:rPr>
                <w:rFonts w:hint="eastAsia"/>
                <w:color w:val="auto"/>
                <w:spacing w:val="2"/>
                <w:sz w:val="22"/>
                <w:szCs w:val="22"/>
                <w:lang w:val="en-US" w:eastAsia="zh-CN"/>
              </w:rPr>
              <w:t>牛皮纸，</w:t>
            </w:r>
            <w:r>
              <w:rPr>
                <w:color w:val="auto"/>
                <w:spacing w:val="2"/>
                <w:sz w:val="22"/>
                <w:szCs w:val="22"/>
              </w:rPr>
              <w:t>胶装）</w:t>
            </w:r>
          </w:p>
        </w:tc>
        <w:tc>
          <w:tcPr>
            <w:tcW w:w="521" w:type="pct"/>
            <w:vAlign w:val="center"/>
          </w:tcPr>
          <w:p w14:paraId="15B66F9E">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本</w:t>
            </w:r>
          </w:p>
        </w:tc>
        <w:tc>
          <w:tcPr>
            <w:tcW w:w="951" w:type="pct"/>
            <w:vAlign w:val="center"/>
          </w:tcPr>
          <w:p w14:paraId="043A759E">
            <w:pPr>
              <w:pStyle w:val="12"/>
              <w:tabs>
                <w:tab w:val="left" w:pos="674"/>
                <w:tab w:val="center" w:pos="1253"/>
              </w:tabs>
              <w:spacing w:before="82" w:line="230" w:lineRule="auto"/>
              <w:jc w:val="center"/>
              <w:rPr>
                <w:rFonts w:hint="default" w:ascii="宋体" w:hAnsi="宋体" w:eastAsia="宋体" w:cs="宋体"/>
                <w:color w:val="auto"/>
                <w:spacing w:val="2"/>
                <w:sz w:val="22"/>
                <w:szCs w:val="22"/>
                <w:lang w:val="en-US" w:eastAsia="zh-CN"/>
              </w:rPr>
            </w:pPr>
            <w:r>
              <w:rPr>
                <w:rFonts w:hint="eastAsia" w:ascii="宋体" w:hAnsi="宋体" w:eastAsia="宋体" w:cs="宋体"/>
                <w:color w:val="auto"/>
                <w:spacing w:val="2"/>
                <w:sz w:val="22"/>
                <w:szCs w:val="22"/>
                <w:lang w:val="en-US" w:eastAsia="zh-CN"/>
              </w:rPr>
              <w:t>0.50</w:t>
            </w:r>
          </w:p>
        </w:tc>
        <w:tc>
          <w:tcPr>
            <w:tcW w:w="510" w:type="pct"/>
            <w:vAlign w:val="top"/>
          </w:tcPr>
          <w:p w14:paraId="16498776">
            <w:pPr>
              <w:jc w:val="both"/>
              <w:rPr>
                <w:rFonts w:ascii="Arial"/>
                <w:color w:val="auto"/>
                <w:sz w:val="28"/>
                <w:szCs w:val="28"/>
              </w:rPr>
            </w:pPr>
          </w:p>
        </w:tc>
      </w:tr>
      <w:tr w14:paraId="25C109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5" w:hRule="atLeast"/>
        </w:trPr>
        <w:tc>
          <w:tcPr>
            <w:tcW w:w="416" w:type="pct"/>
            <w:vAlign w:val="center"/>
          </w:tcPr>
          <w:p w14:paraId="02817611">
            <w:pPr>
              <w:pStyle w:val="12"/>
              <w:spacing w:before="82" w:line="257" w:lineRule="exact"/>
              <w:ind w:left="346"/>
              <w:jc w:val="both"/>
              <w:rPr>
                <w:rFonts w:ascii="宋体" w:hAnsi="宋体" w:eastAsia="宋体" w:cs="宋体"/>
                <w:color w:val="auto"/>
                <w:position w:val="1"/>
                <w:sz w:val="22"/>
                <w:szCs w:val="22"/>
              </w:rPr>
            </w:pPr>
            <w:r>
              <w:rPr>
                <w:rFonts w:ascii="宋体" w:hAnsi="宋体" w:eastAsia="宋体" w:cs="宋体"/>
                <w:color w:val="auto"/>
                <w:position w:val="1"/>
                <w:sz w:val="22"/>
                <w:szCs w:val="22"/>
              </w:rPr>
              <w:t>8</w:t>
            </w:r>
          </w:p>
        </w:tc>
        <w:tc>
          <w:tcPr>
            <w:tcW w:w="611" w:type="pct"/>
            <w:vAlign w:val="center"/>
          </w:tcPr>
          <w:p w14:paraId="709EE1EB">
            <w:pPr>
              <w:pStyle w:val="12"/>
              <w:tabs>
                <w:tab w:val="left" w:pos="674"/>
                <w:tab w:val="center" w:pos="1253"/>
              </w:tabs>
              <w:spacing w:before="82" w:line="230" w:lineRule="auto"/>
              <w:jc w:val="center"/>
              <w:rPr>
                <w:color w:val="auto"/>
                <w:spacing w:val="2"/>
                <w:sz w:val="22"/>
                <w:szCs w:val="22"/>
              </w:rPr>
            </w:pPr>
            <w:r>
              <w:rPr>
                <w:color w:val="auto"/>
                <w:spacing w:val="2"/>
                <w:sz w:val="22"/>
                <w:szCs w:val="22"/>
              </w:rPr>
              <w:t>纸张7</w:t>
            </w:r>
          </w:p>
        </w:tc>
        <w:tc>
          <w:tcPr>
            <w:tcW w:w="1989" w:type="pct"/>
            <w:vAlign w:val="center"/>
          </w:tcPr>
          <w:p w14:paraId="7A4681F4">
            <w:pPr>
              <w:pStyle w:val="12"/>
              <w:tabs>
                <w:tab w:val="left" w:pos="674"/>
                <w:tab w:val="center" w:pos="1253"/>
              </w:tabs>
              <w:spacing w:before="82" w:line="230" w:lineRule="auto"/>
              <w:jc w:val="center"/>
              <w:rPr>
                <w:color w:val="auto"/>
                <w:spacing w:val="2"/>
                <w:sz w:val="22"/>
                <w:szCs w:val="22"/>
              </w:rPr>
            </w:pPr>
            <w:r>
              <w:rPr>
                <w:color w:val="auto"/>
                <w:spacing w:val="2"/>
                <w:sz w:val="22"/>
                <w:szCs w:val="22"/>
              </w:rPr>
              <w:t xml:space="preserve">笔记本内芯 </w:t>
            </w:r>
            <w:r>
              <w:rPr>
                <w:rFonts w:hint="eastAsia"/>
                <w:color w:val="auto"/>
                <w:spacing w:val="2"/>
                <w:sz w:val="22"/>
                <w:szCs w:val="22"/>
                <w:lang w:val="en-US" w:eastAsia="zh-CN"/>
              </w:rPr>
              <w:t>20</w:t>
            </w:r>
            <w:r>
              <w:rPr>
                <w:color w:val="auto"/>
                <w:spacing w:val="2"/>
                <w:sz w:val="22"/>
                <w:szCs w:val="22"/>
              </w:rPr>
              <w:t>页（260mm*190mm)</w:t>
            </w:r>
          </w:p>
          <w:p w14:paraId="08F3C683">
            <w:pPr>
              <w:pStyle w:val="12"/>
              <w:tabs>
                <w:tab w:val="left" w:pos="674"/>
                <w:tab w:val="center" w:pos="1253"/>
              </w:tabs>
              <w:spacing w:before="82" w:line="230" w:lineRule="auto"/>
              <w:jc w:val="center"/>
              <w:rPr>
                <w:color w:val="auto"/>
                <w:spacing w:val="2"/>
                <w:sz w:val="22"/>
                <w:szCs w:val="22"/>
              </w:rPr>
            </w:pPr>
            <w:r>
              <w:rPr>
                <w:color w:val="auto"/>
                <w:spacing w:val="2"/>
                <w:sz w:val="22"/>
                <w:szCs w:val="22"/>
              </w:rPr>
              <w:t>70g 原浆双胶纸胶装</w:t>
            </w:r>
          </w:p>
        </w:tc>
        <w:tc>
          <w:tcPr>
            <w:tcW w:w="521" w:type="pct"/>
            <w:vAlign w:val="center"/>
          </w:tcPr>
          <w:p w14:paraId="3D126EEA">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本</w:t>
            </w:r>
          </w:p>
        </w:tc>
        <w:tc>
          <w:tcPr>
            <w:tcW w:w="951" w:type="pct"/>
            <w:vAlign w:val="center"/>
          </w:tcPr>
          <w:p w14:paraId="39FC920F">
            <w:pPr>
              <w:pStyle w:val="12"/>
              <w:tabs>
                <w:tab w:val="left" w:pos="674"/>
                <w:tab w:val="center" w:pos="1253"/>
              </w:tabs>
              <w:spacing w:before="82" w:line="230" w:lineRule="auto"/>
              <w:jc w:val="center"/>
              <w:rPr>
                <w:rFonts w:hint="default" w:ascii="宋体" w:hAnsi="宋体" w:eastAsia="宋体" w:cs="宋体"/>
                <w:color w:val="auto"/>
                <w:spacing w:val="2"/>
                <w:sz w:val="22"/>
                <w:szCs w:val="22"/>
                <w:lang w:val="en-US" w:eastAsia="zh-CN"/>
              </w:rPr>
            </w:pPr>
            <w:r>
              <w:rPr>
                <w:rFonts w:hint="eastAsia" w:ascii="宋体" w:hAnsi="宋体" w:eastAsia="宋体" w:cs="宋体"/>
                <w:color w:val="auto"/>
                <w:spacing w:val="2"/>
                <w:sz w:val="22"/>
                <w:szCs w:val="22"/>
                <w:lang w:val="en-US" w:eastAsia="zh-CN"/>
              </w:rPr>
              <w:t>1.05</w:t>
            </w:r>
          </w:p>
        </w:tc>
        <w:tc>
          <w:tcPr>
            <w:tcW w:w="510" w:type="pct"/>
            <w:vAlign w:val="top"/>
          </w:tcPr>
          <w:p w14:paraId="5DDAE8F3">
            <w:pPr>
              <w:rPr>
                <w:rFonts w:ascii="Arial"/>
                <w:color w:val="auto"/>
                <w:sz w:val="28"/>
                <w:szCs w:val="28"/>
              </w:rPr>
            </w:pPr>
          </w:p>
        </w:tc>
      </w:tr>
      <w:tr w14:paraId="335F67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6B1D85B9">
            <w:pPr>
              <w:pStyle w:val="12"/>
              <w:spacing w:before="82" w:line="257" w:lineRule="exact"/>
              <w:ind w:left="346"/>
              <w:jc w:val="both"/>
              <w:rPr>
                <w:rFonts w:ascii="宋体" w:hAnsi="宋体" w:eastAsia="宋体" w:cs="宋体"/>
                <w:color w:val="auto"/>
                <w:position w:val="1"/>
                <w:sz w:val="22"/>
                <w:szCs w:val="22"/>
              </w:rPr>
            </w:pPr>
            <w:r>
              <w:rPr>
                <w:rFonts w:ascii="宋体" w:hAnsi="宋体" w:eastAsia="宋体" w:cs="宋体"/>
                <w:color w:val="auto"/>
                <w:position w:val="1"/>
                <w:sz w:val="22"/>
                <w:szCs w:val="22"/>
              </w:rPr>
              <w:t>9</w:t>
            </w:r>
          </w:p>
        </w:tc>
        <w:tc>
          <w:tcPr>
            <w:tcW w:w="611" w:type="pct"/>
            <w:vAlign w:val="center"/>
          </w:tcPr>
          <w:p w14:paraId="1FE30DDA">
            <w:pPr>
              <w:pStyle w:val="12"/>
              <w:tabs>
                <w:tab w:val="left" w:pos="674"/>
                <w:tab w:val="center" w:pos="1253"/>
              </w:tabs>
              <w:spacing w:before="82" w:line="230" w:lineRule="auto"/>
              <w:jc w:val="center"/>
              <w:rPr>
                <w:color w:val="auto"/>
                <w:spacing w:val="2"/>
                <w:sz w:val="22"/>
                <w:szCs w:val="22"/>
              </w:rPr>
            </w:pPr>
            <w:r>
              <w:rPr>
                <w:color w:val="auto"/>
                <w:spacing w:val="2"/>
                <w:sz w:val="22"/>
                <w:szCs w:val="22"/>
              </w:rPr>
              <w:t>纸张8</w:t>
            </w:r>
          </w:p>
        </w:tc>
        <w:tc>
          <w:tcPr>
            <w:tcW w:w="1989" w:type="pct"/>
            <w:vAlign w:val="center"/>
          </w:tcPr>
          <w:p w14:paraId="62978C83">
            <w:pPr>
              <w:pStyle w:val="12"/>
              <w:tabs>
                <w:tab w:val="left" w:pos="674"/>
                <w:tab w:val="center" w:pos="1253"/>
              </w:tabs>
              <w:spacing w:before="82" w:line="230" w:lineRule="auto"/>
              <w:jc w:val="center"/>
              <w:rPr>
                <w:color w:val="auto"/>
                <w:spacing w:val="2"/>
                <w:sz w:val="22"/>
                <w:szCs w:val="22"/>
              </w:rPr>
            </w:pPr>
            <w:r>
              <w:rPr>
                <w:color w:val="auto"/>
                <w:spacing w:val="2"/>
                <w:sz w:val="22"/>
                <w:szCs w:val="22"/>
              </w:rPr>
              <w:t>A4(6 页含彩印封面）80g 原浆双胶纸</w:t>
            </w:r>
          </w:p>
        </w:tc>
        <w:tc>
          <w:tcPr>
            <w:tcW w:w="521" w:type="pct"/>
            <w:vAlign w:val="center"/>
          </w:tcPr>
          <w:p w14:paraId="688EFDD0">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本</w:t>
            </w:r>
          </w:p>
        </w:tc>
        <w:tc>
          <w:tcPr>
            <w:tcW w:w="951" w:type="pct"/>
            <w:vAlign w:val="center"/>
          </w:tcPr>
          <w:p w14:paraId="2D004E67">
            <w:pPr>
              <w:pStyle w:val="12"/>
              <w:tabs>
                <w:tab w:val="left" w:pos="674"/>
                <w:tab w:val="center" w:pos="1253"/>
              </w:tabs>
              <w:spacing w:before="82" w:line="230" w:lineRule="auto"/>
              <w:jc w:val="center"/>
              <w:rPr>
                <w:rFonts w:hint="eastAsia" w:ascii="宋体" w:hAnsi="宋体" w:eastAsia="宋体" w:cs="宋体"/>
                <w:color w:val="auto"/>
                <w:spacing w:val="2"/>
                <w:sz w:val="22"/>
                <w:szCs w:val="22"/>
                <w:lang w:val="en-US" w:eastAsia="zh-CN"/>
              </w:rPr>
            </w:pPr>
            <w:r>
              <w:rPr>
                <w:rFonts w:hint="eastAsia" w:ascii="宋体" w:hAnsi="宋体" w:eastAsia="宋体" w:cs="宋体"/>
                <w:color w:val="auto"/>
                <w:spacing w:val="2"/>
                <w:sz w:val="22"/>
                <w:szCs w:val="22"/>
                <w:lang w:val="en-US" w:eastAsia="zh-CN"/>
              </w:rPr>
              <w:t>0.6</w:t>
            </w:r>
          </w:p>
        </w:tc>
        <w:tc>
          <w:tcPr>
            <w:tcW w:w="510" w:type="pct"/>
            <w:vAlign w:val="top"/>
          </w:tcPr>
          <w:p w14:paraId="156790AA">
            <w:pPr>
              <w:rPr>
                <w:rFonts w:ascii="Arial"/>
                <w:color w:val="auto"/>
                <w:sz w:val="28"/>
                <w:szCs w:val="28"/>
              </w:rPr>
            </w:pPr>
          </w:p>
        </w:tc>
      </w:tr>
      <w:tr w14:paraId="4B12BF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634CA2B1">
            <w:pPr>
              <w:pStyle w:val="12"/>
              <w:spacing w:before="82" w:line="257" w:lineRule="exact"/>
              <w:ind w:left="346"/>
              <w:jc w:val="both"/>
              <w:rPr>
                <w:rFonts w:ascii="宋体" w:hAnsi="宋体" w:eastAsia="宋体" w:cs="宋体"/>
                <w:color w:val="auto"/>
                <w:position w:val="1"/>
                <w:sz w:val="22"/>
                <w:szCs w:val="22"/>
              </w:rPr>
            </w:pPr>
            <w:r>
              <w:rPr>
                <w:rFonts w:ascii="宋体" w:hAnsi="宋体" w:eastAsia="宋体" w:cs="宋体"/>
                <w:color w:val="auto"/>
                <w:position w:val="1"/>
                <w:sz w:val="22"/>
                <w:szCs w:val="22"/>
              </w:rPr>
              <w:t>10</w:t>
            </w:r>
          </w:p>
        </w:tc>
        <w:tc>
          <w:tcPr>
            <w:tcW w:w="611" w:type="pct"/>
            <w:vAlign w:val="center"/>
          </w:tcPr>
          <w:p w14:paraId="3FA31657">
            <w:pPr>
              <w:pStyle w:val="12"/>
              <w:tabs>
                <w:tab w:val="left" w:pos="674"/>
                <w:tab w:val="center" w:pos="1253"/>
              </w:tabs>
              <w:spacing w:before="82" w:line="230" w:lineRule="auto"/>
              <w:jc w:val="center"/>
              <w:rPr>
                <w:color w:val="auto"/>
                <w:spacing w:val="2"/>
                <w:sz w:val="22"/>
                <w:szCs w:val="22"/>
              </w:rPr>
            </w:pPr>
            <w:r>
              <w:rPr>
                <w:color w:val="auto"/>
                <w:spacing w:val="2"/>
                <w:sz w:val="22"/>
                <w:szCs w:val="22"/>
              </w:rPr>
              <w:t>纸张9</w:t>
            </w:r>
          </w:p>
        </w:tc>
        <w:tc>
          <w:tcPr>
            <w:tcW w:w="1989" w:type="pct"/>
            <w:vAlign w:val="center"/>
          </w:tcPr>
          <w:p w14:paraId="7F2C1310">
            <w:pPr>
              <w:pStyle w:val="12"/>
              <w:tabs>
                <w:tab w:val="left" w:pos="674"/>
                <w:tab w:val="center" w:pos="1253"/>
              </w:tabs>
              <w:spacing w:before="82" w:line="230" w:lineRule="auto"/>
              <w:jc w:val="center"/>
              <w:rPr>
                <w:color w:val="auto"/>
                <w:spacing w:val="2"/>
                <w:sz w:val="22"/>
                <w:szCs w:val="22"/>
              </w:rPr>
            </w:pPr>
            <w:r>
              <w:rPr>
                <w:color w:val="auto"/>
                <w:spacing w:val="2"/>
                <w:sz w:val="22"/>
                <w:szCs w:val="22"/>
              </w:rPr>
              <w:t>A4、80 克全木浆纸(160 页，封胶头)</w:t>
            </w:r>
          </w:p>
        </w:tc>
        <w:tc>
          <w:tcPr>
            <w:tcW w:w="521" w:type="pct"/>
            <w:vAlign w:val="center"/>
          </w:tcPr>
          <w:p w14:paraId="12C0418A">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本</w:t>
            </w:r>
          </w:p>
        </w:tc>
        <w:tc>
          <w:tcPr>
            <w:tcW w:w="951" w:type="pct"/>
            <w:vAlign w:val="center"/>
          </w:tcPr>
          <w:p w14:paraId="7DB6C36C">
            <w:pPr>
              <w:pStyle w:val="12"/>
              <w:tabs>
                <w:tab w:val="left" w:pos="674"/>
                <w:tab w:val="center" w:pos="1253"/>
              </w:tabs>
              <w:spacing w:before="82" w:line="230" w:lineRule="auto"/>
              <w:jc w:val="center"/>
              <w:rPr>
                <w:rFonts w:hint="eastAsia" w:ascii="宋体" w:hAnsi="宋体" w:eastAsia="宋体" w:cs="宋体"/>
                <w:color w:val="auto"/>
                <w:spacing w:val="2"/>
                <w:sz w:val="22"/>
                <w:szCs w:val="22"/>
                <w:lang w:val="en-US" w:eastAsia="zh-CN"/>
              </w:rPr>
            </w:pPr>
            <w:r>
              <w:rPr>
                <w:rFonts w:hint="eastAsia" w:ascii="宋体" w:hAnsi="宋体" w:eastAsia="宋体" w:cs="宋体"/>
                <w:color w:val="auto"/>
                <w:spacing w:val="2"/>
                <w:sz w:val="22"/>
                <w:szCs w:val="22"/>
                <w:lang w:val="en-US" w:eastAsia="zh-CN"/>
              </w:rPr>
              <w:t>3.4</w:t>
            </w:r>
          </w:p>
        </w:tc>
        <w:tc>
          <w:tcPr>
            <w:tcW w:w="510" w:type="pct"/>
            <w:vAlign w:val="top"/>
          </w:tcPr>
          <w:p w14:paraId="35EB6A21">
            <w:pPr>
              <w:rPr>
                <w:rFonts w:ascii="Arial"/>
                <w:color w:val="auto"/>
                <w:sz w:val="28"/>
                <w:szCs w:val="28"/>
              </w:rPr>
            </w:pPr>
          </w:p>
        </w:tc>
      </w:tr>
      <w:tr w14:paraId="6FF03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37D93E2C">
            <w:pPr>
              <w:pStyle w:val="12"/>
              <w:spacing w:before="82" w:line="257" w:lineRule="exact"/>
              <w:ind w:left="346"/>
              <w:jc w:val="both"/>
              <w:rPr>
                <w:rFonts w:hint="eastAsia" w:ascii="宋体" w:hAnsi="宋体" w:eastAsia="宋体" w:cs="宋体"/>
                <w:color w:val="auto"/>
                <w:position w:val="1"/>
                <w:sz w:val="22"/>
                <w:szCs w:val="22"/>
                <w:lang w:val="en-US" w:eastAsia="zh-CN"/>
              </w:rPr>
            </w:pPr>
            <w:r>
              <w:rPr>
                <w:rFonts w:ascii="宋体" w:hAnsi="宋体" w:eastAsia="宋体" w:cs="宋体"/>
                <w:color w:val="auto"/>
                <w:position w:val="1"/>
                <w:sz w:val="22"/>
                <w:szCs w:val="22"/>
              </w:rPr>
              <w:t>1</w:t>
            </w:r>
            <w:r>
              <w:rPr>
                <w:rFonts w:hint="eastAsia" w:ascii="宋体" w:hAnsi="宋体" w:eastAsia="宋体" w:cs="宋体"/>
                <w:color w:val="auto"/>
                <w:position w:val="1"/>
                <w:sz w:val="22"/>
                <w:szCs w:val="22"/>
                <w:lang w:val="en-US" w:eastAsia="zh-CN"/>
              </w:rPr>
              <w:t>1</w:t>
            </w:r>
          </w:p>
        </w:tc>
        <w:tc>
          <w:tcPr>
            <w:tcW w:w="611" w:type="pct"/>
            <w:vAlign w:val="center"/>
          </w:tcPr>
          <w:p w14:paraId="03434781">
            <w:pPr>
              <w:pStyle w:val="12"/>
              <w:tabs>
                <w:tab w:val="left" w:pos="674"/>
                <w:tab w:val="center" w:pos="1253"/>
              </w:tabs>
              <w:spacing w:before="82" w:line="230" w:lineRule="auto"/>
              <w:jc w:val="center"/>
              <w:rPr>
                <w:color w:val="auto"/>
                <w:spacing w:val="2"/>
                <w:sz w:val="22"/>
                <w:szCs w:val="22"/>
              </w:rPr>
            </w:pPr>
            <w:r>
              <w:rPr>
                <w:color w:val="auto"/>
                <w:spacing w:val="2"/>
                <w:sz w:val="22"/>
                <w:szCs w:val="22"/>
              </w:rPr>
              <w:t>文件胶装</w:t>
            </w:r>
          </w:p>
        </w:tc>
        <w:tc>
          <w:tcPr>
            <w:tcW w:w="1989" w:type="pct"/>
            <w:vAlign w:val="center"/>
          </w:tcPr>
          <w:p w14:paraId="0038B827">
            <w:pPr>
              <w:pStyle w:val="12"/>
              <w:tabs>
                <w:tab w:val="left" w:pos="674"/>
                <w:tab w:val="center" w:pos="1253"/>
              </w:tabs>
              <w:spacing w:before="82" w:line="230" w:lineRule="auto"/>
              <w:jc w:val="center"/>
              <w:rPr>
                <w:color w:val="auto"/>
                <w:spacing w:val="2"/>
                <w:sz w:val="22"/>
                <w:szCs w:val="22"/>
              </w:rPr>
            </w:pPr>
            <w:r>
              <w:rPr>
                <w:color w:val="auto"/>
                <w:spacing w:val="2"/>
                <w:sz w:val="22"/>
                <w:szCs w:val="22"/>
              </w:rPr>
              <w:t>/</w:t>
            </w:r>
          </w:p>
        </w:tc>
        <w:tc>
          <w:tcPr>
            <w:tcW w:w="521" w:type="pct"/>
            <w:vAlign w:val="center"/>
          </w:tcPr>
          <w:p w14:paraId="60EF42C3">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本</w:t>
            </w:r>
          </w:p>
        </w:tc>
        <w:tc>
          <w:tcPr>
            <w:tcW w:w="951" w:type="pct"/>
            <w:vAlign w:val="center"/>
          </w:tcPr>
          <w:p w14:paraId="7E73BC32">
            <w:pPr>
              <w:pStyle w:val="12"/>
              <w:tabs>
                <w:tab w:val="left" w:pos="674"/>
                <w:tab w:val="center" w:pos="1253"/>
              </w:tabs>
              <w:spacing w:before="82" w:line="230" w:lineRule="auto"/>
              <w:jc w:val="center"/>
              <w:rPr>
                <w:rFonts w:hint="eastAsia" w:ascii="宋体" w:hAnsi="宋体" w:eastAsia="宋体" w:cs="宋体"/>
                <w:color w:val="auto"/>
                <w:spacing w:val="2"/>
                <w:sz w:val="22"/>
                <w:szCs w:val="22"/>
                <w:lang w:val="en-US" w:eastAsia="zh-CN"/>
              </w:rPr>
            </w:pPr>
            <w:r>
              <w:rPr>
                <w:rFonts w:hint="eastAsia" w:ascii="宋体" w:hAnsi="宋体" w:eastAsia="宋体" w:cs="宋体"/>
                <w:color w:val="auto"/>
                <w:spacing w:val="2"/>
                <w:sz w:val="22"/>
                <w:szCs w:val="22"/>
                <w:lang w:val="en-US" w:eastAsia="zh-CN"/>
              </w:rPr>
              <w:t>2.94</w:t>
            </w:r>
          </w:p>
        </w:tc>
        <w:tc>
          <w:tcPr>
            <w:tcW w:w="510" w:type="pct"/>
            <w:vAlign w:val="top"/>
          </w:tcPr>
          <w:p w14:paraId="44720670">
            <w:pPr>
              <w:rPr>
                <w:rFonts w:ascii="Arial"/>
                <w:color w:val="auto"/>
                <w:sz w:val="28"/>
                <w:szCs w:val="28"/>
              </w:rPr>
            </w:pPr>
          </w:p>
        </w:tc>
      </w:tr>
      <w:tr w14:paraId="48C4F6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797DCD07">
            <w:pPr>
              <w:pStyle w:val="12"/>
              <w:spacing w:before="82" w:line="257" w:lineRule="exact"/>
              <w:ind w:left="346"/>
              <w:jc w:val="both"/>
              <w:rPr>
                <w:rFonts w:hint="default" w:ascii="宋体" w:hAnsi="宋体" w:eastAsia="宋体" w:cs="宋体"/>
                <w:color w:val="auto"/>
                <w:position w:val="1"/>
                <w:sz w:val="22"/>
                <w:szCs w:val="22"/>
                <w:lang w:val="en-US" w:eastAsia="zh-CN"/>
              </w:rPr>
            </w:pPr>
            <w:r>
              <w:rPr>
                <w:rFonts w:hint="eastAsia" w:cs="宋体"/>
                <w:color w:val="auto"/>
                <w:position w:val="1"/>
                <w:sz w:val="22"/>
                <w:szCs w:val="22"/>
                <w:lang w:val="en-US" w:eastAsia="zh-CN"/>
              </w:rPr>
              <w:t>12</w:t>
            </w:r>
          </w:p>
        </w:tc>
        <w:tc>
          <w:tcPr>
            <w:tcW w:w="611" w:type="pct"/>
            <w:vAlign w:val="center"/>
          </w:tcPr>
          <w:p w14:paraId="543E9820">
            <w:pPr>
              <w:spacing w:before="85" w:line="222" w:lineRule="auto"/>
              <w:jc w:val="center"/>
              <w:rPr>
                <w:rFonts w:hint="default" w:eastAsia="宋体"/>
                <w:color w:val="auto"/>
                <w:sz w:val="22"/>
                <w:szCs w:val="22"/>
                <w:lang w:val="en-US" w:eastAsia="zh-CN"/>
              </w:rPr>
            </w:pPr>
            <w:r>
              <w:rPr>
                <w:color w:val="auto"/>
                <w:spacing w:val="2"/>
                <w:sz w:val="22"/>
                <w:szCs w:val="22"/>
              </w:rPr>
              <w:t>纸张</w:t>
            </w:r>
            <w:r>
              <w:rPr>
                <w:rFonts w:hint="eastAsia" w:eastAsia="宋体"/>
                <w:color w:val="auto"/>
                <w:spacing w:val="2"/>
                <w:sz w:val="22"/>
                <w:szCs w:val="22"/>
                <w:lang w:val="en-US" w:eastAsia="zh-CN"/>
              </w:rPr>
              <w:t>10</w:t>
            </w:r>
          </w:p>
        </w:tc>
        <w:tc>
          <w:tcPr>
            <w:tcW w:w="1989" w:type="pct"/>
            <w:vAlign w:val="center"/>
          </w:tcPr>
          <w:p w14:paraId="7A84BBAA">
            <w:pPr>
              <w:pStyle w:val="12"/>
              <w:tabs>
                <w:tab w:val="left" w:pos="674"/>
                <w:tab w:val="center" w:pos="1253"/>
              </w:tabs>
              <w:spacing w:before="82" w:line="230" w:lineRule="auto"/>
              <w:jc w:val="center"/>
              <w:rPr>
                <w:color w:val="auto"/>
                <w:spacing w:val="2"/>
                <w:sz w:val="22"/>
                <w:szCs w:val="22"/>
              </w:rPr>
            </w:pPr>
            <w:r>
              <w:rPr>
                <w:color w:val="auto"/>
                <w:spacing w:val="2"/>
                <w:sz w:val="22"/>
                <w:szCs w:val="22"/>
              </w:rPr>
              <w:t>70gA4 纸单面复印</w:t>
            </w:r>
          </w:p>
        </w:tc>
        <w:tc>
          <w:tcPr>
            <w:tcW w:w="521" w:type="pct"/>
            <w:vAlign w:val="center"/>
          </w:tcPr>
          <w:p w14:paraId="58E0835A">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vAlign w:val="center"/>
          </w:tcPr>
          <w:p w14:paraId="36F3EFD2">
            <w:pPr>
              <w:pStyle w:val="12"/>
              <w:tabs>
                <w:tab w:val="left" w:pos="674"/>
                <w:tab w:val="center" w:pos="1253"/>
              </w:tabs>
              <w:spacing w:before="82" w:line="230" w:lineRule="auto"/>
              <w:jc w:val="center"/>
              <w:rPr>
                <w:rFonts w:hint="eastAsia" w:ascii="宋体" w:hAnsi="宋体" w:eastAsia="宋体" w:cs="宋体"/>
                <w:color w:val="auto"/>
                <w:spacing w:val="2"/>
                <w:sz w:val="22"/>
                <w:szCs w:val="22"/>
                <w:lang w:val="en-US" w:eastAsia="zh-CN"/>
              </w:rPr>
            </w:pPr>
            <w:r>
              <w:rPr>
                <w:rFonts w:hint="eastAsia" w:ascii="宋体" w:hAnsi="宋体" w:eastAsia="宋体" w:cs="宋体"/>
                <w:color w:val="auto"/>
                <w:spacing w:val="2"/>
                <w:sz w:val="22"/>
                <w:szCs w:val="22"/>
                <w:lang w:val="en-US" w:eastAsia="zh-CN"/>
              </w:rPr>
              <w:t>0.08</w:t>
            </w:r>
          </w:p>
        </w:tc>
        <w:tc>
          <w:tcPr>
            <w:tcW w:w="510" w:type="pct"/>
            <w:vAlign w:val="top"/>
          </w:tcPr>
          <w:p w14:paraId="2A34682A">
            <w:pPr>
              <w:rPr>
                <w:rFonts w:ascii="Arial"/>
                <w:color w:val="auto"/>
                <w:sz w:val="28"/>
                <w:szCs w:val="28"/>
              </w:rPr>
            </w:pPr>
          </w:p>
        </w:tc>
      </w:tr>
      <w:tr w14:paraId="6EC49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53F1408A">
            <w:pPr>
              <w:pStyle w:val="12"/>
              <w:spacing w:before="82" w:line="257" w:lineRule="exact"/>
              <w:ind w:left="346"/>
              <w:jc w:val="both"/>
              <w:rPr>
                <w:rFonts w:hint="default" w:ascii="宋体" w:hAnsi="宋体" w:eastAsia="宋体" w:cs="宋体"/>
                <w:color w:val="auto"/>
                <w:position w:val="1"/>
                <w:sz w:val="22"/>
                <w:szCs w:val="22"/>
                <w:lang w:val="en-US" w:eastAsia="zh-CN"/>
              </w:rPr>
            </w:pPr>
            <w:r>
              <w:rPr>
                <w:rFonts w:hint="eastAsia" w:cs="宋体"/>
                <w:color w:val="auto"/>
                <w:position w:val="1"/>
                <w:sz w:val="22"/>
                <w:szCs w:val="22"/>
                <w:lang w:val="en-US" w:eastAsia="zh-CN"/>
              </w:rPr>
              <w:t>13</w:t>
            </w:r>
          </w:p>
        </w:tc>
        <w:tc>
          <w:tcPr>
            <w:tcW w:w="611" w:type="pct"/>
            <w:vAlign w:val="center"/>
          </w:tcPr>
          <w:p w14:paraId="2648CE85">
            <w:pPr>
              <w:spacing w:before="85" w:line="222" w:lineRule="auto"/>
              <w:jc w:val="center"/>
              <w:rPr>
                <w:rFonts w:hint="default"/>
                <w:color w:val="auto"/>
                <w:spacing w:val="2"/>
                <w:sz w:val="22"/>
                <w:szCs w:val="22"/>
                <w:lang w:val="en-US" w:eastAsia="zh-CN"/>
              </w:rPr>
            </w:pPr>
            <w:r>
              <w:rPr>
                <w:color w:val="auto"/>
                <w:spacing w:val="2"/>
                <w:sz w:val="22"/>
                <w:szCs w:val="22"/>
              </w:rPr>
              <w:t>纸张</w:t>
            </w:r>
            <w:r>
              <w:rPr>
                <w:rFonts w:hint="eastAsia"/>
                <w:color w:val="auto"/>
                <w:spacing w:val="2"/>
                <w:sz w:val="22"/>
                <w:szCs w:val="22"/>
                <w:lang w:val="en-US" w:eastAsia="zh-CN"/>
              </w:rPr>
              <w:t>11</w:t>
            </w:r>
          </w:p>
        </w:tc>
        <w:tc>
          <w:tcPr>
            <w:tcW w:w="1989" w:type="pct"/>
            <w:vAlign w:val="center"/>
          </w:tcPr>
          <w:p w14:paraId="5F98BD38">
            <w:pPr>
              <w:pStyle w:val="12"/>
              <w:tabs>
                <w:tab w:val="left" w:pos="674"/>
                <w:tab w:val="center" w:pos="1253"/>
              </w:tabs>
              <w:spacing w:before="82" w:line="230" w:lineRule="auto"/>
              <w:jc w:val="center"/>
              <w:rPr>
                <w:color w:val="auto"/>
                <w:spacing w:val="2"/>
                <w:sz w:val="22"/>
                <w:szCs w:val="22"/>
              </w:rPr>
            </w:pPr>
            <w:r>
              <w:rPr>
                <w:color w:val="auto"/>
                <w:spacing w:val="2"/>
                <w:sz w:val="22"/>
                <w:szCs w:val="22"/>
              </w:rPr>
              <w:t>70gA4 纸双面复印</w:t>
            </w:r>
          </w:p>
        </w:tc>
        <w:tc>
          <w:tcPr>
            <w:tcW w:w="521" w:type="pct"/>
            <w:vAlign w:val="center"/>
          </w:tcPr>
          <w:p w14:paraId="03DFF350">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vAlign w:val="center"/>
          </w:tcPr>
          <w:p w14:paraId="29C2F0EB">
            <w:pPr>
              <w:pStyle w:val="12"/>
              <w:tabs>
                <w:tab w:val="left" w:pos="674"/>
                <w:tab w:val="center" w:pos="1253"/>
              </w:tabs>
              <w:spacing w:before="82" w:line="230" w:lineRule="auto"/>
              <w:jc w:val="center"/>
              <w:rPr>
                <w:rFonts w:hint="eastAsia" w:ascii="宋体" w:hAnsi="宋体" w:eastAsia="宋体" w:cs="宋体"/>
                <w:color w:val="auto"/>
                <w:spacing w:val="2"/>
                <w:sz w:val="22"/>
                <w:szCs w:val="22"/>
                <w:lang w:val="en-US" w:eastAsia="zh-CN"/>
              </w:rPr>
            </w:pPr>
            <w:r>
              <w:rPr>
                <w:rFonts w:hint="eastAsia" w:ascii="宋体" w:hAnsi="宋体" w:eastAsia="宋体" w:cs="宋体"/>
                <w:color w:val="auto"/>
                <w:spacing w:val="2"/>
                <w:sz w:val="22"/>
                <w:szCs w:val="22"/>
                <w:lang w:val="en-US" w:eastAsia="zh-CN"/>
              </w:rPr>
              <w:t>0.08</w:t>
            </w:r>
          </w:p>
        </w:tc>
        <w:tc>
          <w:tcPr>
            <w:tcW w:w="510" w:type="pct"/>
            <w:vAlign w:val="top"/>
          </w:tcPr>
          <w:p w14:paraId="4A7C2743">
            <w:pPr>
              <w:rPr>
                <w:rFonts w:ascii="Arial"/>
                <w:color w:val="auto"/>
                <w:sz w:val="28"/>
                <w:szCs w:val="28"/>
              </w:rPr>
            </w:pPr>
          </w:p>
        </w:tc>
      </w:tr>
      <w:tr w14:paraId="1A6EE1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16" w:type="pct"/>
            <w:vAlign w:val="center"/>
          </w:tcPr>
          <w:p w14:paraId="58E5EBD0">
            <w:pPr>
              <w:pStyle w:val="12"/>
              <w:spacing w:before="82" w:line="257" w:lineRule="exact"/>
              <w:ind w:left="346"/>
              <w:jc w:val="both"/>
              <w:rPr>
                <w:rFonts w:hint="default" w:ascii="宋体" w:hAnsi="宋体" w:eastAsia="宋体" w:cs="宋体"/>
                <w:color w:val="auto"/>
                <w:position w:val="1"/>
                <w:sz w:val="22"/>
                <w:szCs w:val="22"/>
                <w:lang w:val="en-US" w:eastAsia="zh-CN"/>
              </w:rPr>
            </w:pPr>
            <w:r>
              <w:rPr>
                <w:rFonts w:hint="eastAsia" w:cs="宋体"/>
                <w:color w:val="auto"/>
                <w:position w:val="1"/>
                <w:sz w:val="22"/>
                <w:szCs w:val="22"/>
                <w:lang w:val="en-US" w:eastAsia="zh-CN"/>
              </w:rPr>
              <w:t>14</w:t>
            </w:r>
          </w:p>
        </w:tc>
        <w:tc>
          <w:tcPr>
            <w:tcW w:w="611" w:type="pct"/>
            <w:vAlign w:val="center"/>
          </w:tcPr>
          <w:p w14:paraId="51585D9F">
            <w:pPr>
              <w:spacing w:before="85" w:line="222" w:lineRule="auto"/>
              <w:jc w:val="center"/>
              <w:rPr>
                <w:rFonts w:hint="default"/>
                <w:color w:val="auto"/>
                <w:spacing w:val="2"/>
                <w:sz w:val="22"/>
                <w:szCs w:val="22"/>
                <w:lang w:val="en-US" w:eastAsia="zh-CN"/>
              </w:rPr>
            </w:pPr>
            <w:r>
              <w:rPr>
                <w:color w:val="auto"/>
                <w:spacing w:val="2"/>
                <w:sz w:val="22"/>
                <w:szCs w:val="22"/>
              </w:rPr>
              <w:t>纸张</w:t>
            </w:r>
            <w:r>
              <w:rPr>
                <w:rFonts w:hint="eastAsia"/>
                <w:color w:val="auto"/>
                <w:spacing w:val="2"/>
                <w:sz w:val="22"/>
                <w:szCs w:val="22"/>
                <w:lang w:val="en-US" w:eastAsia="zh-CN"/>
              </w:rPr>
              <w:t>12</w:t>
            </w:r>
          </w:p>
        </w:tc>
        <w:tc>
          <w:tcPr>
            <w:tcW w:w="1989" w:type="pct"/>
            <w:vAlign w:val="center"/>
          </w:tcPr>
          <w:p w14:paraId="28014587">
            <w:pPr>
              <w:pStyle w:val="12"/>
              <w:tabs>
                <w:tab w:val="left" w:pos="674"/>
                <w:tab w:val="center" w:pos="1253"/>
              </w:tabs>
              <w:spacing w:before="82" w:line="230" w:lineRule="auto"/>
              <w:jc w:val="center"/>
              <w:rPr>
                <w:color w:val="auto"/>
                <w:spacing w:val="2"/>
                <w:sz w:val="22"/>
                <w:szCs w:val="22"/>
              </w:rPr>
            </w:pPr>
            <w:r>
              <w:rPr>
                <w:color w:val="auto"/>
                <w:spacing w:val="2"/>
                <w:sz w:val="22"/>
                <w:szCs w:val="22"/>
              </w:rPr>
              <w:t>70gA3 纸单面复印</w:t>
            </w:r>
          </w:p>
        </w:tc>
        <w:tc>
          <w:tcPr>
            <w:tcW w:w="521" w:type="pct"/>
            <w:vAlign w:val="center"/>
          </w:tcPr>
          <w:p w14:paraId="6FB3C12A">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vAlign w:val="center"/>
          </w:tcPr>
          <w:p w14:paraId="55E684A5">
            <w:pPr>
              <w:pStyle w:val="12"/>
              <w:tabs>
                <w:tab w:val="left" w:pos="674"/>
                <w:tab w:val="center" w:pos="1253"/>
              </w:tabs>
              <w:spacing w:before="82" w:line="230" w:lineRule="auto"/>
              <w:jc w:val="center"/>
              <w:rPr>
                <w:rFonts w:hint="eastAsia" w:ascii="宋体" w:hAnsi="宋体" w:eastAsia="宋体" w:cs="宋体"/>
                <w:color w:val="auto"/>
                <w:spacing w:val="2"/>
                <w:sz w:val="22"/>
                <w:szCs w:val="22"/>
                <w:lang w:val="en-US" w:eastAsia="zh-CN"/>
              </w:rPr>
            </w:pPr>
            <w:r>
              <w:rPr>
                <w:rFonts w:hint="eastAsia" w:ascii="宋体" w:hAnsi="宋体" w:eastAsia="宋体" w:cs="宋体"/>
                <w:color w:val="auto"/>
                <w:spacing w:val="2"/>
                <w:sz w:val="22"/>
                <w:szCs w:val="22"/>
                <w:lang w:val="en-US" w:eastAsia="zh-CN"/>
              </w:rPr>
              <w:t>0.15</w:t>
            </w:r>
          </w:p>
        </w:tc>
        <w:tc>
          <w:tcPr>
            <w:tcW w:w="510" w:type="pct"/>
            <w:vAlign w:val="top"/>
          </w:tcPr>
          <w:p w14:paraId="196912DD">
            <w:pPr>
              <w:rPr>
                <w:rFonts w:ascii="Arial"/>
                <w:color w:val="auto"/>
                <w:sz w:val="28"/>
                <w:szCs w:val="28"/>
              </w:rPr>
            </w:pPr>
          </w:p>
        </w:tc>
      </w:tr>
      <w:tr w14:paraId="605019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416" w:type="pct"/>
            <w:vAlign w:val="center"/>
          </w:tcPr>
          <w:p w14:paraId="08910B66">
            <w:pPr>
              <w:pStyle w:val="12"/>
              <w:spacing w:before="82" w:line="257" w:lineRule="exact"/>
              <w:ind w:left="346"/>
              <w:jc w:val="both"/>
              <w:rPr>
                <w:rFonts w:hint="default" w:ascii="宋体" w:hAnsi="宋体" w:eastAsia="宋体" w:cs="宋体"/>
                <w:color w:val="auto"/>
                <w:position w:val="1"/>
                <w:sz w:val="22"/>
                <w:szCs w:val="22"/>
                <w:lang w:val="en-US" w:eastAsia="zh-CN"/>
              </w:rPr>
            </w:pPr>
            <w:r>
              <w:rPr>
                <w:rFonts w:hint="eastAsia" w:cs="宋体"/>
                <w:color w:val="auto"/>
                <w:position w:val="1"/>
                <w:sz w:val="22"/>
                <w:szCs w:val="22"/>
                <w:lang w:val="en-US" w:eastAsia="zh-CN"/>
              </w:rPr>
              <w:t>15</w:t>
            </w:r>
          </w:p>
        </w:tc>
        <w:tc>
          <w:tcPr>
            <w:tcW w:w="611" w:type="pct"/>
            <w:vAlign w:val="center"/>
          </w:tcPr>
          <w:p w14:paraId="76F6782D">
            <w:pPr>
              <w:spacing w:before="85" w:line="222" w:lineRule="auto"/>
              <w:jc w:val="center"/>
              <w:rPr>
                <w:rFonts w:hint="default"/>
                <w:color w:val="auto"/>
                <w:spacing w:val="2"/>
                <w:sz w:val="22"/>
                <w:szCs w:val="22"/>
                <w:lang w:val="en-US" w:eastAsia="zh-CN"/>
              </w:rPr>
            </w:pPr>
            <w:r>
              <w:rPr>
                <w:color w:val="auto"/>
                <w:spacing w:val="2"/>
                <w:sz w:val="22"/>
                <w:szCs w:val="22"/>
              </w:rPr>
              <w:t>纸张</w:t>
            </w:r>
            <w:r>
              <w:rPr>
                <w:rFonts w:hint="eastAsia"/>
                <w:color w:val="auto"/>
                <w:spacing w:val="2"/>
                <w:sz w:val="22"/>
                <w:szCs w:val="22"/>
                <w:lang w:val="en-US" w:eastAsia="zh-CN"/>
              </w:rPr>
              <w:t>13</w:t>
            </w:r>
          </w:p>
        </w:tc>
        <w:tc>
          <w:tcPr>
            <w:tcW w:w="1989" w:type="pct"/>
            <w:vAlign w:val="center"/>
          </w:tcPr>
          <w:p w14:paraId="2E9721D9">
            <w:pPr>
              <w:pStyle w:val="12"/>
              <w:tabs>
                <w:tab w:val="left" w:pos="674"/>
                <w:tab w:val="center" w:pos="1253"/>
              </w:tabs>
              <w:spacing w:before="82" w:line="230" w:lineRule="auto"/>
              <w:jc w:val="center"/>
              <w:rPr>
                <w:color w:val="auto"/>
                <w:spacing w:val="2"/>
                <w:sz w:val="22"/>
                <w:szCs w:val="22"/>
              </w:rPr>
            </w:pPr>
            <w:r>
              <w:rPr>
                <w:color w:val="auto"/>
                <w:spacing w:val="2"/>
                <w:sz w:val="22"/>
                <w:szCs w:val="22"/>
              </w:rPr>
              <w:t>70gA3 纸双面复印</w:t>
            </w:r>
          </w:p>
        </w:tc>
        <w:tc>
          <w:tcPr>
            <w:tcW w:w="521" w:type="pct"/>
            <w:vAlign w:val="center"/>
          </w:tcPr>
          <w:p w14:paraId="2DC18EF4">
            <w:pPr>
              <w:pStyle w:val="12"/>
              <w:spacing w:before="61" w:line="229" w:lineRule="auto"/>
              <w:jc w:val="center"/>
              <w:rPr>
                <w:rFonts w:ascii="宋体" w:hAnsi="宋体" w:eastAsia="宋体" w:cs="宋体"/>
                <w:snapToGrid w:val="0"/>
                <w:color w:val="auto"/>
                <w:spacing w:val="2"/>
                <w:kern w:val="0"/>
                <w:sz w:val="22"/>
                <w:szCs w:val="22"/>
                <w:lang w:val="en-US" w:eastAsia="en-US" w:bidi="ar-SA"/>
              </w:rPr>
            </w:pPr>
            <w:r>
              <w:rPr>
                <w:rFonts w:ascii="宋体" w:hAnsi="宋体" w:eastAsia="宋体" w:cs="宋体"/>
                <w:snapToGrid w:val="0"/>
                <w:color w:val="auto"/>
                <w:spacing w:val="2"/>
                <w:kern w:val="0"/>
                <w:sz w:val="22"/>
                <w:szCs w:val="22"/>
                <w:lang w:val="en-US" w:eastAsia="en-US" w:bidi="ar-SA"/>
              </w:rPr>
              <w:t>张</w:t>
            </w:r>
          </w:p>
        </w:tc>
        <w:tc>
          <w:tcPr>
            <w:tcW w:w="951" w:type="pct"/>
            <w:vAlign w:val="center"/>
          </w:tcPr>
          <w:p w14:paraId="2C398B05">
            <w:pPr>
              <w:pStyle w:val="12"/>
              <w:tabs>
                <w:tab w:val="left" w:pos="674"/>
                <w:tab w:val="center" w:pos="1253"/>
              </w:tabs>
              <w:spacing w:before="82" w:line="230" w:lineRule="auto"/>
              <w:jc w:val="center"/>
              <w:rPr>
                <w:rFonts w:hint="eastAsia" w:ascii="宋体" w:hAnsi="宋体" w:eastAsia="宋体" w:cs="宋体"/>
                <w:color w:val="auto"/>
                <w:spacing w:val="2"/>
                <w:sz w:val="22"/>
                <w:szCs w:val="22"/>
                <w:lang w:val="en-US" w:eastAsia="zh-CN"/>
              </w:rPr>
            </w:pPr>
            <w:r>
              <w:rPr>
                <w:rFonts w:hint="eastAsia" w:ascii="宋体" w:hAnsi="宋体" w:eastAsia="宋体" w:cs="宋体"/>
                <w:color w:val="auto"/>
                <w:spacing w:val="2"/>
                <w:sz w:val="22"/>
                <w:szCs w:val="22"/>
                <w:lang w:val="en-US" w:eastAsia="zh-CN"/>
              </w:rPr>
              <w:t>0.15</w:t>
            </w:r>
          </w:p>
        </w:tc>
        <w:tc>
          <w:tcPr>
            <w:tcW w:w="510" w:type="pct"/>
            <w:vAlign w:val="top"/>
          </w:tcPr>
          <w:p w14:paraId="3DA5166E">
            <w:pPr>
              <w:rPr>
                <w:rFonts w:ascii="Arial"/>
                <w:color w:val="auto"/>
                <w:sz w:val="28"/>
                <w:szCs w:val="28"/>
              </w:rPr>
            </w:pPr>
          </w:p>
        </w:tc>
      </w:tr>
    </w:tbl>
    <w:p w14:paraId="2014032B">
      <w:pPr>
        <w:spacing w:before="78" w:line="360" w:lineRule="auto"/>
        <w:ind w:left="286"/>
        <w:rPr>
          <w:rFonts w:ascii="宋体" w:hAnsi="宋体" w:eastAsia="宋体" w:cs="宋体"/>
          <w:color w:val="auto"/>
          <w:sz w:val="24"/>
          <w:szCs w:val="24"/>
        </w:rPr>
      </w:pPr>
      <w:bookmarkStart w:id="0" w:name="bookmark22"/>
      <w:bookmarkEnd w:id="0"/>
      <w:r>
        <w:rPr>
          <w:rFonts w:ascii="宋体" w:hAnsi="宋体" w:eastAsia="宋体" w:cs="宋体"/>
          <w:b/>
          <w:bCs/>
          <w:color w:val="auto"/>
          <w:spacing w:val="-11"/>
          <w:sz w:val="24"/>
          <w:szCs w:val="24"/>
        </w:rPr>
        <w:t>备注：</w:t>
      </w:r>
      <w:r>
        <w:rPr>
          <w:rFonts w:ascii="宋体" w:hAnsi="宋体" w:eastAsia="宋体" w:cs="宋体"/>
          <w:b/>
          <w:bCs/>
          <w:color w:val="auto"/>
          <w:spacing w:val="-11"/>
          <w:sz w:val="24"/>
          <w:szCs w:val="24"/>
          <w:highlight w:val="none"/>
        </w:rPr>
        <w:t>本项目</w:t>
      </w:r>
      <w:r>
        <w:rPr>
          <w:rFonts w:hint="eastAsia" w:ascii="宋体" w:hAnsi="宋体" w:eastAsia="宋体" w:cs="宋体"/>
          <w:b/>
          <w:bCs/>
          <w:color w:val="auto"/>
          <w:spacing w:val="-1"/>
          <w:sz w:val="24"/>
          <w:szCs w:val="24"/>
          <w:highlight w:val="none"/>
          <w:lang w:val="en-US" w:eastAsia="zh-CN"/>
        </w:rPr>
        <w:t>因无法确定具体数量，以折扣率进行报价，</w:t>
      </w:r>
      <w:r>
        <w:rPr>
          <w:rFonts w:hint="eastAsia" w:ascii="宋体" w:hAnsi="宋体" w:eastAsia="宋体" w:cs="宋体"/>
          <w:b/>
          <w:bCs/>
          <w:color w:val="auto"/>
          <w:spacing w:val="-11"/>
          <w:sz w:val="24"/>
          <w:szCs w:val="24"/>
          <w:highlight w:val="none"/>
          <w:lang w:val="en-US" w:eastAsia="zh-CN"/>
        </w:rPr>
        <w:t>结算以实际发生数量为准</w:t>
      </w:r>
      <w:r>
        <w:rPr>
          <w:rFonts w:hint="eastAsia" w:ascii="宋体" w:hAnsi="宋体" w:eastAsia="宋体" w:cs="宋体"/>
          <w:b/>
          <w:bCs/>
          <w:color w:val="auto"/>
          <w:spacing w:val="-11"/>
          <w:sz w:val="24"/>
          <w:szCs w:val="24"/>
          <w:lang w:val="en-US" w:eastAsia="zh-CN"/>
        </w:rPr>
        <w:t>。</w:t>
      </w:r>
      <w:r>
        <w:rPr>
          <w:rFonts w:ascii="宋体" w:hAnsi="宋体" w:eastAsia="宋体" w:cs="宋体"/>
          <w:b/>
          <w:bCs/>
          <w:color w:val="auto"/>
          <w:spacing w:val="-11"/>
          <w:sz w:val="24"/>
          <w:szCs w:val="24"/>
        </w:rPr>
        <w:t>以上为最高</w:t>
      </w:r>
      <w:r>
        <w:rPr>
          <w:rFonts w:hint="eastAsia" w:ascii="宋体" w:hAnsi="宋体" w:eastAsia="宋体" w:cs="宋体"/>
          <w:b/>
          <w:bCs/>
          <w:color w:val="auto"/>
          <w:spacing w:val="-11"/>
          <w:sz w:val="24"/>
          <w:szCs w:val="24"/>
          <w:lang w:val="en-US" w:eastAsia="zh-CN"/>
        </w:rPr>
        <w:t>单项</w:t>
      </w:r>
      <w:r>
        <w:rPr>
          <w:rFonts w:ascii="宋体" w:hAnsi="宋体" w:eastAsia="宋体" w:cs="宋体"/>
          <w:b/>
          <w:bCs/>
          <w:color w:val="auto"/>
          <w:spacing w:val="-12"/>
          <w:sz w:val="24"/>
          <w:szCs w:val="24"/>
        </w:rPr>
        <w:t>控制单价，超过最高</w:t>
      </w:r>
      <w:r>
        <w:rPr>
          <w:rFonts w:hint="eastAsia" w:ascii="宋体" w:hAnsi="宋体" w:eastAsia="宋体" w:cs="宋体"/>
          <w:b/>
          <w:bCs/>
          <w:color w:val="auto"/>
          <w:spacing w:val="-11"/>
          <w:sz w:val="24"/>
          <w:szCs w:val="24"/>
          <w:lang w:val="en-US" w:eastAsia="zh-CN"/>
        </w:rPr>
        <w:t>单项</w:t>
      </w:r>
      <w:r>
        <w:rPr>
          <w:rFonts w:ascii="宋体" w:hAnsi="宋体" w:eastAsia="宋体" w:cs="宋体"/>
          <w:b/>
          <w:bCs/>
          <w:color w:val="auto"/>
          <w:spacing w:val="-12"/>
          <w:sz w:val="24"/>
          <w:szCs w:val="24"/>
        </w:rPr>
        <w:t>控制单</w:t>
      </w:r>
      <w:r>
        <w:rPr>
          <w:rFonts w:hint="eastAsia" w:ascii="宋体" w:hAnsi="宋体" w:eastAsia="宋体" w:cs="宋体"/>
          <w:b/>
          <w:bCs/>
          <w:color w:val="auto"/>
          <w:spacing w:val="-12"/>
          <w:sz w:val="24"/>
          <w:szCs w:val="24"/>
          <w:lang w:val="en-US" w:eastAsia="zh-CN"/>
        </w:rPr>
        <w:t>价</w:t>
      </w:r>
      <w:r>
        <w:rPr>
          <w:rFonts w:ascii="宋体" w:hAnsi="宋体" w:eastAsia="宋体" w:cs="宋体"/>
          <w:b/>
          <w:bCs/>
          <w:color w:val="auto"/>
          <w:spacing w:val="-12"/>
          <w:sz w:val="24"/>
          <w:szCs w:val="24"/>
        </w:rPr>
        <w:t>的视为无效响应。</w:t>
      </w:r>
    </w:p>
    <w:p w14:paraId="66C0133F">
      <w:pPr>
        <w:keepNext w:val="0"/>
        <w:keepLines w:val="0"/>
        <w:pageBreakBefore w:val="0"/>
        <w:widowControl w:val="0"/>
        <w:numPr>
          <w:ilvl w:val="0"/>
          <w:numId w:val="0"/>
        </w:numPr>
        <w:kinsoku/>
        <w:wordWrap/>
        <w:overflowPunct/>
        <w:topLinePunct w:val="0"/>
        <w:autoSpaceDE/>
        <w:autoSpaceDN/>
        <w:bidi w:val="0"/>
        <w:adjustRightInd/>
        <w:snapToGrid/>
        <w:spacing w:line="480" w:lineRule="auto"/>
        <w:outlineLvl w:val="1"/>
        <w:rPr>
          <w:rFonts w:hint="eastAsia" w:ascii="宋体" w:hAnsi="宋体" w:eastAsia="宋体" w:cs="宋体"/>
          <w:b/>
          <w:bCs/>
          <w:color w:val="auto"/>
          <w:spacing w:val="0"/>
          <w:position w:val="0"/>
          <w:sz w:val="24"/>
          <w:szCs w:val="24"/>
          <w:lang w:val="en-US" w:eastAsia="zh-CN"/>
        </w:rPr>
      </w:pPr>
      <w:bookmarkStart w:id="1" w:name="bookmark23"/>
      <w:bookmarkEnd w:id="1"/>
      <w:r>
        <w:rPr>
          <w:rFonts w:hint="eastAsia" w:ascii="宋体" w:hAnsi="宋体" w:eastAsia="宋体" w:cs="宋体"/>
          <w:b/>
          <w:bCs/>
          <w:color w:val="auto"/>
          <w:spacing w:val="0"/>
          <w:position w:val="0"/>
          <w:sz w:val="24"/>
          <w:szCs w:val="24"/>
          <w:lang w:val="en-US" w:eastAsia="zh-CN"/>
        </w:rPr>
        <w:t>三、技术要求</w:t>
      </w:r>
    </w:p>
    <w:p w14:paraId="3961BBEF">
      <w:pPr>
        <w:keepNext w:val="0"/>
        <w:keepLines w:val="0"/>
        <w:pageBreakBefore w:val="0"/>
        <w:widowControl w:val="0"/>
        <w:numPr>
          <w:ilvl w:val="0"/>
          <w:numId w:val="0"/>
        </w:numPr>
        <w:kinsoku/>
        <w:wordWrap/>
        <w:overflowPunct/>
        <w:topLinePunct w:val="0"/>
        <w:autoSpaceDE/>
        <w:autoSpaceDN/>
        <w:bidi w:val="0"/>
        <w:adjustRightInd/>
        <w:snapToGrid/>
        <w:spacing w:before="40" w:line="500" w:lineRule="exact"/>
        <w:ind w:left="0" w:right="0"/>
        <w:textAlignment w:val="baseline"/>
        <w:outlineLvl w:val="1"/>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1、学习资料印刷要求</w:t>
      </w:r>
    </w:p>
    <w:p w14:paraId="00EF9D92">
      <w:pPr>
        <w:keepNext w:val="0"/>
        <w:keepLines w:val="0"/>
        <w:pageBreakBefore w:val="0"/>
        <w:wordWrap/>
        <w:overflowPunct/>
        <w:topLinePunct w:val="0"/>
        <w:bidi w:val="0"/>
        <w:spacing w:before="40" w:line="500" w:lineRule="exact"/>
        <w:ind w:left="0" w:right="0" w:firstLine="497"/>
        <w:textAlignment w:val="baseline"/>
        <w:rPr>
          <w:rFonts w:ascii="宋体" w:hAnsi="宋体" w:eastAsia="宋体" w:cs="宋体"/>
          <w:color w:val="auto"/>
          <w:sz w:val="24"/>
          <w:szCs w:val="24"/>
        </w:rPr>
      </w:pPr>
      <w:r>
        <w:rPr>
          <w:rFonts w:ascii="宋体" w:hAnsi="宋体" w:eastAsia="宋体" w:cs="宋体"/>
          <w:color w:val="auto"/>
          <w:spacing w:val="1"/>
          <w:sz w:val="24"/>
          <w:szCs w:val="24"/>
        </w:rPr>
        <w:t>1.1</w:t>
      </w:r>
      <w:r>
        <w:rPr>
          <w:rFonts w:ascii="宋体" w:hAnsi="宋体" w:eastAsia="宋体" w:cs="宋体"/>
          <w:color w:val="auto"/>
          <w:spacing w:val="-16"/>
          <w:sz w:val="24"/>
          <w:szCs w:val="24"/>
        </w:rPr>
        <w:t xml:space="preserve"> </w:t>
      </w:r>
      <w:r>
        <w:rPr>
          <w:rFonts w:ascii="宋体" w:hAnsi="宋体" w:eastAsia="宋体" w:cs="宋体"/>
          <w:color w:val="auto"/>
          <w:spacing w:val="1"/>
          <w:sz w:val="24"/>
          <w:szCs w:val="24"/>
        </w:rPr>
        <w:t>印刷做到图文清晰，油墨均匀，色彩鲜明，无印刷走版及墨迹污渍现象，印刷质</w:t>
      </w:r>
      <w:r>
        <w:rPr>
          <w:rFonts w:ascii="宋体" w:hAnsi="宋体" w:eastAsia="宋体" w:cs="宋体"/>
          <w:color w:val="auto"/>
          <w:spacing w:val="-1"/>
          <w:sz w:val="24"/>
          <w:szCs w:val="24"/>
        </w:rPr>
        <w:t>量要求按照《纸质印刷产品印制质量检验规范第</w:t>
      </w:r>
      <w:r>
        <w:rPr>
          <w:rFonts w:ascii="宋体" w:hAnsi="宋体" w:eastAsia="宋体" w:cs="宋体"/>
          <w:color w:val="auto"/>
          <w:spacing w:val="-35"/>
          <w:sz w:val="24"/>
          <w:szCs w:val="24"/>
        </w:rPr>
        <w:t xml:space="preserve"> </w:t>
      </w:r>
      <w:r>
        <w:rPr>
          <w:rFonts w:ascii="宋体" w:hAnsi="宋体" w:eastAsia="宋体" w:cs="宋体"/>
          <w:color w:val="auto"/>
          <w:spacing w:val="-1"/>
          <w:sz w:val="24"/>
          <w:szCs w:val="24"/>
        </w:rPr>
        <w:t>3</w:t>
      </w:r>
      <w:r>
        <w:rPr>
          <w:rFonts w:ascii="宋体" w:hAnsi="宋体" w:eastAsia="宋体" w:cs="宋体"/>
          <w:color w:val="auto"/>
          <w:spacing w:val="-48"/>
          <w:sz w:val="24"/>
          <w:szCs w:val="24"/>
        </w:rPr>
        <w:t xml:space="preserve"> </w:t>
      </w:r>
      <w:r>
        <w:rPr>
          <w:rFonts w:ascii="宋体" w:hAnsi="宋体" w:eastAsia="宋体" w:cs="宋体"/>
          <w:color w:val="auto"/>
          <w:spacing w:val="-1"/>
          <w:sz w:val="24"/>
          <w:szCs w:val="24"/>
        </w:rPr>
        <w:t>部分：图书期刊》GB/T 34053.3--2017</w:t>
      </w:r>
      <w:r>
        <w:rPr>
          <w:rFonts w:ascii="宋体" w:hAnsi="宋体" w:eastAsia="宋体" w:cs="宋体"/>
          <w:color w:val="auto"/>
          <w:spacing w:val="-2"/>
          <w:sz w:val="24"/>
          <w:szCs w:val="24"/>
        </w:rPr>
        <w:t>标准执行。</w:t>
      </w:r>
    </w:p>
    <w:p w14:paraId="5A88E9F7">
      <w:pPr>
        <w:keepNext w:val="0"/>
        <w:keepLines w:val="0"/>
        <w:pageBreakBefore w:val="0"/>
        <w:wordWrap/>
        <w:overflowPunct/>
        <w:topLinePunct w:val="0"/>
        <w:bidi w:val="0"/>
        <w:spacing w:before="40" w:line="500" w:lineRule="exact"/>
        <w:ind w:left="0" w:right="0" w:firstLine="496"/>
        <w:textAlignment w:val="baseline"/>
        <w:rPr>
          <w:rFonts w:ascii="宋体" w:hAnsi="宋体" w:eastAsia="宋体" w:cs="宋体"/>
          <w:color w:val="auto"/>
          <w:sz w:val="24"/>
          <w:szCs w:val="24"/>
        </w:rPr>
      </w:pPr>
      <w:r>
        <w:rPr>
          <w:rFonts w:ascii="宋体" w:hAnsi="宋体" w:eastAsia="宋体" w:cs="宋体"/>
          <w:color w:val="auto"/>
          <w:spacing w:val="2"/>
          <w:sz w:val="24"/>
          <w:szCs w:val="24"/>
        </w:rPr>
        <w:t>1.2</w:t>
      </w:r>
      <w:r>
        <w:rPr>
          <w:rFonts w:ascii="宋体" w:hAnsi="宋体" w:eastAsia="宋体" w:cs="宋体"/>
          <w:color w:val="auto"/>
          <w:spacing w:val="-49"/>
          <w:sz w:val="24"/>
          <w:szCs w:val="24"/>
        </w:rPr>
        <w:t xml:space="preserve"> </w:t>
      </w:r>
      <w:r>
        <w:rPr>
          <w:rFonts w:ascii="宋体" w:hAnsi="宋体" w:eastAsia="宋体" w:cs="宋体"/>
          <w:color w:val="auto"/>
          <w:spacing w:val="2"/>
          <w:sz w:val="24"/>
          <w:szCs w:val="24"/>
        </w:rPr>
        <w:t>封面印刷套印准确，字、图、点、线印迹清楚，不花、不毛、不糊，</w:t>
      </w:r>
      <w:r>
        <w:rPr>
          <w:rFonts w:ascii="宋体" w:hAnsi="宋体" w:eastAsia="宋体" w:cs="宋体"/>
          <w:color w:val="auto"/>
          <w:spacing w:val="1"/>
          <w:sz w:val="24"/>
          <w:szCs w:val="24"/>
        </w:rPr>
        <w:t>实地版墨色</w:t>
      </w:r>
      <w:r>
        <w:rPr>
          <w:rFonts w:ascii="宋体" w:hAnsi="宋体" w:eastAsia="宋体" w:cs="宋体"/>
          <w:color w:val="auto"/>
          <w:spacing w:val="-1"/>
          <w:sz w:val="24"/>
          <w:szCs w:val="24"/>
        </w:rPr>
        <w:t>均匀，无回胶印，背面不脏。</w:t>
      </w:r>
    </w:p>
    <w:p w14:paraId="7DD4F290">
      <w:pPr>
        <w:keepNext w:val="0"/>
        <w:keepLines w:val="0"/>
        <w:pageBreakBefore w:val="0"/>
        <w:wordWrap/>
        <w:overflowPunct/>
        <w:topLinePunct w:val="0"/>
        <w:bidi w:val="0"/>
        <w:spacing w:before="40" w:line="500" w:lineRule="exact"/>
        <w:ind w:left="0" w:right="0" w:firstLine="497"/>
        <w:textAlignment w:val="baseline"/>
        <w:rPr>
          <w:rFonts w:ascii="宋体" w:hAnsi="宋体" w:eastAsia="宋体" w:cs="宋体"/>
          <w:color w:val="auto"/>
          <w:sz w:val="24"/>
          <w:szCs w:val="24"/>
        </w:rPr>
      </w:pPr>
      <w:r>
        <w:rPr>
          <w:rFonts w:ascii="宋体" w:hAnsi="宋体" w:eastAsia="宋体" w:cs="宋体"/>
          <w:color w:val="auto"/>
          <w:spacing w:val="2"/>
          <w:sz w:val="24"/>
          <w:szCs w:val="24"/>
        </w:rPr>
        <w:t>1.3</w:t>
      </w:r>
      <w:r>
        <w:rPr>
          <w:rFonts w:ascii="宋体" w:hAnsi="宋体" w:eastAsia="宋体" w:cs="宋体"/>
          <w:color w:val="auto"/>
          <w:spacing w:val="-49"/>
          <w:sz w:val="24"/>
          <w:szCs w:val="24"/>
        </w:rPr>
        <w:t xml:space="preserve"> </w:t>
      </w:r>
      <w:r>
        <w:rPr>
          <w:rFonts w:ascii="宋体" w:hAnsi="宋体" w:eastAsia="宋体" w:cs="宋体"/>
          <w:color w:val="auto"/>
          <w:spacing w:val="2"/>
          <w:sz w:val="24"/>
          <w:szCs w:val="24"/>
        </w:rPr>
        <w:t>插图印刷：①套印准确，层次分明，轮廓实，电分制版无浮雕印；②</w:t>
      </w:r>
      <w:r>
        <w:rPr>
          <w:rFonts w:ascii="宋体" w:hAnsi="宋体" w:eastAsia="宋体" w:cs="宋体"/>
          <w:color w:val="auto"/>
          <w:spacing w:val="1"/>
          <w:sz w:val="24"/>
          <w:szCs w:val="24"/>
        </w:rPr>
        <w:t>网点清晰饱满，小点不秃，大点光洁不糊，质感好；③墨色均匀厚实，色彩鲜有光泽，肤色正，接版</w:t>
      </w:r>
      <w:r>
        <w:rPr>
          <w:rFonts w:ascii="宋体" w:hAnsi="宋体" w:eastAsia="宋体" w:cs="宋体"/>
          <w:color w:val="auto"/>
          <w:spacing w:val="-1"/>
          <w:sz w:val="24"/>
          <w:szCs w:val="24"/>
        </w:rPr>
        <w:t>准确，色调深浅一致。</w:t>
      </w:r>
    </w:p>
    <w:p w14:paraId="7014E609">
      <w:pPr>
        <w:keepNext w:val="0"/>
        <w:keepLines w:val="0"/>
        <w:pageBreakBefore w:val="0"/>
        <w:wordWrap/>
        <w:overflowPunct/>
        <w:topLinePunct w:val="0"/>
        <w:bidi w:val="0"/>
        <w:spacing w:before="40" w:line="500" w:lineRule="exact"/>
        <w:ind w:left="0" w:right="0" w:firstLine="498"/>
        <w:textAlignment w:val="baseline"/>
        <w:rPr>
          <w:rFonts w:ascii="宋体" w:hAnsi="宋体" w:eastAsia="宋体" w:cs="宋体"/>
          <w:color w:val="auto"/>
          <w:sz w:val="24"/>
          <w:szCs w:val="24"/>
        </w:rPr>
      </w:pPr>
      <w:r>
        <w:rPr>
          <w:rFonts w:ascii="宋体" w:hAnsi="宋体" w:eastAsia="宋体" w:cs="宋体"/>
          <w:color w:val="auto"/>
          <w:spacing w:val="2"/>
          <w:sz w:val="24"/>
          <w:szCs w:val="24"/>
        </w:rPr>
        <w:t>1.4</w:t>
      </w:r>
      <w:r>
        <w:rPr>
          <w:rFonts w:ascii="宋体" w:hAnsi="宋体" w:eastAsia="宋体" w:cs="宋体"/>
          <w:color w:val="auto"/>
          <w:spacing w:val="-43"/>
          <w:sz w:val="24"/>
          <w:szCs w:val="24"/>
        </w:rPr>
        <w:t xml:space="preserve"> </w:t>
      </w:r>
      <w:r>
        <w:rPr>
          <w:rFonts w:ascii="宋体" w:hAnsi="宋体" w:eastAsia="宋体" w:cs="宋体"/>
          <w:color w:val="auto"/>
          <w:spacing w:val="2"/>
          <w:sz w:val="24"/>
          <w:szCs w:val="24"/>
        </w:rPr>
        <w:t>正文印刷：①压力：压力适度，前后轻重一致；②墨色</w:t>
      </w:r>
      <w:r>
        <w:rPr>
          <w:rFonts w:ascii="宋体" w:hAnsi="宋体" w:eastAsia="宋体" w:cs="宋体"/>
          <w:color w:val="auto"/>
          <w:spacing w:val="1"/>
          <w:sz w:val="24"/>
          <w:szCs w:val="24"/>
        </w:rPr>
        <w:t>：前后墨色一致，浓淡适度；③套印：版面端正，正反套印准确；④文字：文字、标点清晰，笔锋挺秀，无缺笔断</w:t>
      </w:r>
      <w:r>
        <w:rPr>
          <w:rFonts w:ascii="宋体" w:hAnsi="宋体" w:eastAsia="宋体" w:cs="宋体"/>
          <w:color w:val="auto"/>
          <w:sz w:val="24"/>
          <w:szCs w:val="24"/>
        </w:rPr>
        <w:t>划，标题黑实不花，小字不糊不瞎；⑤其它：书面无脏污、</w:t>
      </w:r>
      <w:r>
        <w:rPr>
          <w:rFonts w:ascii="宋体" w:hAnsi="宋体" w:eastAsia="宋体" w:cs="宋体"/>
          <w:color w:val="auto"/>
          <w:spacing w:val="-1"/>
          <w:sz w:val="24"/>
          <w:szCs w:val="24"/>
        </w:rPr>
        <w:t>破损，无钉花、野墨。</w:t>
      </w:r>
    </w:p>
    <w:p w14:paraId="01E61B82">
      <w:pPr>
        <w:keepNext w:val="0"/>
        <w:keepLines w:val="0"/>
        <w:pageBreakBefore w:val="0"/>
        <w:wordWrap/>
        <w:overflowPunct/>
        <w:topLinePunct w:val="0"/>
        <w:bidi w:val="0"/>
        <w:spacing w:before="40" w:line="500" w:lineRule="exact"/>
        <w:ind w:left="0" w:right="0" w:firstLine="498"/>
        <w:textAlignment w:val="baseline"/>
        <w:rPr>
          <w:rFonts w:ascii="宋体" w:hAnsi="宋体" w:eastAsia="宋体" w:cs="宋体"/>
          <w:color w:val="auto"/>
          <w:sz w:val="24"/>
          <w:szCs w:val="24"/>
        </w:rPr>
      </w:pPr>
      <w:r>
        <w:rPr>
          <w:rFonts w:ascii="宋体" w:hAnsi="宋体" w:eastAsia="宋体" w:cs="宋体"/>
          <w:color w:val="auto"/>
          <w:spacing w:val="-2"/>
          <w:sz w:val="24"/>
          <w:szCs w:val="24"/>
        </w:rPr>
        <w:t>1.5</w:t>
      </w:r>
      <w:r>
        <w:rPr>
          <w:rFonts w:ascii="宋体" w:hAnsi="宋体" w:eastAsia="宋体" w:cs="宋体"/>
          <w:color w:val="auto"/>
          <w:spacing w:val="-51"/>
          <w:sz w:val="24"/>
          <w:szCs w:val="24"/>
        </w:rPr>
        <w:t xml:space="preserve"> </w:t>
      </w:r>
      <w:r>
        <w:rPr>
          <w:rFonts w:ascii="宋体" w:hAnsi="宋体" w:eastAsia="宋体" w:cs="宋体"/>
          <w:color w:val="auto"/>
          <w:spacing w:val="-2"/>
          <w:sz w:val="24"/>
          <w:szCs w:val="24"/>
        </w:rPr>
        <w:t>装订：①开本尺寸符合设计要求，成品裁切方正，无明显刀花</w:t>
      </w:r>
      <w:r>
        <w:rPr>
          <w:rFonts w:ascii="宋体" w:hAnsi="宋体" w:eastAsia="宋体" w:cs="宋体"/>
          <w:color w:val="auto"/>
          <w:spacing w:val="-3"/>
          <w:sz w:val="24"/>
          <w:szCs w:val="24"/>
        </w:rPr>
        <w:t>，无连接页、折角、</w:t>
      </w:r>
      <w:r>
        <w:rPr>
          <w:rFonts w:ascii="宋体" w:hAnsi="宋体" w:eastAsia="宋体" w:cs="宋体"/>
          <w:color w:val="auto"/>
          <w:spacing w:val="1"/>
          <w:sz w:val="24"/>
          <w:szCs w:val="24"/>
        </w:rPr>
        <w:t>破头；②书背平整，无空背、起泡、明显皱折，书脊字居中，封面齐色，边框要色正；③页码折正，书面平服，无皱折(八字折等)；④装订坚实牢固易翻不脱页，缺页、重页，倒</w:t>
      </w:r>
      <w:r>
        <w:rPr>
          <w:rFonts w:ascii="宋体" w:hAnsi="宋体" w:eastAsia="宋体" w:cs="宋体"/>
          <w:color w:val="auto"/>
          <w:sz w:val="24"/>
          <w:szCs w:val="24"/>
        </w:rPr>
        <w:t>装；⑤其它：内页整洁，无赃污、破页、野胶。⑥纸张：纸张柔</w:t>
      </w:r>
      <w:r>
        <w:rPr>
          <w:rFonts w:ascii="宋体" w:hAnsi="宋体" w:eastAsia="宋体" w:cs="宋体"/>
          <w:color w:val="auto"/>
          <w:spacing w:val="-1"/>
          <w:sz w:val="24"/>
          <w:szCs w:val="24"/>
        </w:rPr>
        <w:t>韧，耐磨损，不反光。</w:t>
      </w:r>
    </w:p>
    <w:p w14:paraId="6FAEC337">
      <w:pPr>
        <w:keepNext w:val="0"/>
        <w:keepLines w:val="0"/>
        <w:pageBreakBefore w:val="0"/>
        <w:wordWrap/>
        <w:overflowPunct/>
        <w:topLinePunct w:val="0"/>
        <w:bidi w:val="0"/>
        <w:spacing w:before="40" w:line="500" w:lineRule="exact"/>
        <w:ind w:left="0" w:right="0"/>
        <w:textAlignment w:val="baseline"/>
        <w:rPr>
          <w:rFonts w:ascii="宋体" w:hAnsi="宋体" w:eastAsia="宋体" w:cs="宋体"/>
          <w:color w:val="auto"/>
          <w:sz w:val="24"/>
          <w:szCs w:val="24"/>
        </w:rPr>
      </w:pPr>
      <w:r>
        <w:rPr>
          <w:rFonts w:ascii="宋体" w:hAnsi="宋体" w:eastAsia="宋体" w:cs="宋体"/>
          <w:color w:val="auto"/>
          <w:spacing w:val="-3"/>
          <w:sz w:val="24"/>
          <w:szCs w:val="24"/>
        </w:rPr>
        <w:t>1.6</w:t>
      </w:r>
      <w:r>
        <w:rPr>
          <w:rFonts w:ascii="宋体" w:hAnsi="宋体" w:eastAsia="宋体" w:cs="宋体"/>
          <w:color w:val="auto"/>
          <w:spacing w:val="-23"/>
          <w:sz w:val="24"/>
          <w:szCs w:val="24"/>
        </w:rPr>
        <w:t xml:space="preserve"> </w:t>
      </w:r>
      <w:r>
        <w:rPr>
          <w:rFonts w:ascii="宋体" w:hAnsi="宋体" w:eastAsia="宋体" w:cs="宋体"/>
          <w:color w:val="auto"/>
          <w:spacing w:val="-3"/>
          <w:sz w:val="24"/>
          <w:szCs w:val="24"/>
        </w:rPr>
        <w:t>印刷标准：印刷纸张和设备符合环保要求。</w:t>
      </w:r>
    </w:p>
    <w:p w14:paraId="17BA6265">
      <w:pPr>
        <w:keepNext w:val="0"/>
        <w:keepLines w:val="0"/>
        <w:pageBreakBefore w:val="0"/>
        <w:widowControl w:val="0"/>
        <w:numPr>
          <w:ilvl w:val="0"/>
          <w:numId w:val="0"/>
        </w:numPr>
        <w:kinsoku/>
        <w:wordWrap/>
        <w:overflowPunct/>
        <w:topLinePunct w:val="0"/>
        <w:autoSpaceDE/>
        <w:autoSpaceDN/>
        <w:bidi w:val="0"/>
        <w:adjustRightInd/>
        <w:snapToGrid/>
        <w:spacing w:before="40" w:line="500" w:lineRule="exact"/>
        <w:ind w:left="0" w:right="0"/>
        <w:textAlignment w:val="baseline"/>
        <w:outlineLvl w:val="1"/>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2、学习资料纸张要求</w:t>
      </w:r>
    </w:p>
    <w:p w14:paraId="0C333C4B">
      <w:pPr>
        <w:keepNext w:val="0"/>
        <w:keepLines w:val="0"/>
        <w:pageBreakBefore w:val="0"/>
        <w:wordWrap/>
        <w:overflowPunct/>
        <w:topLinePunct w:val="0"/>
        <w:bidi w:val="0"/>
        <w:spacing w:before="40" w:line="500" w:lineRule="exact"/>
        <w:ind w:left="0" w:right="0"/>
        <w:textAlignment w:val="baseline"/>
        <w:rPr>
          <w:rFonts w:ascii="宋体" w:hAnsi="宋体" w:eastAsia="宋体" w:cs="宋体"/>
          <w:color w:val="auto"/>
          <w:sz w:val="24"/>
          <w:szCs w:val="24"/>
        </w:rPr>
      </w:pPr>
      <w:r>
        <w:rPr>
          <w:rFonts w:ascii="宋体" w:hAnsi="宋体" w:eastAsia="宋体" w:cs="宋体"/>
          <w:color w:val="auto"/>
          <w:spacing w:val="-2"/>
          <w:sz w:val="24"/>
          <w:szCs w:val="24"/>
        </w:rPr>
        <w:t>2.1</w:t>
      </w:r>
      <w:r>
        <w:rPr>
          <w:rFonts w:ascii="宋体" w:hAnsi="宋体" w:eastAsia="宋体" w:cs="宋体"/>
          <w:color w:val="auto"/>
          <w:spacing w:val="-41"/>
          <w:sz w:val="24"/>
          <w:szCs w:val="24"/>
        </w:rPr>
        <w:t xml:space="preserve"> </w:t>
      </w:r>
      <w:r>
        <w:rPr>
          <w:rFonts w:ascii="宋体" w:hAnsi="宋体" w:eastAsia="宋体" w:cs="宋体"/>
          <w:color w:val="auto"/>
          <w:spacing w:val="-2"/>
          <w:sz w:val="24"/>
          <w:szCs w:val="24"/>
        </w:rPr>
        <w:t>封面：157g</w:t>
      </w:r>
      <w:r>
        <w:rPr>
          <w:rFonts w:ascii="宋体" w:hAnsi="宋体" w:eastAsia="宋体" w:cs="宋体"/>
          <w:color w:val="auto"/>
          <w:spacing w:val="-51"/>
          <w:sz w:val="24"/>
          <w:szCs w:val="24"/>
        </w:rPr>
        <w:t xml:space="preserve"> </w:t>
      </w:r>
      <w:r>
        <w:rPr>
          <w:rFonts w:ascii="宋体" w:hAnsi="宋体" w:eastAsia="宋体" w:cs="宋体"/>
          <w:color w:val="auto"/>
          <w:spacing w:val="-2"/>
          <w:sz w:val="24"/>
          <w:szCs w:val="24"/>
        </w:rPr>
        <w:t>铜版纸彩印、上光油。</w:t>
      </w:r>
    </w:p>
    <w:p w14:paraId="01F03B74">
      <w:pPr>
        <w:keepNext w:val="0"/>
        <w:keepLines w:val="0"/>
        <w:pageBreakBefore w:val="0"/>
        <w:wordWrap/>
        <w:overflowPunct/>
        <w:topLinePunct w:val="0"/>
        <w:bidi w:val="0"/>
        <w:spacing w:before="40" w:line="500" w:lineRule="exact"/>
        <w:ind w:left="0"/>
        <w:textAlignment w:val="baseline"/>
        <w:rPr>
          <w:rFonts w:ascii="宋体" w:hAnsi="宋体" w:eastAsia="宋体" w:cs="宋体"/>
          <w:color w:val="auto"/>
          <w:sz w:val="24"/>
          <w:szCs w:val="24"/>
        </w:rPr>
      </w:pPr>
      <w:r>
        <w:rPr>
          <w:rFonts w:ascii="宋体" w:hAnsi="宋体" w:eastAsia="宋体" w:cs="宋体"/>
          <w:color w:val="auto"/>
          <w:spacing w:val="-5"/>
          <w:sz w:val="24"/>
          <w:szCs w:val="24"/>
        </w:rPr>
        <w:t>2.2 内页：70g</w:t>
      </w:r>
      <w:r>
        <w:rPr>
          <w:rFonts w:ascii="宋体" w:hAnsi="宋体" w:eastAsia="宋体" w:cs="宋体"/>
          <w:color w:val="auto"/>
          <w:spacing w:val="-39"/>
          <w:sz w:val="24"/>
          <w:szCs w:val="24"/>
        </w:rPr>
        <w:t xml:space="preserve"> </w:t>
      </w:r>
      <w:r>
        <w:rPr>
          <w:rFonts w:ascii="宋体" w:hAnsi="宋体" w:eastAsia="宋体" w:cs="宋体"/>
          <w:color w:val="auto"/>
          <w:spacing w:val="-5"/>
          <w:sz w:val="24"/>
          <w:szCs w:val="24"/>
        </w:rPr>
        <w:t>本白双胶纸印单黑。</w:t>
      </w:r>
    </w:p>
    <w:p w14:paraId="053AEC82">
      <w:pPr>
        <w:keepNext w:val="0"/>
        <w:keepLines w:val="0"/>
        <w:pageBreakBefore w:val="0"/>
        <w:wordWrap/>
        <w:overflowPunct/>
        <w:topLinePunct w:val="0"/>
        <w:bidi w:val="0"/>
        <w:spacing w:before="40" w:line="500" w:lineRule="exact"/>
        <w:ind w:left="0"/>
        <w:textAlignment w:val="baseline"/>
        <w:rPr>
          <w:rFonts w:ascii="宋体" w:hAnsi="宋体" w:eastAsia="宋体" w:cs="宋体"/>
          <w:color w:val="auto"/>
          <w:sz w:val="24"/>
          <w:szCs w:val="24"/>
        </w:rPr>
      </w:pPr>
      <w:r>
        <w:rPr>
          <w:rFonts w:ascii="宋体" w:hAnsi="宋体" w:eastAsia="宋体" w:cs="宋体"/>
          <w:color w:val="auto"/>
          <w:spacing w:val="-2"/>
          <w:sz w:val="24"/>
          <w:szCs w:val="24"/>
        </w:rPr>
        <w:t>2.3</w:t>
      </w:r>
      <w:r>
        <w:rPr>
          <w:rFonts w:ascii="宋体" w:hAnsi="宋体" w:eastAsia="宋体" w:cs="宋体"/>
          <w:color w:val="auto"/>
          <w:spacing w:val="-30"/>
          <w:sz w:val="24"/>
          <w:szCs w:val="24"/>
        </w:rPr>
        <w:t xml:space="preserve"> </w:t>
      </w:r>
      <w:r>
        <w:rPr>
          <w:rFonts w:ascii="宋体" w:hAnsi="宋体" w:eastAsia="宋体" w:cs="宋体"/>
          <w:color w:val="auto"/>
          <w:spacing w:val="-2"/>
          <w:sz w:val="24"/>
          <w:szCs w:val="24"/>
        </w:rPr>
        <w:t>印张大小：210×297mm（A4）。</w:t>
      </w:r>
    </w:p>
    <w:p w14:paraId="5AB73FAD">
      <w:pPr>
        <w:keepNext w:val="0"/>
        <w:keepLines w:val="0"/>
        <w:pageBreakBefore w:val="0"/>
        <w:wordWrap/>
        <w:overflowPunct/>
        <w:topLinePunct w:val="0"/>
        <w:bidi w:val="0"/>
        <w:spacing w:before="40" w:line="500" w:lineRule="exact"/>
        <w:ind w:left="0"/>
        <w:textAlignment w:val="baseline"/>
        <w:rPr>
          <w:rFonts w:ascii="宋体" w:hAnsi="宋体" w:eastAsia="宋体" w:cs="宋体"/>
          <w:color w:val="auto"/>
          <w:sz w:val="24"/>
          <w:szCs w:val="24"/>
        </w:rPr>
      </w:pPr>
      <w:r>
        <w:rPr>
          <w:rFonts w:ascii="宋体" w:hAnsi="宋体" w:eastAsia="宋体" w:cs="宋体"/>
          <w:color w:val="auto"/>
          <w:spacing w:val="-2"/>
          <w:sz w:val="24"/>
          <w:szCs w:val="24"/>
        </w:rPr>
        <w:t>2.4</w:t>
      </w:r>
      <w:r>
        <w:rPr>
          <w:rFonts w:ascii="宋体" w:hAnsi="宋体" w:eastAsia="宋体" w:cs="宋体"/>
          <w:color w:val="auto"/>
          <w:spacing w:val="-51"/>
          <w:sz w:val="24"/>
          <w:szCs w:val="24"/>
        </w:rPr>
        <w:t xml:space="preserve"> </w:t>
      </w:r>
      <w:r>
        <w:rPr>
          <w:rFonts w:ascii="宋体" w:hAnsi="宋体" w:eastAsia="宋体" w:cs="宋体"/>
          <w:color w:val="auto"/>
          <w:spacing w:val="-2"/>
          <w:sz w:val="24"/>
          <w:szCs w:val="24"/>
        </w:rPr>
        <w:t>装订：简易装订。</w:t>
      </w:r>
    </w:p>
    <w:p w14:paraId="053829A5">
      <w:pPr>
        <w:keepNext w:val="0"/>
        <w:keepLines w:val="0"/>
        <w:pageBreakBefore w:val="0"/>
        <w:widowControl w:val="0"/>
        <w:numPr>
          <w:ilvl w:val="0"/>
          <w:numId w:val="0"/>
        </w:numPr>
        <w:kinsoku/>
        <w:wordWrap/>
        <w:overflowPunct/>
        <w:topLinePunct w:val="0"/>
        <w:autoSpaceDE/>
        <w:autoSpaceDN/>
        <w:bidi w:val="0"/>
        <w:adjustRightInd/>
        <w:snapToGrid/>
        <w:spacing w:before="40" w:line="500" w:lineRule="exact"/>
        <w:ind w:left="0"/>
        <w:textAlignment w:val="baseline"/>
        <w:outlineLvl w:val="1"/>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3、其他服务要求</w:t>
      </w:r>
    </w:p>
    <w:p w14:paraId="13D38B65">
      <w:pPr>
        <w:keepNext w:val="0"/>
        <w:keepLines w:val="0"/>
        <w:pageBreakBefore w:val="0"/>
        <w:wordWrap/>
        <w:overflowPunct/>
        <w:topLinePunct w:val="0"/>
        <w:bidi w:val="0"/>
        <w:spacing w:before="40" w:line="500" w:lineRule="exact"/>
        <w:ind w:left="0" w:right="0" w:firstLine="476" w:firstLineChars="200"/>
        <w:textAlignment w:val="baseline"/>
        <w:rPr>
          <w:rFonts w:ascii="宋体" w:hAnsi="宋体" w:eastAsia="宋体" w:cs="宋体"/>
          <w:color w:val="auto"/>
          <w:sz w:val="24"/>
          <w:szCs w:val="24"/>
        </w:rPr>
      </w:pPr>
      <w:r>
        <w:rPr>
          <w:rFonts w:ascii="宋体" w:hAnsi="宋体" w:eastAsia="宋体" w:cs="宋体"/>
          <w:color w:val="auto"/>
          <w:spacing w:val="-1"/>
          <w:sz w:val="24"/>
          <w:szCs w:val="24"/>
        </w:rPr>
        <w:t>3.1</w:t>
      </w:r>
      <w:r>
        <w:rPr>
          <w:rFonts w:ascii="宋体" w:hAnsi="宋体" w:eastAsia="宋体" w:cs="宋体"/>
          <w:color w:val="auto"/>
          <w:spacing w:val="-46"/>
          <w:sz w:val="24"/>
          <w:szCs w:val="24"/>
        </w:rPr>
        <w:t xml:space="preserve"> </w:t>
      </w:r>
      <w:r>
        <w:rPr>
          <w:rFonts w:ascii="宋体" w:hAnsi="宋体" w:eastAsia="宋体" w:cs="宋体"/>
          <w:color w:val="auto"/>
          <w:spacing w:val="-1"/>
          <w:sz w:val="24"/>
          <w:szCs w:val="24"/>
        </w:rPr>
        <w:t>采购方提供电子稿，成交供应商需负责排版制版，封面设计。</w:t>
      </w:r>
    </w:p>
    <w:p w14:paraId="33334217">
      <w:pPr>
        <w:keepNext w:val="0"/>
        <w:keepLines w:val="0"/>
        <w:pageBreakBefore w:val="0"/>
        <w:wordWrap/>
        <w:overflowPunct/>
        <w:topLinePunct w:val="0"/>
        <w:bidi w:val="0"/>
        <w:spacing w:before="40" w:line="500" w:lineRule="exact"/>
        <w:ind w:left="0" w:right="0" w:firstLine="480"/>
        <w:textAlignment w:val="baseline"/>
        <w:rPr>
          <w:b/>
          <w:bCs/>
          <w:color w:val="auto"/>
          <w:highlight w:val="none"/>
        </w:rPr>
      </w:pPr>
      <w:r>
        <w:rPr>
          <w:rFonts w:ascii="宋体" w:hAnsi="宋体" w:eastAsia="宋体" w:cs="宋体"/>
          <w:b/>
          <w:bCs/>
          <w:color w:val="auto"/>
          <w:sz w:val="24"/>
          <w:szCs w:val="24"/>
          <w:highlight w:val="none"/>
        </w:rPr>
        <w:t>3.2</w:t>
      </w:r>
      <w:r>
        <w:rPr>
          <w:rFonts w:ascii="宋体" w:hAnsi="宋体" w:eastAsia="宋体" w:cs="宋体"/>
          <w:b/>
          <w:bCs/>
          <w:color w:val="auto"/>
          <w:spacing w:val="-50"/>
          <w:sz w:val="24"/>
          <w:szCs w:val="24"/>
          <w:highlight w:val="none"/>
        </w:rPr>
        <w:t xml:space="preserve"> </w:t>
      </w:r>
      <w:r>
        <w:rPr>
          <w:rFonts w:hint="eastAsia" w:ascii="宋体" w:hAnsi="宋体" w:eastAsia="宋体" w:cs="宋体"/>
          <w:b/>
          <w:bCs/>
          <w:color w:val="auto"/>
          <w:spacing w:val="-1"/>
          <w:sz w:val="24"/>
          <w:szCs w:val="24"/>
          <w:highlight w:val="none"/>
          <w:lang w:val="en-US" w:eastAsia="zh-CN"/>
        </w:rPr>
        <w:t>本项目采用折扣率报价，例如响应的折扣率是90%，开标一览表的数字栏直接填写“90”即可，该折扣率对应每个印刷品种价格折扣率；请各位供应商自行报价，如出现报价错误则自行承担由此造成的一切后果。</w:t>
      </w:r>
    </w:p>
    <w:p w14:paraId="24CF5676">
      <w:pPr>
        <w:keepNext w:val="0"/>
        <w:keepLines w:val="0"/>
        <w:pageBreakBefore w:val="0"/>
        <w:wordWrap/>
        <w:overflowPunct/>
        <w:topLinePunct w:val="0"/>
        <w:bidi w:val="0"/>
        <w:spacing w:before="40" w:line="500" w:lineRule="exact"/>
        <w:ind w:left="0" w:right="0" w:firstLine="484" w:firstLineChars="200"/>
        <w:textAlignment w:val="baseline"/>
        <w:rPr>
          <w:rFonts w:ascii="宋体" w:hAnsi="宋体" w:eastAsia="宋体" w:cs="宋体"/>
          <w:color w:val="auto"/>
          <w:sz w:val="24"/>
          <w:szCs w:val="24"/>
        </w:rPr>
      </w:pPr>
      <w:r>
        <w:rPr>
          <w:rFonts w:ascii="宋体" w:hAnsi="宋体" w:eastAsia="宋体" w:cs="宋体"/>
          <w:color w:val="auto"/>
          <w:spacing w:val="1"/>
          <w:sz w:val="24"/>
          <w:szCs w:val="24"/>
        </w:rPr>
        <w:t>3.3</w:t>
      </w:r>
      <w:r>
        <w:rPr>
          <w:rFonts w:ascii="宋体" w:hAnsi="宋体" w:eastAsia="宋体" w:cs="宋体"/>
          <w:color w:val="auto"/>
          <w:spacing w:val="-6"/>
          <w:sz w:val="24"/>
          <w:szCs w:val="24"/>
        </w:rPr>
        <w:t xml:space="preserve"> </w:t>
      </w:r>
      <w:r>
        <w:rPr>
          <w:rFonts w:ascii="宋体" w:hAnsi="宋体" w:eastAsia="宋体" w:cs="宋体"/>
          <w:color w:val="auto"/>
          <w:spacing w:val="1"/>
          <w:sz w:val="24"/>
          <w:szCs w:val="24"/>
        </w:rPr>
        <w:t>以上</w:t>
      </w:r>
      <w:r>
        <w:rPr>
          <w:rFonts w:hint="eastAsia" w:ascii="宋体" w:hAnsi="宋体" w:eastAsia="宋体" w:cs="Times New Roman"/>
          <w:color w:val="auto"/>
          <w:kern w:val="0"/>
          <w:sz w:val="24"/>
          <w:szCs w:val="24"/>
          <w:lang w:val="en-US" w:eastAsia="zh-CN" w:bidi="ar-SA"/>
        </w:rPr>
        <w:t>单项控制单价</w:t>
      </w:r>
      <w:r>
        <w:rPr>
          <w:rFonts w:ascii="宋体" w:hAnsi="宋体" w:eastAsia="宋体" w:cs="宋体"/>
          <w:color w:val="auto"/>
          <w:spacing w:val="1"/>
          <w:sz w:val="24"/>
          <w:szCs w:val="24"/>
        </w:rPr>
        <w:t>为原材料（包括封面及内页）、排版制作、封面设计、印刷、</w:t>
      </w:r>
      <w:r>
        <w:rPr>
          <w:rFonts w:ascii="宋体" w:hAnsi="宋体" w:eastAsia="宋体" w:cs="宋体"/>
          <w:color w:val="auto"/>
          <w:sz w:val="24"/>
          <w:szCs w:val="24"/>
        </w:rPr>
        <w:t>装订、包装、物流、装卸、税收等完成本项目</w:t>
      </w:r>
      <w:r>
        <w:rPr>
          <w:rFonts w:ascii="宋体" w:hAnsi="宋体" w:eastAsia="宋体" w:cs="宋体"/>
          <w:color w:val="auto"/>
          <w:spacing w:val="-1"/>
          <w:sz w:val="24"/>
          <w:szCs w:val="24"/>
        </w:rPr>
        <w:t>应承担的所有费用单价。</w:t>
      </w:r>
    </w:p>
    <w:p w14:paraId="07D91EFE">
      <w:pPr>
        <w:keepNext w:val="0"/>
        <w:keepLines w:val="0"/>
        <w:pageBreakBefore w:val="0"/>
        <w:wordWrap/>
        <w:overflowPunct/>
        <w:topLinePunct w:val="0"/>
        <w:bidi w:val="0"/>
        <w:spacing w:before="40" w:line="500" w:lineRule="exact"/>
        <w:ind w:left="0" w:right="0" w:firstLine="482"/>
        <w:textAlignment w:val="baseline"/>
        <w:rPr>
          <w:rFonts w:ascii="宋体" w:hAnsi="宋体" w:eastAsia="宋体" w:cs="宋体"/>
          <w:color w:val="auto"/>
          <w:sz w:val="24"/>
          <w:szCs w:val="24"/>
        </w:rPr>
      </w:pPr>
      <w:r>
        <w:rPr>
          <w:rFonts w:ascii="宋体" w:hAnsi="宋体" w:eastAsia="宋体" w:cs="宋体"/>
          <w:color w:val="auto"/>
          <w:spacing w:val="2"/>
          <w:sz w:val="24"/>
          <w:szCs w:val="24"/>
        </w:rPr>
        <w:t>3.4</w:t>
      </w:r>
      <w:r>
        <w:rPr>
          <w:rFonts w:ascii="宋体" w:hAnsi="宋体" w:eastAsia="宋体" w:cs="宋体"/>
          <w:color w:val="auto"/>
          <w:spacing w:val="-41"/>
          <w:sz w:val="24"/>
          <w:szCs w:val="24"/>
        </w:rPr>
        <w:t xml:space="preserve"> </w:t>
      </w:r>
      <w:r>
        <w:rPr>
          <w:rFonts w:ascii="宋体" w:hAnsi="宋体" w:eastAsia="宋体" w:cs="宋体"/>
          <w:color w:val="auto"/>
          <w:spacing w:val="2"/>
          <w:sz w:val="24"/>
          <w:szCs w:val="24"/>
        </w:rPr>
        <w:t>供应商必须按采购人的期限要求，保质保量印刷好资料，不能拖延或不印，及时</w:t>
      </w:r>
      <w:r>
        <w:rPr>
          <w:rFonts w:ascii="宋体" w:hAnsi="宋体" w:eastAsia="宋体" w:cs="宋体"/>
          <w:color w:val="auto"/>
          <w:spacing w:val="-1"/>
          <w:sz w:val="24"/>
          <w:szCs w:val="24"/>
        </w:rPr>
        <w:t>按采购人印刷要求添置更新设备，以保证不延误印刷。</w:t>
      </w:r>
    </w:p>
    <w:p w14:paraId="14B415AD">
      <w:pPr>
        <w:keepNext w:val="0"/>
        <w:keepLines w:val="0"/>
        <w:pageBreakBefore w:val="0"/>
        <w:wordWrap/>
        <w:overflowPunct/>
        <w:topLinePunct w:val="0"/>
        <w:bidi w:val="0"/>
        <w:spacing w:before="40" w:line="500" w:lineRule="exact"/>
        <w:ind w:left="0" w:right="0" w:firstLine="476" w:firstLineChars="200"/>
        <w:textAlignment w:val="baseline"/>
        <w:rPr>
          <w:rFonts w:ascii="宋体" w:hAnsi="宋体" w:eastAsia="宋体" w:cs="宋体"/>
          <w:color w:val="auto"/>
          <w:sz w:val="24"/>
          <w:szCs w:val="24"/>
        </w:rPr>
      </w:pPr>
      <w:r>
        <w:rPr>
          <w:rFonts w:ascii="宋体" w:hAnsi="宋体" w:eastAsia="宋体" w:cs="宋体"/>
          <w:color w:val="auto"/>
          <w:spacing w:val="-1"/>
          <w:sz w:val="24"/>
          <w:szCs w:val="24"/>
        </w:rPr>
        <w:t>3.5</w:t>
      </w:r>
      <w:r>
        <w:rPr>
          <w:rFonts w:ascii="宋体" w:hAnsi="宋体" w:eastAsia="宋体" w:cs="宋体"/>
          <w:color w:val="auto"/>
          <w:spacing w:val="-41"/>
          <w:sz w:val="24"/>
          <w:szCs w:val="24"/>
        </w:rPr>
        <w:t xml:space="preserve"> </w:t>
      </w:r>
      <w:r>
        <w:rPr>
          <w:rFonts w:ascii="宋体" w:hAnsi="宋体" w:eastAsia="宋体" w:cs="宋体"/>
          <w:color w:val="auto"/>
          <w:spacing w:val="-1"/>
          <w:sz w:val="24"/>
          <w:szCs w:val="24"/>
        </w:rPr>
        <w:t>供应商必须按照采购人要求为印刷资料提供排版设计、印刷及检验工作。</w:t>
      </w:r>
    </w:p>
    <w:p w14:paraId="636D579E">
      <w:pPr>
        <w:keepNext w:val="0"/>
        <w:keepLines w:val="0"/>
        <w:pageBreakBefore w:val="0"/>
        <w:wordWrap/>
        <w:overflowPunct/>
        <w:topLinePunct w:val="0"/>
        <w:bidi w:val="0"/>
        <w:spacing w:before="40" w:line="500" w:lineRule="exact"/>
        <w:ind w:left="0" w:right="0" w:firstLine="483"/>
        <w:textAlignment w:val="baseline"/>
        <w:rPr>
          <w:rFonts w:ascii="宋体" w:hAnsi="宋体" w:eastAsia="宋体" w:cs="宋体"/>
          <w:color w:val="auto"/>
          <w:sz w:val="24"/>
          <w:szCs w:val="24"/>
        </w:rPr>
      </w:pPr>
      <w:r>
        <w:rPr>
          <w:rFonts w:ascii="宋体" w:hAnsi="宋体" w:eastAsia="宋体" w:cs="宋体"/>
          <w:color w:val="auto"/>
          <w:spacing w:val="-1"/>
          <w:sz w:val="24"/>
          <w:szCs w:val="24"/>
        </w:rPr>
        <w:t>3.6</w:t>
      </w:r>
      <w:r>
        <w:rPr>
          <w:rFonts w:ascii="宋体" w:hAnsi="宋体" w:eastAsia="宋体" w:cs="宋体"/>
          <w:color w:val="auto"/>
          <w:spacing w:val="-45"/>
          <w:sz w:val="24"/>
          <w:szCs w:val="24"/>
        </w:rPr>
        <w:t xml:space="preserve"> </w:t>
      </w:r>
      <w:r>
        <w:rPr>
          <w:rFonts w:ascii="宋体" w:hAnsi="宋体" w:eastAsia="宋体" w:cs="宋体"/>
          <w:color w:val="auto"/>
          <w:spacing w:val="-1"/>
          <w:sz w:val="24"/>
          <w:szCs w:val="24"/>
        </w:rPr>
        <w:t>供应商应当加强保密工作,对于学校有保密要求的印刷品,不得保留,不得外传。如</w:t>
      </w:r>
      <w:r>
        <w:rPr>
          <w:rFonts w:ascii="宋体" w:hAnsi="宋体" w:eastAsia="宋体" w:cs="宋体"/>
          <w:color w:val="auto"/>
          <w:spacing w:val="4"/>
          <w:sz w:val="24"/>
          <w:szCs w:val="24"/>
        </w:rPr>
        <w:t>果因供应商原因造成泄密,供应商应赔偿采购人的一切损失,并追究有关人员责任,情节严</w:t>
      </w:r>
      <w:r>
        <w:rPr>
          <w:rFonts w:ascii="宋体" w:hAnsi="宋体" w:eastAsia="宋体" w:cs="宋体"/>
          <w:color w:val="auto"/>
          <w:spacing w:val="-1"/>
          <w:sz w:val="24"/>
          <w:szCs w:val="24"/>
        </w:rPr>
        <w:t>重按相关规定进行处理。</w:t>
      </w:r>
    </w:p>
    <w:p w14:paraId="38FF428C">
      <w:pPr>
        <w:keepNext w:val="0"/>
        <w:keepLines w:val="0"/>
        <w:pageBreakBefore w:val="0"/>
        <w:wordWrap/>
        <w:overflowPunct/>
        <w:topLinePunct w:val="0"/>
        <w:bidi w:val="0"/>
        <w:spacing w:before="40" w:line="500" w:lineRule="exact"/>
        <w:ind w:left="0" w:right="0" w:firstLine="480"/>
        <w:textAlignment w:val="baseline"/>
        <w:rPr>
          <w:rFonts w:ascii="宋体" w:hAnsi="宋体" w:eastAsia="宋体" w:cs="宋体"/>
          <w:b/>
          <w:bCs/>
          <w:color w:val="auto"/>
          <w:sz w:val="24"/>
          <w:szCs w:val="24"/>
          <w:highlight w:val="yellow"/>
        </w:rPr>
      </w:pPr>
      <w:r>
        <w:rPr>
          <w:rFonts w:ascii="宋体" w:hAnsi="宋体" w:eastAsia="宋体" w:cs="宋体"/>
          <w:color w:val="auto"/>
          <w:spacing w:val="2"/>
          <w:sz w:val="24"/>
          <w:szCs w:val="24"/>
        </w:rPr>
        <w:t>3.7</w:t>
      </w:r>
      <w:r>
        <w:rPr>
          <w:rFonts w:ascii="宋体" w:hAnsi="宋体" w:eastAsia="宋体" w:cs="宋体"/>
          <w:color w:val="auto"/>
          <w:spacing w:val="-41"/>
          <w:sz w:val="24"/>
          <w:szCs w:val="24"/>
        </w:rPr>
        <w:t xml:space="preserve"> </w:t>
      </w:r>
      <w:r>
        <w:rPr>
          <w:rFonts w:ascii="宋体" w:hAnsi="宋体" w:eastAsia="宋体" w:cs="宋体"/>
          <w:color w:val="auto"/>
          <w:spacing w:val="2"/>
          <w:sz w:val="24"/>
          <w:szCs w:val="24"/>
        </w:rPr>
        <w:t>供应商须按照学校的教学要求，严格按照学校提供具有独立知识产权的学习资料</w:t>
      </w:r>
      <w:r>
        <w:rPr>
          <w:rFonts w:ascii="宋体" w:hAnsi="宋体" w:eastAsia="宋体" w:cs="宋体"/>
          <w:color w:val="auto"/>
          <w:spacing w:val="1"/>
          <w:sz w:val="24"/>
          <w:szCs w:val="24"/>
        </w:rPr>
        <w:t>内容进行印刷，印刷资料独立成册便于携带和批改，所有印刷资料不能外传、对</w:t>
      </w:r>
      <w:r>
        <w:rPr>
          <w:rFonts w:ascii="宋体" w:hAnsi="宋体" w:eastAsia="宋体" w:cs="宋体"/>
          <w:color w:val="auto"/>
          <w:sz w:val="24"/>
          <w:szCs w:val="24"/>
        </w:rPr>
        <w:t>外出售，</w:t>
      </w:r>
      <w:r>
        <w:rPr>
          <w:rFonts w:ascii="宋体" w:hAnsi="宋体" w:eastAsia="宋体" w:cs="宋体"/>
          <w:color w:val="auto"/>
          <w:spacing w:val="-1"/>
          <w:sz w:val="24"/>
          <w:szCs w:val="24"/>
        </w:rPr>
        <w:t>一经发现按照当月合同价款的</w:t>
      </w:r>
      <w:r>
        <w:rPr>
          <w:rFonts w:ascii="宋体" w:hAnsi="宋体" w:eastAsia="宋体" w:cs="宋体"/>
          <w:color w:val="auto"/>
          <w:spacing w:val="-37"/>
          <w:sz w:val="24"/>
          <w:szCs w:val="24"/>
        </w:rPr>
        <w:t xml:space="preserve"> </w:t>
      </w:r>
      <w:r>
        <w:rPr>
          <w:rFonts w:ascii="宋体" w:hAnsi="宋体" w:eastAsia="宋体" w:cs="宋体"/>
          <w:color w:val="auto"/>
          <w:spacing w:val="-1"/>
          <w:sz w:val="24"/>
          <w:szCs w:val="24"/>
        </w:rPr>
        <w:t>20%进行处罚，并追究相关法律责任</w:t>
      </w:r>
      <w:r>
        <w:rPr>
          <w:rFonts w:ascii="宋体" w:hAnsi="宋体" w:eastAsia="宋体" w:cs="宋体"/>
          <w:b/>
          <w:bCs/>
          <w:color w:val="auto"/>
          <w:spacing w:val="-1"/>
          <w:sz w:val="24"/>
          <w:szCs w:val="24"/>
          <w:highlight w:val="none"/>
        </w:rPr>
        <w:t>（提供承诺函</w:t>
      </w:r>
      <w:r>
        <w:rPr>
          <w:rFonts w:hint="eastAsia" w:ascii="宋体" w:hAnsi="宋体" w:eastAsia="宋体" w:cs="宋体"/>
          <w:b/>
          <w:bCs/>
          <w:color w:val="auto"/>
          <w:spacing w:val="-1"/>
          <w:sz w:val="24"/>
          <w:szCs w:val="24"/>
          <w:highlight w:val="none"/>
          <w:lang w:eastAsia="zh-CN"/>
        </w:rPr>
        <w:t>，</w:t>
      </w:r>
      <w:r>
        <w:rPr>
          <w:rFonts w:hint="eastAsia" w:ascii="宋体" w:hAnsi="宋体" w:eastAsia="宋体" w:cs="宋体"/>
          <w:b/>
          <w:bCs/>
          <w:color w:val="auto"/>
          <w:spacing w:val="-1"/>
          <w:sz w:val="24"/>
          <w:szCs w:val="24"/>
          <w:highlight w:val="none"/>
          <w:lang w:val="en-US" w:eastAsia="zh-CN"/>
        </w:rPr>
        <w:t>格式自拟</w:t>
      </w:r>
      <w:r>
        <w:rPr>
          <w:rFonts w:ascii="宋体" w:hAnsi="宋体" w:eastAsia="宋体" w:cs="宋体"/>
          <w:b/>
          <w:bCs/>
          <w:color w:val="auto"/>
          <w:spacing w:val="-1"/>
          <w:sz w:val="24"/>
          <w:szCs w:val="24"/>
          <w:highlight w:val="none"/>
        </w:rPr>
        <w:t>）。</w:t>
      </w:r>
    </w:p>
    <w:p w14:paraId="7AEAADAF">
      <w:pPr>
        <w:keepNext w:val="0"/>
        <w:keepLines w:val="0"/>
        <w:pageBreakBefore w:val="0"/>
        <w:wordWrap/>
        <w:overflowPunct/>
        <w:topLinePunct w:val="0"/>
        <w:bidi w:val="0"/>
        <w:spacing w:before="40" w:line="500" w:lineRule="exact"/>
        <w:ind w:left="0" w:right="0" w:firstLine="485"/>
        <w:textAlignment w:val="baseline"/>
        <w:rPr>
          <w:rFonts w:ascii="宋体" w:hAnsi="宋体" w:eastAsia="宋体" w:cs="宋体"/>
          <w:color w:val="auto"/>
          <w:spacing w:val="-1"/>
          <w:sz w:val="24"/>
          <w:szCs w:val="24"/>
        </w:rPr>
      </w:pPr>
      <w:r>
        <w:rPr>
          <w:rFonts w:ascii="宋体" w:hAnsi="宋体" w:eastAsia="宋体" w:cs="宋体"/>
          <w:color w:val="auto"/>
          <w:spacing w:val="-1"/>
          <w:sz w:val="24"/>
          <w:szCs w:val="24"/>
        </w:rPr>
        <w:t>3.8</w:t>
      </w:r>
      <w:r>
        <w:rPr>
          <w:rFonts w:ascii="宋体" w:hAnsi="宋体" w:eastAsia="宋体" w:cs="宋体"/>
          <w:color w:val="auto"/>
          <w:spacing w:val="-46"/>
          <w:sz w:val="24"/>
          <w:szCs w:val="24"/>
        </w:rPr>
        <w:t xml:space="preserve"> </w:t>
      </w:r>
      <w:r>
        <w:rPr>
          <w:rFonts w:ascii="宋体" w:hAnsi="宋体" w:eastAsia="宋体" w:cs="宋体"/>
          <w:color w:val="auto"/>
          <w:spacing w:val="-1"/>
          <w:sz w:val="24"/>
          <w:szCs w:val="24"/>
        </w:rPr>
        <w:t>供应商保证不得印刷一切非法物品,并且不得作出任何违反法律、违反各级国家行政机关规定的行为,否则一切后果自负。</w:t>
      </w:r>
    </w:p>
    <w:p w14:paraId="7D4400B4">
      <w:pPr>
        <w:keepNext w:val="0"/>
        <w:keepLines w:val="0"/>
        <w:pageBreakBefore w:val="0"/>
        <w:wordWrap/>
        <w:overflowPunct/>
        <w:topLinePunct w:val="0"/>
        <w:bidi w:val="0"/>
        <w:spacing w:before="40" w:line="500" w:lineRule="exact"/>
        <w:ind w:left="0" w:right="0" w:firstLine="485"/>
        <w:textAlignment w:val="baseline"/>
        <w:rPr>
          <w:rFonts w:ascii="宋体" w:hAnsi="宋体" w:eastAsia="宋体" w:cs="宋体"/>
          <w:color w:val="auto"/>
          <w:sz w:val="24"/>
          <w:szCs w:val="24"/>
        </w:rPr>
      </w:pPr>
      <w:r>
        <w:rPr>
          <w:rFonts w:ascii="宋体" w:hAnsi="宋体" w:eastAsia="宋体" w:cs="宋体"/>
          <w:color w:val="auto"/>
          <w:spacing w:val="-1"/>
          <w:sz w:val="24"/>
          <w:szCs w:val="24"/>
        </w:rPr>
        <w:t>3.9</w:t>
      </w:r>
      <w:r>
        <w:rPr>
          <w:rFonts w:ascii="宋体" w:hAnsi="宋体" w:eastAsia="宋体" w:cs="宋体"/>
          <w:color w:val="auto"/>
          <w:spacing w:val="-46"/>
          <w:sz w:val="24"/>
          <w:szCs w:val="24"/>
        </w:rPr>
        <w:t xml:space="preserve"> </w:t>
      </w:r>
      <w:r>
        <w:rPr>
          <w:rFonts w:ascii="宋体" w:hAnsi="宋体" w:eastAsia="宋体" w:cs="宋体"/>
          <w:color w:val="auto"/>
          <w:spacing w:val="-1"/>
          <w:sz w:val="24"/>
          <w:szCs w:val="24"/>
        </w:rPr>
        <w:t>协助学校老师</w:t>
      </w:r>
      <w:r>
        <w:rPr>
          <w:rFonts w:hint="eastAsia" w:ascii="宋体" w:hAnsi="宋体" w:eastAsia="宋体" w:cs="宋体"/>
          <w:color w:val="auto"/>
          <w:spacing w:val="-1"/>
          <w:sz w:val="24"/>
          <w:szCs w:val="24"/>
          <w:lang w:val="en-US" w:eastAsia="zh-CN"/>
        </w:rPr>
        <w:t>分配</w:t>
      </w:r>
      <w:r>
        <w:rPr>
          <w:rFonts w:ascii="宋体" w:hAnsi="宋体" w:eastAsia="宋体" w:cs="宋体"/>
          <w:color w:val="auto"/>
          <w:spacing w:val="-1"/>
          <w:sz w:val="24"/>
          <w:szCs w:val="24"/>
        </w:rPr>
        <w:t>试卷</w:t>
      </w:r>
      <w:r>
        <w:rPr>
          <w:rFonts w:hint="eastAsia" w:ascii="宋体" w:hAnsi="宋体" w:eastAsia="宋体" w:cs="宋体"/>
          <w:color w:val="auto"/>
          <w:spacing w:val="-1"/>
          <w:sz w:val="24"/>
          <w:szCs w:val="24"/>
          <w:lang w:val="en-US" w:eastAsia="zh-CN"/>
        </w:rPr>
        <w:t>等资料</w:t>
      </w:r>
      <w:r>
        <w:rPr>
          <w:rFonts w:ascii="宋体" w:hAnsi="宋体" w:eastAsia="宋体" w:cs="宋体"/>
          <w:color w:val="auto"/>
          <w:spacing w:val="-1"/>
          <w:sz w:val="24"/>
          <w:szCs w:val="24"/>
        </w:rPr>
        <w:t>到各年级，并标明数量、班级、科目。</w:t>
      </w:r>
    </w:p>
    <w:p w14:paraId="067896D9">
      <w:pPr>
        <w:keepNext w:val="0"/>
        <w:keepLines w:val="0"/>
        <w:pageBreakBefore w:val="0"/>
        <w:wordWrap/>
        <w:overflowPunct/>
        <w:topLinePunct w:val="0"/>
        <w:bidi w:val="0"/>
        <w:spacing w:before="40" w:line="500" w:lineRule="exact"/>
        <w:ind w:left="0" w:right="0" w:firstLine="488" w:firstLineChars="200"/>
        <w:textAlignment w:val="baseline"/>
        <w:rPr>
          <w:rFonts w:ascii="宋体" w:hAnsi="宋体" w:eastAsia="宋体" w:cs="宋体"/>
          <w:color w:val="auto"/>
          <w:sz w:val="24"/>
          <w:szCs w:val="24"/>
        </w:rPr>
      </w:pPr>
      <w:r>
        <w:rPr>
          <w:rFonts w:ascii="宋体" w:hAnsi="宋体" w:eastAsia="宋体" w:cs="宋体"/>
          <w:color w:val="auto"/>
          <w:spacing w:val="2"/>
          <w:sz w:val="24"/>
          <w:szCs w:val="24"/>
        </w:rPr>
        <w:t>3.1</w:t>
      </w:r>
      <w:r>
        <w:rPr>
          <w:rFonts w:hint="eastAsia" w:ascii="宋体" w:hAnsi="宋体" w:eastAsia="宋体" w:cs="宋体"/>
          <w:color w:val="auto"/>
          <w:spacing w:val="2"/>
          <w:sz w:val="24"/>
          <w:szCs w:val="24"/>
          <w:lang w:val="en-US" w:eastAsia="zh-CN"/>
        </w:rPr>
        <w:t>0</w:t>
      </w:r>
      <w:r>
        <w:rPr>
          <w:rFonts w:ascii="宋体" w:hAnsi="宋体" w:eastAsia="宋体" w:cs="宋体"/>
          <w:color w:val="auto"/>
          <w:spacing w:val="2"/>
          <w:sz w:val="24"/>
          <w:szCs w:val="24"/>
        </w:rPr>
        <w:t>供应商在服务过程中做好各年级印刷台</w:t>
      </w:r>
      <w:r>
        <w:rPr>
          <w:rFonts w:ascii="宋体" w:hAnsi="宋体" w:eastAsia="宋体" w:cs="宋体"/>
          <w:color w:val="auto"/>
          <w:spacing w:val="1"/>
          <w:sz w:val="24"/>
          <w:szCs w:val="24"/>
        </w:rPr>
        <w:t>账。</w:t>
      </w:r>
    </w:p>
    <w:p w14:paraId="28707F22">
      <w:pPr>
        <w:keepNext w:val="0"/>
        <w:keepLines w:val="0"/>
        <w:pageBreakBefore w:val="0"/>
        <w:widowControl w:val="0"/>
        <w:numPr>
          <w:ilvl w:val="0"/>
          <w:numId w:val="0"/>
        </w:numPr>
        <w:kinsoku/>
        <w:wordWrap/>
        <w:overflowPunct/>
        <w:topLinePunct w:val="0"/>
        <w:autoSpaceDE/>
        <w:autoSpaceDN/>
        <w:bidi w:val="0"/>
        <w:adjustRightInd/>
        <w:snapToGrid/>
        <w:spacing w:before="40" w:line="500" w:lineRule="exact"/>
        <w:ind w:left="0" w:right="0"/>
        <w:textAlignment w:val="baseline"/>
        <w:outlineLvl w:val="1"/>
        <w:rPr>
          <w:rFonts w:ascii="宋体" w:hAnsi="宋体" w:eastAsia="宋体" w:cs="宋体"/>
          <w:b w:val="0"/>
          <w:bCs w:val="0"/>
          <w:color w:val="auto"/>
          <w:spacing w:val="-6"/>
          <w:sz w:val="24"/>
          <w:szCs w:val="24"/>
        </w:rPr>
      </w:pPr>
      <w:r>
        <w:rPr>
          <w:rFonts w:hint="eastAsia" w:ascii="宋体" w:hAnsi="宋体" w:eastAsia="宋体" w:cs="宋体"/>
          <w:b/>
          <w:bCs/>
          <w:color w:val="auto"/>
          <w:spacing w:val="0"/>
          <w:position w:val="0"/>
          <w:sz w:val="24"/>
          <w:szCs w:val="24"/>
          <w:lang w:val="en-US" w:eastAsia="zh-CN"/>
        </w:rPr>
        <w:t>4、人员要求：</w:t>
      </w:r>
      <w:r>
        <w:rPr>
          <w:rFonts w:ascii="宋体" w:hAnsi="宋体" w:eastAsia="宋体" w:cs="宋体"/>
          <w:b w:val="0"/>
          <w:bCs w:val="0"/>
          <w:color w:val="auto"/>
          <w:spacing w:val="-6"/>
          <w:sz w:val="24"/>
          <w:szCs w:val="24"/>
        </w:rPr>
        <w:t xml:space="preserve">印刷服务人员 </w:t>
      </w:r>
      <w:r>
        <w:rPr>
          <w:rFonts w:hint="eastAsia" w:ascii="宋体" w:hAnsi="宋体" w:eastAsia="宋体" w:cs="宋体"/>
          <w:b w:val="0"/>
          <w:bCs w:val="0"/>
          <w:color w:val="auto"/>
          <w:spacing w:val="-6"/>
          <w:sz w:val="24"/>
          <w:szCs w:val="24"/>
          <w:lang w:val="en-US" w:eastAsia="zh-CN"/>
        </w:rPr>
        <w:t>3</w:t>
      </w:r>
      <w:r>
        <w:rPr>
          <w:rFonts w:ascii="宋体" w:hAnsi="宋体" w:eastAsia="宋体" w:cs="宋体"/>
          <w:b w:val="0"/>
          <w:bCs w:val="0"/>
          <w:color w:val="auto"/>
          <w:spacing w:val="-6"/>
          <w:sz w:val="24"/>
          <w:szCs w:val="24"/>
        </w:rPr>
        <w:t>人或以上，配备的工作人员须与校方工作时间一致，保证专人专岗，</w:t>
      </w:r>
      <w:r>
        <w:rPr>
          <w:rFonts w:hint="eastAsia" w:ascii="宋体" w:hAnsi="宋体" w:eastAsia="宋体" w:cs="宋体"/>
          <w:b w:val="0"/>
          <w:bCs w:val="0"/>
          <w:color w:val="auto"/>
          <w:spacing w:val="-6"/>
          <w:sz w:val="24"/>
          <w:szCs w:val="24"/>
          <w:lang w:val="en-US" w:eastAsia="zh-CN"/>
        </w:rPr>
        <w:t>在宁都县城范围内有印刷点，</w:t>
      </w:r>
      <w:r>
        <w:rPr>
          <w:rFonts w:ascii="宋体" w:hAnsi="宋体" w:eastAsia="宋体" w:cs="宋体"/>
          <w:b w:val="0"/>
          <w:bCs w:val="0"/>
          <w:color w:val="auto"/>
          <w:spacing w:val="-6"/>
          <w:sz w:val="24"/>
          <w:szCs w:val="24"/>
        </w:rPr>
        <w:t>随叫随到，及时印刷急需任务</w:t>
      </w:r>
      <w:r>
        <w:rPr>
          <w:rFonts w:hint="eastAsia" w:ascii="宋体" w:hAnsi="宋体" w:eastAsia="宋体" w:cs="宋体"/>
          <w:b w:val="0"/>
          <w:bCs w:val="0"/>
          <w:color w:val="auto"/>
          <w:spacing w:val="-6"/>
          <w:sz w:val="24"/>
          <w:szCs w:val="24"/>
          <w:lang w:eastAsia="zh-CN"/>
        </w:rPr>
        <w:t>；</w:t>
      </w:r>
      <w:r>
        <w:rPr>
          <w:rFonts w:hint="eastAsia" w:ascii="宋体" w:hAnsi="宋体" w:eastAsia="宋体" w:cs="宋体"/>
          <w:b w:val="0"/>
          <w:bCs w:val="0"/>
          <w:color w:val="auto"/>
          <w:spacing w:val="-6"/>
          <w:sz w:val="24"/>
          <w:szCs w:val="24"/>
        </w:rPr>
        <w:t>法定节假日、寒暑假期间或采购人临时性工作需要，中标供应商应按采购人要求安排人员在打字室、印刷室上班。</w:t>
      </w:r>
    </w:p>
    <w:p w14:paraId="03763CB3">
      <w:pPr>
        <w:keepNext w:val="0"/>
        <w:keepLines w:val="0"/>
        <w:pageBreakBefore w:val="0"/>
        <w:wordWrap/>
        <w:overflowPunct/>
        <w:topLinePunct w:val="0"/>
        <w:bidi w:val="0"/>
        <w:spacing w:before="40" w:line="500" w:lineRule="exact"/>
        <w:ind w:left="0" w:right="0"/>
        <w:textAlignment w:val="baseline"/>
        <w:rPr>
          <w:rFonts w:ascii="宋体" w:hAnsi="宋体" w:eastAsia="宋体" w:cs="宋体"/>
          <w:color w:val="auto"/>
          <w:sz w:val="24"/>
          <w:szCs w:val="24"/>
          <w:highlight w:val="none"/>
        </w:rPr>
      </w:pPr>
      <w:r>
        <w:rPr>
          <w:rFonts w:hint="eastAsia" w:ascii="宋体" w:hAnsi="宋体" w:eastAsia="宋体" w:cs="宋体"/>
          <w:b/>
          <w:bCs/>
          <w:color w:val="auto"/>
          <w:spacing w:val="0"/>
          <w:position w:val="0"/>
          <w:sz w:val="24"/>
          <w:szCs w:val="24"/>
          <w:lang w:val="en-US" w:eastAsia="zh-CN"/>
        </w:rPr>
        <w:t>5、供应商拟投入本项目设备：</w:t>
      </w:r>
      <w:r>
        <w:rPr>
          <w:rFonts w:ascii="宋体" w:hAnsi="宋体" w:eastAsia="宋体" w:cs="宋体"/>
          <w:color w:val="auto"/>
          <w:sz w:val="24"/>
          <w:szCs w:val="24"/>
        </w:rPr>
        <w:t>供应商必须投入足够的印刷相关设备</w:t>
      </w:r>
      <w:r>
        <w:rPr>
          <w:rFonts w:ascii="宋体" w:hAnsi="宋体" w:eastAsia="宋体" w:cs="宋体"/>
          <w:color w:val="auto"/>
          <w:spacing w:val="1"/>
          <w:sz w:val="24"/>
          <w:szCs w:val="24"/>
        </w:rPr>
        <w:t>，</w:t>
      </w:r>
      <w:r>
        <w:rPr>
          <w:rFonts w:ascii="宋体" w:hAnsi="宋体" w:eastAsia="宋体" w:cs="宋体"/>
          <w:color w:val="auto"/>
          <w:sz w:val="24"/>
          <w:szCs w:val="24"/>
        </w:rPr>
        <w:t>按采购人</w:t>
      </w:r>
      <w:r>
        <w:rPr>
          <w:rFonts w:ascii="宋体" w:hAnsi="宋体" w:eastAsia="宋体" w:cs="宋体"/>
          <w:color w:val="auto"/>
          <w:spacing w:val="1"/>
          <w:sz w:val="24"/>
          <w:szCs w:val="24"/>
        </w:rPr>
        <w:t>的期限要求，保质保量得完成采购方交付的工作，及时按采购人印刷要求添置更新设备并</w:t>
      </w:r>
      <w:r>
        <w:rPr>
          <w:rFonts w:ascii="宋体" w:hAnsi="宋体" w:eastAsia="宋体" w:cs="宋体"/>
          <w:color w:val="auto"/>
          <w:spacing w:val="-1"/>
          <w:sz w:val="24"/>
          <w:szCs w:val="24"/>
        </w:rPr>
        <w:t>做好维护，以保证不延误印刷</w:t>
      </w:r>
      <w:r>
        <w:rPr>
          <w:rFonts w:hint="eastAsia" w:ascii="宋体" w:hAnsi="宋体" w:eastAsia="宋体" w:cs="宋体"/>
          <w:b/>
          <w:bCs/>
          <w:color w:val="auto"/>
          <w:spacing w:val="-1"/>
          <w:sz w:val="24"/>
          <w:szCs w:val="24"/>
          <w:highlight w:val="none"/>
          <w:lang w:val="en-US" w:eastAsia="zh-CN"/>
        </w:rPr>
        <w:t>（提供设备彩色照片及购买发票或采购合同或租赁合同）。</w:t>
      </w:r>
    </w:p>
    <w:p w14:paraId="3A0D73A2">
      <w:pPr>
        <w:keepNext w:val="0"/>
        <w:keepLines w:val="0"/>
        <w:pageBreakBefore w:val="0"/>
        <w:wordWrap/>
        <w:overflowPunct/>
        <w:topLinePunct w:val="0"/>
        <w:bidi w:val="0"/>
        <w:spacing w:before="40" w:line="500" w:lineRule="exact"/>
        <w:ind w:left="0" w:right="0"/>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6、其他要求：</w:t>
      </w:r>
      <w:r>
        <w:rPr>
          <w:rFonts w:ascii="宋体" w:hAnsi="宋体" w:eastAsia="宋体" w:cs="宋体"/>
          <w:color w:val="auto"/>
          <w:spacing w:val="-1"/>
          <w:sz w:val="24"/>
          <w:szCs w:val="24"/>
          <w:highlight w:val="none"/>
        </w:rPr>
        <w:t>本项目不允许转包、分包，否则终止合同</w:t>
      </w:r>
      <w:r>
        <w:rPr>
          <w:rFonts w:hint="eastAsia" w:ascii="宋体" w:hAnsi="宋体" w:eastAsia="宋体" w:cs="宋体"/>
          <w:color w:val="auto"/>
          <w:spacing w:val="-1"/>
          <w:sz w:val="24"/>
          <w:szCs w:val="24"/>
          <w:highlight w:val="none"/>
          <w:lang w:eastAsia="zh-CN"/>
        </w:rPr>
        <w:t>（</w:t>
      </w:r>
      <w:r>
        <w:rPr>
          <w:rFonts w:ascii="宋体" w:hAnsi="宋体" w:eastAsia="宋体" w:cs="宋体"/>
          <w:b/>
          <w:bCs/>
          <w:color w:val="auto"/>
          <w:spacing w:val="-1"/>
          <w:sz w:val="24"/>
          <w:szCs w:val="24"/>
          <w:highlight w:val="none"/>
        </w:rPr>
        <w:t>供应商须提供承诺函</w:t>
      </w:r>
      <w:r>
        <w:rPr>
          <w:rFonts w:hint="eastAsia" w:ascii="宋体" w:hAnsi="宋体" w:eastAsia="宋体" w:cs="宋体"/>
          <w:b/>
          <w:bCs/>
          <w:color w:val="auto"/>
          <w:spacing w:val="-1"/>
          <w:sz w:val="24"/>
          <w:szCs w:val="24"/>
          <w:highlight w:val="none"/>
          <w:lang w:eastAsia="zh-CN"/>
        </w:rPr>
        <w:t>）</w:t>
      </w:r>
      <w:r>
        <w:rPr>
          <w:rFonts w:hint="eastAsia" w:ascii="宋体" w:hAnsi="宋体" w:eastAsia="宋体" w:cs="宋体"/>
          <w:color w:val="auto"/>
          <w:spacing w:val="-1"/>
          <w:sz w:val="24"/>
          <w:szCs w:val="24"/>
          <w:highlight w:val="none"/>
          <w:lang w:eastAsia="zh-CN"/>
        </w:rPr>
        <w:t>。</w:t>
      </w:r>
    </w:p>
    <w:p w14:paraId="33B22675">
      <w:pPr>
        <w:keepNext w:val="0"/>
        <w:keepLines w:val="0"/>
        <w:pageBreakBefore w:val="0"/>
        <w:widowControl w:val="0"/>
        <w:numPr>
          <w:ilvl w:val="0"/>
          <w:numId w:val="0"/>
        </w:numPr>
        <w:kinsoku/>
        <w:wordWrap/>
        <w:overflowPunct/>
        <w:topLinePunct w:val="0"/>
        <w:autoSpaceDE/>
        <w:autoSpaceDN/>
        <w:bidi w:val="0"/>
        <w:adjustRightInd/>
        <w:snapToGrid/>
        <w:spacing w:line="480" w:lineRule="auto"/>
        <w:outlineLvl w:val="1"/>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四</w:t>
      </w:r>
      <w:bookmarkStart w:id="2" w:name="_GoBack"/>
      <w:bookmarkEnd w:id="2"/>
      <w:r>
        <w:rPr>
          <w:rFonts w:hint="eastAsia" w:ascii="宋体" w:hAnsi="宋体" w:eastAsia="宋体" w:cs="宋体"/>
          <w:b/>
          <w:bCs/>
          <w:color w:val="auto"/>
          <w:spacing w:val="0"/>
          <w:position w:val="0"/>
          <w:sz w:val="24"/>
          <w:szCs w:val="24"/>
          <w:highlight w:val="none"/>
          <w:lang w:val="en-US" w:eastAsia="zh-CN"/>
        </w:rPr>
        <w:t>、商务条件</w:t>
      </w:r>
    </w:p>
    <w:p w14:paraId="4FAA9E5E">
      <w:pPr>
        <w:keepNext w:val="0"/>
        <w:keepLines w:val="0"/>
        <w:pageBreakBefore w:val="0"/>
        <w:widowControl w:val="0"/>
        <w:kinsoku/>
        <w:wordWrap/>
        <w:overflowPunct/>
        <w:topLinePunct w:val="0"/>
        <w:autoSpaceDE/>
        <w:autoSpaceDN/>
        <w:bidi w:val="0"/>
        <w:adjustRightInd/>
        <w:snapToGrid/>
        <w:spacing w:line="400" w:lineRule="exact"/>
        <w:ind w:right="11" w:firstLine="442" w:firstLineChars="200"/>
        <w:jc w:val="both"/>
        <w:textAlignment w:val="auto"/>
        <w:rPr>
          <w:rFonts w:hint="eastAsia" w:ascii="宋体" w:hAnsi="宋体" w:eastAsia="宋体" w:cs="宋体"/>
          <w:color w:val="auto"/>
          <w:spacing w:val="-2"/>
          <w:sz w:val="24"/>
          <w:szCs w:val="24"/>
          <w:highlight w:val="none"/>
          <w:lang w:val="en-US" w:eastAsia="zh-CN"/>
        </w:rPr>
      </w:pPr>
      <w:r>
        <w:rPr>
          <w:rFonts w:hint="eastAsia" w:ascii="宋体" w:hAnsi="宋体" w:eastAsia="宋体" w:cs="Times New Roman"/>
          <w:b/>
          <w:bCs/>
          <w:color w:val="auto"/>
          <w:kern w:val="0"/>
          <w:sz w:val="22"/>
          <w:szCs w:val="22"/>
          <w:highlight w:val="none"/>
          <w:lang w:val="en-US" w:eastAsia="zh-CN" w:bidi="ar-SA"/>
        </w:rPr>
        <w:t>1.履行期限</w:t>
      </w:r>
      <w:r>
        <w:rPr>
          <w:rFonts w:hint="eastAsia" w:ascii="宋体" w:hAnsi="宋体" w:eastAsia="宋体" w:cs="Times New Roman"/>
          <w:color w:val="auto"/>
          <w:kern w:val="0"/>
          <w:sz w:val="22"/>
          <w:szCs w:val="22"/>
          <w:highlight w:val="none"/>
          <w:lang w:val="en-US" w:eastAsia="zh-CN" w:bidi="ar-SA"/>
        </w:rPr>
        <w:t>：</w:t>
      </w:r>
      <w:r>
        <w:rPr>
          <w:rFonts w:hint="eastAsia" w:ascii="宋体" w:hAnsi="宋体" w:eastAsia="宋体" w:cs="宋体"/>
          <w:color w:val="auto"/>
          <w:spacing w:val="-2"/>
          <w:sz w:val="24"/>
          <w:szCs w:val="24"/>
          <w:highlight w:val="none"/>
          <w:lang w:val="en-US" w:eastAsia="zh-CN"/>
        </w:rPr>
        <w:t>在规定的时间内和采购人签订合同，自合同生效之日起提供壹年的服务期限。</w:t>
      </w:r>
    </w:p>
    <w:p w14:paraId="7FE7536D">
      <w:pPr>
        <w:keepNext w:val="0"/>
        <w:keepLines w:val="0"/>
        <w:pageBreakBefore w:val="0"/>
        <w:wordWrap/>
        <w:overflowPunct/>
        <w:topLinePunct w:val="0"/>
        <w:bidi w:val="0"/>
        <w:spacing w:before="40" w:line="500" w:lineRule="exact"/>
        <w:ind w:left="0" w:right="0" w:firstLine="484"/>
        <w:textAlignment w:val="baseline"/>
        <w:rPr>
          <w:rFonts w:hint="eastAsia" w:ascii="宋体" w:hAnsi="宋体" w:eastAsia="宋体" w:cs="Times New Roman"/>
          <w:color w:val="auto"/>
          <w:kern w:val="0"/>
          <w:sz w:val="24"/>
          <w:szCs w:val="24"/>
          <w:highlight w:val="none"/>
          <w:lang w:val="en-US" w:eastAsia="zh-CN" w:bidi="ar-SA"/>
        </w:rPr>
      </w:pPr>
      <w:r>
        <w:rPr>
          <w:rFonts w:hint="eastAsia" w:ascii="宋体" w:hAnsi="宋体" w:eastAsia="宋体" w:cs="Times New Roman"/>
          <w:b/>
          <w:bCs/>
          <w:color w:val="auto"/>
          <w:kern w:val="0"/>
          <w:sz w:val="24"/>
          <w:szCs w:val="24"/>
          <w:highlight w:val="none"/>
          <w:lang w:val="en-US" w:eastAsia="zh-CN" w:bidi="ar-SA"/>
        </w:rPr>
        <w:t>2.交货时间:</w:t>
      </w:r>
      <w:r>
        <w:rPr>
          <w:rFonts w:ascii="宋体" w:hAnsi="宋体" w:eastAsia="宋体" w:cs="宋体"/>
          <w:color w:val="auto"/>
          <w:spacing w:val="-2"/>
          <w:sz w:val="24"/>
          <w:szCs w:val="24"/>
          <w:highlight w:val="none"/>
        </w:rPr>
        <w:t>试卷、答题卡在接采购人通知后</w:t>
      </w:r>
      <w:r>
        <w:rPr>
          <w:rFonts w:ascii="宋体" w:hAnsi="宋体" w:eastAsia="宋体" w:cs="宋体"/>
          <w:color w:val="auto"/>
          <w:spacing w:val="-31"/>
          <w:sz w:val="24"/>
          <w:szCs w:val="24"/>
          <w:highlight w:val="none"/>
        </w:rPr>
        <w:t xml:space="preserve"> </w:t>
      </w:r>
      <w:r>
        <w:rPr>
          <w:rFonts w:ascii="宋体" w:hAnsi="宋体" w:eastAsia="宋体" w:cs="宋体"/>
          <w:color w:val="auto"/>
          <w:spacing w:val="-2"/>
          <w:sz w:val="24"/>
          <w:szCs w:val="24"/>
          <w:highlight w:val="none"/>
        </w:rPr>
        <w:t>1</w:t>
      </w:r>
      <w:r>
        <w:rPr>
          <w:rFonts w:ascii="宋体" w:hAnsi="宋体" w:eastAsia="宋体" w:cs="宋体"/>
          <w:color w:val="auto"/>
          <w:spacing w:val="-41"/>
          <w:sz w:val="24"/>
          <w:szCs w:val="24"/>
          <w:highlight w:val="none"/>
        </w:rPr>
        <w:t xml:space="preserve"> </w:t>
      </w:r>
      <w:r>
        <w:rPr>
          <w:rFonts w:ascii="宋体" w:hAnsi="宋体" w:eastAsia="宋体" w:cs="宋体"/>
          <w:color w:val="auto"/>
          <w:spacing w:val="-2"/>
          <w:sz w:val="24"/>
          <w:szCs w:val="24"/>
          <w:highlight w:val="none"/>
        </w:rPr>
        <w:t>小时内响应，24</w:t>
      </w:r>
      <w:r>
        <w:rPr>
          <w:rFonts w:ascii="宋体" w:hAnsi="宋体" w:eastAsia="宋体" w:cs="宋体"/>
          <w:color w:val="auto"/>
          <w:spacing w:val="-42"/>
          <w:sz w:val="24"/>
          <w:szCs w:val="24"/>
          <w:highlight w:val="none"/>
        </w:rPr>
        <w:t xml:space="preserve"> </w:t>
      </w:r>
      <w:r>
        <w:rPr>
          <w:rFonts w:ascii="宋体" w:hAnsi="宋体" w:eastAsia="宋体" w:cs="宋体"/>
          <w:color w:val="auto"/>
          <w:spacing w:val="-2"/>
          <w:sz w:val="24"/>
          <w:szCs w:val="24"/>
          <w:highlight w:val="none"/>
        </w:rPr>
        <w:t>小时内交付，作业</w:t>
      </w:r>
      <w:r>
        <w:rPr>
          <w:rFonts w:ascii="宋体" w:hAnsi="宋体" w:eastAsia="宋体" w:cs="宋体"/>
          <w:color w:val="auto"/>
          <w:spacing w:val="-43"/>
          <w:sz w:val="24"/>
          <w:szCs w:val="24"/>
          <w:highlight w:val="none"/>
        </w:rPr>
        <w:t xml:space="preserve"> </w:t>
      </w:r>
      <w:r>
        <w:rPr>
          <w:rFonts w:ascii="宋体" w:hAnsi="宋体" w:eastAsia="宋体" w:cs="宋体"/>
          <w:color w:val="auto"/>
          <w:spacing w:val="-2"/>
          <w:sz w:val="24"/>
          <w:szCs w:val="24"/>
          <w:highlight w:val="none"/>
        </w:rPr>
        <w:t>72</w:t>
      </w:r>
      <w:r>
        <w:rPr>
          <w:rFonts w:ascii="宋体" w:hAnsi="宋体" w:eastAsia="宋体" w:cs="宋体"/>
          <w:color w:val="auto"/>
          <w:spacing w:val="-41"/>
          <w:sz w:val="24"/>
          <w:szCs w:val="24"/>
          <w:highlight w:val="none"/>
        </w:rPr>
        <w:t xml:space="preserve"> </w:t>
      </w:r>
      <w:r>
        <w:rPr>
          <w:rFonts w:ascii="宋体" w:hAnsi="宋体" w:eastAsia="宋体" w:cs="宋体"/>
          <w:color w:val="auto"/>
          <w:spacing w:val="-2"/>
          <w:sz w:val="24"/>
          <w:szCs w:val="24"/>
          <w:highlight w:val="none"/>
        </w:rPr>
        <w:t>小时交</w:t>
      </w:r>
      <w:r>
        <w:rPr>
          <w:rFonts w:ascii="宋体" w:hAnsi="宋体" w:eastAsia="宋体" w:cs="宋体"/>
          <w:color w:val="auto"/>
          <w:spacing w:val="-6"/>
          <w:sz w:val="24"/>
          <w:szCs w:val="24"/>
          <w:highlight w:val="none"/>
        </w:rPr>
        <w:t>付。其余资料在</w:t>
      </w:r>
      <w:r>
        <w:rPr>
          <w:rFonts w:ascii="宋体" w:hAnsi="宋体" w:eastAsia="宋体" w:cs="宋体"/>
          <w:color w:val="auto"/>
          <w:spacing w:val="-35"/>
          <w:sz w:val="24"/>
          <w:szCs w:val="24"/>
          <w:highlight w:val="none"/>
        </w:rPr>
        <w:t xml:space="preserve"> </w:t>
      </w:r>
      <w:r>
        <w:rPr>
          <w:rFonts w:ascii="宋体" w:hAnsi="宋体" w:eastAsia="宋体" w:cs="宋体"/>
          <w:color w:val="auto"/>
          <w:spacing w:val="-6"/>
          <w:sz w:val="24"/>
          <w:szCs w:val="24"/>
          <w:highlight w:val="none"/>
        </w:rPr>
        <w:t>5 日内完成交付。</w:t>
      </w:r>
    </w:p>
    <w:p w14:paraId="49DFC748">
      <w:pPr>
        <w:keepNext w:val="0"/>
        <w:keepLines w:val="0"/>
        <w:pageBreakBefore w:val="0"/>
        <w:widowControl w:val="0"/>
        <w:kinsoku/>
        <w:wordWrap/>
        <w:overflowPunct/>
        <w:topLinePunct w:val="0"/>
        <w:autoSpaceDE/>
        <w:autoSpaceDN/>
        <w:bidi w:val="0"/>
        <w:adjustRightInd/>
        <w:snapToGrid/>
        <w:spacing w:line="400" w:lineRule="exact"/>
        <w:ind w:right="11" w:firstLine="442" w:firstLineChars="200"/>
        <w:jc w:val="both"/>
        <w:textAlignment w:val="auto"/>
        <w:rPr>
          <w:rFonts w:hint="eastAsia" w:ascii="宋体" w:hAnsi="宋体" w:eastAsia="宋体" w:cs="Times New Roman"/>
          <w:b/>
          <w:bCs/>
          <w:color w:val="auto"/>
          <w:kern w:val="0"/>
          <w:sz w:val="22"/>
          <w:szCs w:val="22"/>
          <w:highlight w:val="none"/>
          <w:lang w:val="en-US" w:eastAsia="zh-CN" w:bidi="ar-SA"/>
        </w:rPr>
      </w:pPr>
      <w:r>
        <w:rPr>
          <w:rFonts w:hint="eastAsia" w:ascii="宋体" w:hAnsi="宋体" w:eastAsia="宋体" w:cs="Times New Roman"/>
          <w:b/>
          <w:bCs/>
          <w:color w:val="auto"/>
          <w:kern w:val="0"/>
          <w:sz w:val="22"/>
          <w:szCs w:val="22"/>
          <w:highlight w:val="none"/>
          <w:lang w:val="en-US" w:eastAsia="zh-CN" w:bidi="ar-SA"/>
        </w:rPr>
        <w:t>3.付款方式：</w:t>
      </w:r>
    </w:p>
    <w:p w14:paraId="15AD053D">
      <w:pPr>
        <w:keepNext w:val="0"/>
        <w:keepLines w:val="0"/>
        <w:pageBreakBefore w:val="0"/>
        <w:widowControl w:val="0"/>
        <w:kinsoku/>
        <w:wordWrap/>
        <w:overflowPunct/>
        <w:topLinePunct w:val="0"/>
        <w:autoSpaceDE/>
        <w:autoSpaceDN/>
        <w:bidi w:val="0"/>
        <w:adjustRightInd/>
        <w:snapToGrid/>
        <w:spacing w:line="400" w:lineRule="exact"/>
        <w:ind w:right="11" w:firstLine="480" w:firstLineChars="200"/>
        <w:jc w:val="both"/>
        <w:textAlignment w:val="auto"/>
        <w:rPr>
          <w:rFonts w:hint="eastAsia" w:ascii="宋体" w:hAnsi="宋体" w:eastAsia="宋体" w:cs="Times New Roman"/>
          <w:color w:val="auto"/>
          <w:kern w:val="0"/>
          <w:sz w:val="24"/>
          <w:szCs w:val="24"/>
          <w:highlight w:val="none"/>
          <w:lang w:val="en-US" w:eastAsia="zh-CN" w:bidi="ar-SA"/>
        </w:rPr>
      </w:pPr>
      <w:r>
        <w:rPr>
          <w:rFonts w:hint="eastAsia" w:ascii="宋体" w:hAnsi="宋体" w:eastAsia="宋体" w:cs="Times New Roman"/>
          <w:color w:val="auto"/>
          <w:kern w:val="0"/>
          <w:sz w:val="24"/>
          <w:szCs w:val="24"/>
          <w:highlight w:val="none"/>
          <w:lang w:val="en-US" w:eastAsia="zh-CN" w:bidi="ar-SA"/>
        </w:rPr>
        <w:t>3.1、本项目最终支付费用按实际服务数量为准，采购人按张按类别进行支付，采购人不承诺保底印量，中标人自负盈亏。</w:t>
      </w:r>
    </w:p>
    <w:p w14:paraId="1A3234D0">
      <w:pPr>
        <w:keepNext w:val="0"/>
        <w:keepLines w:val="0"/>
        <w:pageBreakBefore w:val="0"/>
        <w:widowControl w:val="0"/>
        <w:kinsoku/>
        <w:wordWrap/>
        <w:overflowPunct/>
        <w:topLinePunct w:val="0"/>
        <w:autoSpaceDE/>
        <w:autoSpaceDN/>
        <w:bidi w:val="0"/>
        <w:adjustRightInd/>
        <w:snapToGrid/>
        <w:spacing w:line="400" w:lineRule="exact"/>
        <w:ind w:right="11" w:firstLine="480" w:firstLineChars="200"/>
        <w:jc w:val="both"/>
        <w:textAlignment w:val="auto"/>
        <w:rPr>
          <w:b/>
          <w:bCs/>
          <w:color w:val="auto"/>
          <w:highlight w:val="none"/>
        </w:rPr>
      </w:pPr>
      <w:r>
        <w:rPr>
          <w:rFonts w:hint="eastAsia" w:ascii="宋体" w:hAnsi="宋体" w:eastAsia="宋体" w:cs="Times New Roman"/>
          <w:color w:val="auto"/>
          <w:kern w:val="0"/>
          <w:sz w:val="24"/>
          <w:szCs w:val="24"/>
          <w:highlight w:val="none"/>
          <w:lang w:val="en-US" w:eastAsia="zh-CN" w:bidi="ar-SA"/>
        </w:rPr>
        <w:t>3.2、</w:t>
      </w:r>
      <w:r>
        <w:rPr>
          <w:rFonts w:hint="eastAsia" w:ascii="宋体" w:hAnsi="宋体" w:eastAsia="宋体" w:cs="Times New Roman"/>
          <w:b/>
          <w:bCs/>
          <w:color w:val="auto"/>
          <w:kern w:val="0"/>
          <w:sz w:val="24"/>
          <w:szCs w:val="24"/>
          <w:highlight w:val="none"/>
          <w:lang w:val="en-US" w:eastAsia="zh-CN" w:bidi="ar-SA"/>
        </w:rPr>
        <w:t>本项目最终结算金额：</w:t>
      </w:r>
      <w:r>
        <w:rPr>
          <w:rFonts w:hint="eastAsia" w:ascii="宋体" w:hAnsi="宋体" w:eastAsia="宋体" w:cs="宋体"/>
          <w:b/>
          <w:bCs/>
          <w:color w:val="auto"/>
          <w:spacing w:val="-1"/>
          <w:sz w:val="24"/>
          <w:szCs w:val="24"/>
          <w:highlight w:val="none"/>
          <w:lang w:val="en-US" w:eastAsia="zh-CN"/>
        </w:rPr>
        <w:t>实际采购数量</w:t>
      </w:r>
      <w:r>
        <w:rPr>
          <w:rFonts w:hint="eastAsia" w:ascii="宋体" w:hAnsi="宋体" w:eastAsia="宋体" w:cs="Times New Roman"/>
          <w:b/>
          <w:bCs/>
          <w:color w:val="auto"/>
          <w:kern w:val="0"/>
          <w:sz w:val="24"/>
          <w:szCs w:val="24"/>
          <w:highlight w:val="none"/>
          <w:lang w:val="en-US" w:eastAsia="zh-CN" w:bidi="ar-SA"/>
        </w:rPr>
        <w:t>*单项控制单价*</w:t>
      </w:r>
      <w:r>
        <w:rPr>
          <w:rFonts w:hint="eastAsia" w:ascii="宋体" w:hAnsi="宋体" w:eastAsia="宋体" w:cs="宋体"/>
          <w:b/>
          <w:bCs/>
          <w:color w:val="auto"/>
          <w:spacing w:val="-1"/>
          <w:sz w:val="24"/>
          <w:szCs w:val="24"/>
          <w:highlight w:val="none"/>
          <w:lang w:val="en-US" w:eastAsia="zh-CN"/>
        </w:rPr>
        <w:t xml:space="preserve">成交折扣率。 </w:t>
      </w:r>
    </w:p>
    <w:p w14:paraId="57F28E63">
      <w:pPr>
        <w:keepNext w:val="0"/>
        <w:keepLines w:val="0"/>
        <w:pageBreakBefore w:val="0"/>
        <w:widowControl w:val="0"/>
        <w:kinsoku/>
        <w:wordWrap/>
        <w:overflowPunct/>
        <w:topLinePunct w:val="0"/>
        <w:autoSpaceDE/>
        <w:autoSpaceDN/>
        <w:bidi w:val="0"/>
        <w:adjustRightInd/>
        <w:snapToGrid/>
        <w:spacing w:line="400" w:lineRule="exact"/>
        <w:ind w:right="11" w:firstLine="480" w:firstLineChars="200"/>
        <w:jc w:val="both"/>
        <w:textAlignment w:val="auto"/>
        <w:rPr>
          <w:rFonts w:hint="eastAsia" w:ascii="宋体" w:hAnsi="宋体" w:eastAsia="宋体" w:cs="Times New Roman"/>
          <w:color w:val="auto"/>
          <w:kern w:val="0"/>
          <w:sz w:val="24"/>
          <w:szCs w:val="24"/>
          <w:highlight w:val="none"/>
          <w:lang w:val="en-US" w:eastAsia="zh-CN" w:bidi="ar-SA"/>
        </w:rPr>
      </w:pPr>
      <w:r>
        <w:rPr>
          <w:rFonts w:hint="eastAsia" w:ascii="宋体" w:hAnsi="宋体" w:eastAsia="宋体" w:cs="Times New Roman"/>
          <w:color w:val="auto"/>
          <w:kern w:val="0"/>
          <w:sz w:val="24"/>
          <w:szCs w:val="24"/>
          <w:highlight w:val="none"/>
          <w:lang w:val="en-US" w:eastAsia="zh-CN" w:bidi="ar-SA"/>
        </w:rPr>
        <w:t>3.3、结算方式：印刷相关费用由采购人与中标人直接结算。在签署正式服务合同后，在每学年的学期末，中标人按规定开据规范、合法票据，根据付款考评结果采购人向中标供应商支付该学期结算金额。</w:t>
      </w:r>
    </w:p>
    <w:p w14:paraId="650611EA">
      <w:pPr>
        <w:keepNext w:val="0"/>
        <w:keepLines w:val="0"/>
        <w:pageBreakBefore w:val="0"/>
        <w:widowControl w:val="0"/>
        <w:kinsoku/>
        <w:wordWrap/>
        <w:overflowPunct/>
        <w:topLinePunct w:val="0"/>
        <w:autoSpaceDE/>
        <w:autoSpaceDN/>
        <w:bidi w:val="0"/>
        <w:adjustRightInd/>
        <w:snapToGrid/>
        <w:spacing w:line="400" w:lineRule="exact"/>
        <w:ind w:right="11" w:firstLine="480" w:firstLineChars="200"/>
        <w:jc w:val="both"/>
        <w:textAlignment w:val="auto"/>
        <w:rPr>
          <w:rFonts w:hint="eastAsia" w:ascii="宋体" w:hAnsi="宋体" w:eastAsia="宋体" w:cs="Times New Roman"/>
          <w:color w:val="auto"/>
          <w:kern w:val="0"/>
          <w:sz w:val="24"/>
          <w:szCs w:val="24"/>
          <w:highlight w:val="none"/>
          <w:lang w:val="en-US" w:eastAsia="zh-CN" w:bidi="ar-SA"/>
        </w:rPr>
      </w:pPr>
      <w:r>
        <w:rPr>
          <w:rFonts w:hint="eastAsia" w:ascii="宋体" w:hAnsi="宋体" w:eastAsia="宋体" w:cs="Times New Roman"/>
          <w:color w:val="auto"/>
          <w:kern w:val="0"/>
          <w:sz w:val="24"/>
          <w:szCs w:val="24"/>
          <w:highlight w:val="none"/>
          <w:lang w:val="en-US" w:eastAsia="zh-CN" w:bidi="ar-SA"/>
        </w:rPr>
        <w:t>3.4、如中标人未提供合格的发票，采购人有权延期付款并不承担逾期付款违约责任。由于中标人未足额缴纳应缴税款或开具发票不真实、不合格而引起的一切责任(包括商业责任和法律责任)和损失，由中标人自行承担。</w:t>
      </w:r>
    </w:p>
    <w:p w14:paraId="1FC438D0">
      <w:pPr>
        <w:keepNext w:val="0"/>
        <w:keepLines w:val="0"/>
        <w:pageBreakBefore w:val="0"/>
        <w:widowControl w:val="0"/>
        <w:kinsoku/>
        <w:wordWrap/>
        <w:overflowPunct/>
        <w:topLinePunct w:val="0"/>
        <w:autoSpaceDE/>
        <w:autoSpaceDN/>
        <w:bidi w:val="0"/>
        <w:adjustRightInd/>
        <w:snapToGrid/>
        <w:spacing w:line="400" w:lineRule="exact"/>
        <w:ind w:right="11" w:firstLine="442" w:firstLineChars="200"/>
        <w:jc w:val="both"/>
        <w:textAlignment w:val="auto"/>
        <w:rPr>
          <w:rFonts w:hint="eastAsia" w:ascii="宋体" w:hAnsi="宋体" w:eastAsia="宋体" w:cs="Times New Roman"/>
          <w:b/>
          <w:bCs/>
          <w:color w:val="auto"/>
          <w:kern w:val="0"/>
          <w:sz w:val="22"/>
          <w:szCs w:val="22"/>
          <w:highlight w:val="none"/>
          <w:lang w:val="en-US" w:eastAsia="zh-CN" w:bidi="ar-SA"/>
        </w:rPr>
      </w:pPr>
      <w:r>
        <w:rPr>
          <w:rFonts w:hint="eastAsia" w:ascii="宋体" w:hAnsi="宋体" w:eastAsia="宋体" w:cs="Times New Roman"/>
          <w:b/>
          <w:bCs/>
          <w:color w:val="auto"/>
          <w:kern w:val="0"/>
          <w:sz w:val="22"/>
          <w:szCs w:val="22"/>
          <w:highlight w:val="none"/>
          <w:lang w:val="en-US" w:eastAsia="zh-CN" w:bidi="ar-SA"/>
        </w:rPr>
        <w:t>4、履约验收：</w:t>
      </w:r>
    </w:p>
    <w:p w14:paraId="6F3B98A3">
      <w:pPr>
        <w:keepNext w:val="0"/>
        <w:keepLines w:val="0"/>
        <w:pageBreakBefore w:val="0"/>
        <w:widowControl w:val="0"/>
        <w:kinsoku/>
        <w:wordWrap/>
        <w:overflowPunct/>
        <w:topLinePunct w:val="0"/>
        <w:autoSpaceDE/>
        <w:autoSpaceDN/>
        <w:bidi w:val="0"/>
        <w:adjustRightInd/>
        <w:snapToGrid/>
        <w:spacing w:line="400" w:lineRule="exact"/>
        <w:ind w:right="11" w:firstLine="480" w:firstLineChars="200"/>
        <w:jc w:val="both"/>
        <w:textAlignment w:val="auto"/>
        <w:rPr>
          <w:rFonts w:hint="eastAsia" w:ascii="宋体" w:hAnsi="宋体" w:eastAsia="宋体" w:cs="Times New Roman"/>
          <w:color w:val="auto"/>
          <w:kern w:val="0"/>
          <w:sz w:val="24"/>
          <w:szCs w:val="24"/>
          <w:highlight w:val="none"/>
          <w:lang w:val="en-US" w:eastAsia="zh-CN" w:bidi="ar-SA"/>
        </w:rPr>
      </w:pPr>
      <w:r>
        <w:rPr>
          <w:rFonts w:hint="eastAsia" w:ascii="宋体" w:hAnsi="宋体" w:eastAsia="宋体" w:cs="Times New Roman"/>
          <w:color w:val="auto"/>
          <w:kern w:val="0"/>
          <w:sz w:val="24"/>
          <w:szCs w:val="24"/>
          <w:highlight w:val="none"/>
          <w:lang w:val="en-US" w:eastAsia="zh-CN" w:bidi="ar-SA"/>
        </w:rPr>
        <w:t>4.1验收组织方式：自行组织，按印刷批次验收，验收小组成员包含：需求部门成员、服务保障处成员、纪检监察室成员等。</w:t>
      </w:r>
    </w:p>
    <w:p w14:paraId="321E7ED7">
      <w:pPr>
        <w:keepNext w:val="0"/>
        <w:keepLines w:val="0"/>
        <w:pageBreakBefore w:val="0"/>
        <w:widowControl w:val="0"/>
        <w:kinsoku/>
        <w:wordWrap/>
        <w:overflowPunct/>
        <w:topLinePunct w:val="0"/>
        <w:autoSpaceDE/>
        <w:autoSpaceDN/>
        <w:bidi w:val="0"/>
        <w:adjustRightInd/>
        <w:snapToGrid/>
        <w:spacing w:line="400" w:lineRule="exact"/>
        <w:ind w:right="11" w:firstLine="480" w:firstLineChars="200"/>
        <w:jc w:val="both"/>
        <w:textAlignment w:val="auto"/>
        <w:rPr>
          <w:rFonts w:hint="eastAsia" w:ascii="宋体" w:hAnsi="宋体" w:eastAsia="宋体" w:cs="Times New Roman"/>
          <w:color w:val="auto"/>
          <w:kern w:val="0"/>
          <w:sz w:val="24"/>
          <w:szCs w:val="24"/>
          <w:highlight w:val="none"/>
          <w:lang w:val="en-US" w:eastAsia="zh-CN" w:bidi="ar-SA"/>
        </w:rPr>
      </w:pPr>
      <w:r>
        <w:rPr>
          <w:rFonts w:hint="eastAsia" w:ascii="宋体" w:hAnsi="宋体" w:eastAsia="宋体" w:cs="Times New Roman"/>
          <w:color w:val="auto"/>
          <w:kern w:val="0"/>
          <w:sz w:val="24"/>
          <w:szCs w:val="24"/>
          <w:highlight w:val="none"/>
          <w:lang w:val="en-US" w:eastAsia="zh-CN" w:bidi="ar-SA"/>
        </w:rPr>
        <w:t>4.2履约验收程序：供应商每次供货必须有货物接收人现场核验，清点数量、验明质量，并有两名以上验收人签字确认，签字人员作为每次验收货物的现场验收人员。学期结束，学校组织验收小组对每次的供货数量及现场验收人员签收情况进行核验并汇总。根据本项目采购文件、成交供应商响应文件、合同、补充文件及行业标准和国家的相关法律法规对产品进行验收。验收结束后，验收小组出具验收意见报告。</w:t>
      </w:r>
    </w:p>
    <w:p w14:paraId="76EE3EB7">
      <w:pPr>
        <w:keepNext w:val="0"/>
        <w:keepLines w:val="0"/>
        <w:pageBreakBefore w:val="0"/>
        <w:widowControl w:val="0"/>
        <w:kinsoku/>
        <w:wordWrap/>
        <w:overflowPunct/>
        <w:topLinePunct w:val="0"/>
        <w:autoSpaceDE/>
        <w:autoSpaceDN/>
        <w:bidi w:val="0"/>
        <w:adjustRightInd/>
        <w:snapToGrid/>
        <w:spacing w:line="400" w:lineRule="exact"/>
        <w:ind w:right="11" w:firstLine="480" w:firstLineChars="200"/>
        <w:jc w:val="both"/>
        <w:textAlignment w:val="auto"/>
        <w:rPr>
          <w:rFonts w:hint="eastAsia" w:ascii="宋体" w:hAnsi="宋体" w:eastAsia="宋体" w:cs="Times New Roman"/>
          <w:color w:val="auto"/>
          <w:kern w:val="0"/>
          <w:sz w:val="24"/>
          <w:szCs w:val="24"/>
          <w:highlight w:val="none"/>
          <w:lang w:val="en-US" w:eastAsia="zh-CN" w:bidi="ar-SA"/>
        </w:rPr>
      </w:pPr>
      <w:r>
        <w:rPr>
          <w:rFonts w:hint="eastAsia" w:ascii="宋体" w:hAnsi="宋体" w:eastAsia="宋体" w:cs="Times New Roman"/>
          <w:color w:val="auto"/>
          <w:kern w:val="0"/>
          <w:sz w:val="24"/>
          <w:szCs w:val="24"/>
          <w:highlight w:val="none"/>
          <w:lang w:val="en-US" w:eastAsia="zh-CN" w:bidi="ar-SA"/>
        </w:rPr>
        <w:t>4.3履约验收的内容：验收印刷所必须投入的设备、人员配备；提供的印刷品数量、质量；纸张、油墨是否达到环保要求和品质要求；以及服务的时效性等进行随机抽查核对，每一项技术和商务要求的履约情况，</w:t>
      </w:r>
    </w:p>
    <w:p w14:paraId="770700D1">
      <w:pPr>
        <w:keepNext w:val="0"/>
        <w:keepLines w:val="0"/>
        <w:pageBreakBefore w:val="0"/>
        <w:widowControl w:val="0"/>
        <w:kinsoku/>
        <w:wordWrap/>
        <w:overflowPunct/>
        <w:topLinePunct w:val="0"/>
        <w:autoSpaceDE/>
        <w:autoSpaceDN/>
        <w:bidi w:val="0"/>
        <w:adjustRightInd/>
        <w:snapToGrid/>
        <w:spacing w:line="400" w:lineRule="exact"/>
        <w:ind w:right="11" w:firstLine="480" w:firstLineChars="200"/>
        <w:jc w:val="both"/>
        <w:textAlignment w:val="auto"/>
        <w:rPr>
          <w:rFonts w:hint="eastAsia" w:ascii="宋体" w:hAnsi="宋体" w:eastAsia="宋体" w:cs="Times New Roman"/>
          <w:color w:val="auto"/>
          <w:kern w:val="0"/>
          <w:sz w:val="24"/>
          <w:szCs w:val="24"/>
          <w:highlight w:val="none"/>
          <w:lang w:val="en-US" w:eastAsia="zh-CN" w:bidi="ar-SA"/>
        </w:rPr>
      </w:pPr>
      <w:r>
        <w:rPr>
          <w:rFonts w:hint="eastAsia" w:ascii="宋体" w:hAnsi="宋体" w:eastAsia="宋体" w:cs="Times New Roman"/>
          <w:color w:val="auto"/>
          <w:kern w:val="0"/>
          <w:sz w:val="24"/>
          <w:szCs w:val="24"/>
          <w:highlight w:val="none"/>
          <w:lang w:val="en-US" w:eastAsia="zh-CN" w:bidi="ar-SA"/>
        </w:rPr>
        <w:t>4.4履约验收标准：服务内容、要求与采购合同一致，达到规定的标准。</w:t>
      </w:r>
    </w:p>
    <w:p w14:paraId="2A44D920">
      <w:pPr>
        <w:keepNext w:val="0"/>
        <w:keepLines w:val="0"/>
        <w:pageBreakBefore w:val="0"/>
        <w:wordWrap/>
        <w:overflowPunct/>
        <w:topLinePunct w:val="0"/>
        <w:bidi w:val="0"/>
        <w:spacing w:before="40" w:line="500" w:lineRule="exact"/>
        <w:ind w:left="0" w:right="0"/>
        <w:textAlignment w:val="baseline"/>
        <w:rPr>
          <w:rFonts w:ascii="宋体" w:hAnsi="宋体" w:eastAsia="宋体" w:cs="宋体"/>
          <w:b/>
          <w:bCs/>
          <w:color w:val="auto"/>
          <w:spacing w:val="-3"/>
          <w:sz w:val="24"/>
          <w:szCs w:val="24"/>
        </w:rPr>
      </w:pPr>
      <w:r>
        <w:rPr>
          <w:rFonts w:ascii="宋体" w:hAnsi="宋体" w:eastAsia="宋体" w:cs="宋体"/>
          <w:b/>
          <w:bCs/>
          <w:color w:val="auto"/>
          <w:spacing w:val="-2"/>
          <w:sz w:val="24"/>
          <w:szCs w:val="24"/>
        </w:rPr>
        <w:t>注：以上服务需求为实质性条款必须完全响应，否则响应无</w:t>
      </w:r>
      <w:r>
        <w:rPr>
          <w:rFonts w:ascii="宋体" w:hAnsi="宋体" w:eastAsia="宋体" w:cs="宋体"/>
          <w:b/>
          <w:bCs/>
          <w:color w:val="auto"/>
          <w:spacing w:val="-3"/>
          <w:sz w:val="24"/>
          <w:szCs w:val="24"/>
        </w:rPr>
        <w:t>效。</w:t>
      </w:r>
    </w:p>
    <w:p w14:paraId="73E1C479">
      <w:pPr>
        <w:pStyle w:val="2"/>
        <w:rPr>
          <w:rFonts w:ascii="宋体" w:hAnsi="宋体" w:eastAsia="宋体" w:cs="宋体"/>
          <w:b/>
          <w:bCs/>
          <w:color w:val="auto"/>
          <w:spacing w:val="-3"/>
          <w:sz w:val="24"/>
          <w:szCs w:val="24"/>
        </w:rPr>
      </w:pPr>
    </w:p>
    <w:p w14:paraId="2B6A669B">
      <w:pPr>
        <w:pStyle w:val="2"/>
        <w:rPr>
          <w:rFonts w:ascii="宋体" w:hAnsi="宋体" w:eastAsia="宋体" w:cs="宋体"/>
          <w:b/>
          <w:bCs/>
          <w:color w:val="auto"/>
          <w:spacing w:val="-3"/>
          <w:sz w:val="24"/>
          <w:szCs w:val="24"/>
        </w:rPr>
      </w:pPr>
    </w:p>
    <w:p w14:paraId="6C637FE5">
      <w:pPr>
        <w:pStyle w:val="2"/>
        <w:rPr>
          <w:rFonts w:ascii="宋体" w:hAnsi="宋体" w:eastAsia="宋体" w:cs="宋体"/>
          <w:b/>
          <w:bCs/>
          <w:color w:val="auto"/>
          <w:spacing w:val="-3"/>
          <w:sz w:val="24"/>
          <w:szCs w:val="24"/>
        </w:rPr>
      </w:pPr>
    </w:p>
    <w:sectPr>
      <w:footerReference r:id="rId5" w:type="default"/>
      <w:pgSz w:w="11906" w:h="16838"/>
      <w:pgMar w:top="1134" w:right="1134" w:bottom="1134" w:left="1134"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6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2A145">
    <w:pPr>
      <w:spacing w:line="176" w:lineRule="auto"/>
      <w:ind w:left="4609"/>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B18126">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FB18126">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7CD7A9"/>
    <w:multiLevelType w:val="singleLevel"/>
    <w:tmpl w:val="2A7CD7A9"/>
    <w:lvl w:ilvl="0" w:tentative="0">
      <w:start w:val="1"/>
      <w:numFmt w:val="chineseCounting"/>
      <w:suff w:val="nothing"/>
      <w:lvlText w:val="%1、"/>
      <w:lvlJc w:val="left"/>
      <w:rPr>
        <w:rFonts w:hint="eastAsia"/>
      </w:rPr>
    </w:lvl>
  </w:abstractNum>
  <w:abstractNum w:abstractNumId="1">
    <w:nsid w:val="54F84579"/>
    <w:multiLevelType w:val="singleLevel"/>
    <w:tmpl w:val="54F84579"/>
    <w:lvl w:ilvl="0" w:tentative="0">
      <w:start w:val="1"/>
      <w:numFmt w:val="decimal"/>
      <w:pStyle w:val="4"/>
      <w:lvlText w:val="%1."/>
      <w:lvlJc w:val="left"/>
      <w:pPr>
        <w:tabs>
          <w:tab w:val="left" w:pos="1620"/>
        </w:tabs>
        <w:ind w:left="162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YyNWJjMTllNGQ2NjFhZTUxYmQ2MDJmOWY4NDUyOTAifQ=="/>
  </w:docVars>
  <w:rsids>
    <w:rsidRoot w:val="4C945303"/>
    <w:rsid w:val="02875D2C"/>
    <w:rsid w:val="059A7EAB"/>
    <w:rsid w:val="092F2631"/>
    <w:rsid w:val="0E2322C1"/>
    <w:rsid w:val="12BA3CEB"/>
    <w:rsid w:val="139E28E3"/>
    <w:rsid w:val="19FD3216"/>
    <w:rsid w:val="2E4D3B13"/>
    <w:rsid w:val="30315A71"/>
    <w:rsid w:val="357D3C24"/>
    <w:rsid w:val="3D793D51"/>
    <w:rsid w:val="3FFC40B2"/>
    <w:rsid w:val="46AA1E99"/>
    <w:rsid w:val="48A427CD"/>
    <w:rsid w:val="4C383871"/>
    <w:rsid w:val="4C945303"/>
    <w:rsid w:val="4E3A57F0"/>
    <w:rsid w:val="4FE373A1"/>
    <w:rsid w:val="57AC7E64"/>
    <w:rsid w:val="5A6D4027"/>
    <w:rsid w:val="60B92304"/>
    <w:rsid w:val="64C34ADC"/>
    <w:rsid w:val="691D178C"/>
    <w:rsid w:val="6F525C86"/>
    <w:rsid w:val="6F8D20AF"/>
    <w:rsid w:val="71803CE9"/>
    <w:rsid w:val="77963F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4">
    <w:name w:val="heading 4"/>
    <w:basedOn w:val="1"/>
    <w:next w:val="1"/>
    <w:autoRedefine/>
    <w:qFormat/>
    <w:uiPriority w:val="9"/>
    <w:pPr>
      <w:keepNext/>
      <w:keepLines/>
      <w:numPr>
        <w:ilvl w:val="0"/>
        <w:numId w:val="1"/>
      </w:numPr>
      <w:tabs>
        <w:tab w:val="left" w:pos="720"/>
      </w:tabs>
      <w:spacing w:before="560" w:after="290" w:line="377" w:lineRule="auto"/>
      <w:outlineLvl w:val="3"/>
    </w:pPr>
    <w:rPr>
      <w:rFonts w:ascii="Arial" w:hAnsi="Arial" w:eastAsia="黑体"/>
      <w:b/>
      <w:kern w:val="0"/>
      <w:sz w:val="28"/>
      <w:szCs w:val="20"/>
    </w:rPr>
  </w:style>
  <w:style w:type="character" w:default="1" w:styleId="10">
    <w:name w:val="Default Paragraph Font"/>
    <w:autoRedefine/>
    <w:semiHidden/>
    <w:qFormat/>
    <w:uiPriority w:val="0"/>
  </w:style>
  <w:style w:type="table" w:default="1" w:styleId="8">
    <w:name w:val="Normal Table"/>
    <w:autoRedefine/>
    <w:semiHidden/>
    <w:qFormat/>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Body Text First Indent 2"/>
    <w:basedOn w:val="3"/>
    <w:link w:val="13"/>
    <w:autoRedefine/>
    <w:qFormat/>
    <w:uiPriority w:val="0"/>
    <w:pPr>
      <w:ind w:firstLine="420" w:firstLineChars="200"/>
    </w:pPr>
    <w:rPr>
      <w:rFonts w:hAnsi="Calibri"/>
      <w:kern w:val="0"/>
      <w:sz w:val="20"/>
      <w:szCs w:val="20"/>
    </w:rPr>
  </w:style>
  <w:style w:type="paragraph" w:styleId="3">
    <w:name w:val="Body Text Indent"/>
    <w:basedOn w:val="1"/>
    <w:link w:val="14"/>
    <w:qFormat/>
    <w:uiPriority w:val="0"/>
    <w:pPr>
      <w:spacing w:after="120"/>
      <w:ind w:left="420" w:leftChars="200"/>
    </w:pPr>
  </w:style>
  <w:style w:type="paragraph" w:styleId="5">
    <w:name w:val="Body Text"/>
    <w:basedOn w:val="1"/>
    <w:autoRedefine/>
    <w:semiHidden/>
    <w:qFormat/>
    <w:uiPriority w:val="0"/>
    <w:rPr>
      <w:rFonts w:ascii="Arial" w:hAnsi="Arial" w:eastAsia="Arial" w:cs="Arial"/>
      <w:sz w:val="21"/>
      <w:szCs w:val="21"/>
      <w:lang w:val="en-US" w:eastAsia="en-US" w:bidi="ar-SA"/>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9">
    <w:name w:val="Table Grid"/>
    <w:basedOn w:val="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
    <w:name w:val="Table Normal"/>
    <w:autoRedefine/>
    <w:semiHidden/>
    <w:unhideWhenUsed/>
    <w:qFormat/>
    <w:uiPriority w:val="0"/>
    <w:tblPr>
      <w:tblCellMar>
        <w:top w:w="0" w:type="dxa"/>
        <w:left w:w="0" w:type="dxa"/>
        <w:bottom w:w="0" w:type="dxa"/>
        <w:right w:w="0" w:type="dxa"/>
      </w:tblCellMar>
    </w:tblPr>
  </w:style>
  <w:style w:type="paragraph" w:customStyle="1" w:styleId="12">
    <w:name w:val="Table Text"/>
    <w:basedOn w:val="1"/>
    <w:autoRedefine/>
    <w:semiHidden/>
    <w:qFormat/>
    <w:uiPriority w:val="0"/>
    <w:rPr>
      <w:rFonts w:ascii="宋体" w:hAnsi="宋体" w:eastAsia="宋体" w:cs="宋体"/>
      <w:sz w:val="24"/>
      <w:szCs w:val="24"/>
      <w:lang w:val="en-US" w:eastAsia="en-US" w:bidi="ar-SA"/>
    </w:rPr>
  </w:style>
  <w:style w:type="character" w:customStyle="1" w:styleId="13">
    <w:name w:val="正文首行缩进 2 Char"/>
    <w:basedOn w:val="14"/>
    <w:link w:val="2"/>
    <w:autoRedefine/>
    <w:qFormat/>
    <w:uiPriority w:val="0"/>
    <w:rPr>
      <w:kern w:val="2"/>
      <w:sz w:val="21"/>
      <w:szCs w:val="24"/>
    </w:rPr>
  </w:style>
  <w:style w:type="character" w:customStyle="1" w:styleId="14">
    <w:name w:val="正文文本缩进 Char"/>
    <w:basedOn w:val="10"/>
    <w:link w:val="3"/>
    <w:autoRedefine/>
    <w:qFormat/>
    <w:uiPriority w:val="0"/>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2951</Words>
  <Characters>3171</Characters>
  <Lines>0</Lines>
  <Paragraphs>0</Paragraphs>
  <TotalTime>9</TotalTime>
  <ScaleCrop>false</ScaleCrop>
  <LinksUpToDate>false</LinksUpToDate>
  <CharactersWithSpaces>3226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2026-04-07T01:04:00Z</dcterms:created>
  <dc:creator>俊</dc:creator>
  <cp:lastModifiedBy>Administrator</cp:lastModifiedBy>
  <dcterms:modified xsi:type="dcterms:W3CDTF">2026-05-13T01:33:11Z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597B960A01E84F789158D035B2D16D19_13</vt:lpwstr>
  </property>
  <property fmtid="{D5CDD505-2E9C-101B-9397-08002B2CF9AE}" pid="4" name="KSOTemplateDocerSaveRecord">
    <vt:lpwstr>eyJoZGlkIjoiMjliMjE4YjMyNmE2Y2UxMTJhOWMxNTQ4ZjIzMTk4YjgiLCJ1c2VySWQiOiIzNzA0OTYyMTYifQ==</vt:lpwstr>
  </property>
</Properties>
</file>