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0EB90B">
      <w:pPr>
        <w:spacing w:line="360" w:lineRule="auto"/>
        <w:jc w:val="center"/>
        <w:rPr>
          <w:rFonts w:asciiTheme="minorEastAsia" w:hAnsiTheme="minorEastAsia" w:eastAsiaTheme="minorEastAsia"/>
          <w:color w:val="auto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/>
          <w:color w:val="auto"/>
          <w:sz w:val="28"/>
          <w:szCs w:val="28"/>
          <w:lang w:eastAsia="zh-CN"/>
        </w:rPr>
        <w:t>技术需求</w:t>
      </w:r>
    </w:p>
    <w:p w14:paraId="3A2AFD8A">
      <w:pPr>
        <w:spacing w:line="460" w:lineRule="exact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1、项目概况</w:t>
      </w:r>
    </w:p>
    <w:p w14:paraId="29545F06">
      <w:pPr>
        <w:spacing w:line="460" w:lineRule="exact"/>
        <w:ind w:firstLine="480" w:firstLineChars="200"/>
        <w:rPr>
          <w:rFonts w:cs="仿宋_GB2312" w:asciiTheme="minorEastAsia" w:hAnsiTheme="minorEastAsia" w:eastAsiaTheme="minorEastAsia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该平台包含光固化成形实训相关设备、熔模铸造成形实训相关设备和三维扫描</w:t>
      </w:r>
      <w:r>
        <w:rPr>
          <w:rFonts w:asciiTheme="minorEastAsia" w:hAnsiTheme="minorEastAsia" w:eastAsiaTheme="minorEastAsia"/>
          <w:sz w:val="24"/>
          <w:szCs w:val="32"/>
          <w:lang w:eastAsia="zh-CN"/>
        </w:rPr>
        <w:t>/</w:t>
      </w:r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激光雕刻成形实训相关设备，以完善面向非金属零件的先进激光数字化加工平台建设，培养学生的非金属产品的快速开发能力。</w:t>
      </w:r>
    </w:p>
    <w:p w14:paraId="32F4A057">
      <w:pPr>
        <w:spacing w:line="460" w:lineRule="exact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2、主要功能或目标</w:t>
      </w:r>
    </w:p>
    <w:p w14:paraId="0E1EF189">
      <w:pPr>
        <w:spacing w:line="460" w:lineRule="exact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支撑非金属零件的</w:t>
      </w:r>
      <w:r>
        <w:rPr>
          <w:rFonts w:asciiTheme="minorEastAsia" w:hAnsiTheme="minorEastAsia" w:eastAsiaTheme="minorEastAsia"/>
          <w:sz w:val="24"/>
          <w:szCs w:val="32"/>
          <w:lang w:eastAsia="zh-CN"/>
        </w:rPr>
        <w:t>3D</w:t>
      </w:r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打印与激光雕刻实训；支撑无人机、机器人、汽车模型、艺术工艺品等产品的快速开发。</w:t>
      </w:r>
    </w:p>
    <w:p w14:paraId="755634E6">
      <w:pPr>
        <w:spacing w:line="460" w:lineRule="exact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3、需满足的要求</w:t>
      </w:r>
    </w:p>
    <w:p w14:paraId="1802876F">
      <w:pPr>
        <w:spacing w:line="460" w:lineRule="exact"/>
        <w:ind w:firstLine="480" w:firstLineChars="200"/>
        <w:rPr>
          <w:rFonts w:asciiTheme="minorEastAsia" w:hAnsiTheme="minorEastAsia" w:eastAsiaTheme="minorEastAsia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sz w:val="24"/>
          <w:szCs w:val="32"/>
          <w:lang w:eastAsia="zh-CN"/>
        </w:rPr>
        <w:t>能实现光固化成形工艺、熔模成形工艺、三维扫描与测量、激光内雕与外雕工艺的实训教学和学生创新制作。</w:t>
      </w:r>
    </w:p>
    <w:p w14:paraId="3BF3B769">
      <w:pPr>
        <w:spacing w:line="460" w:lineRule="exact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cs="仿宋" w:asciiTheme="minorEastAsia" w:hAnsiTheme="minorEastAsia" w:eastAsiaTheme="minorEastAsia"/>
          <w:b/>
          <w:color w:val="auto"/>
          <w:sz w:val="24"/>
          <w:lang w:eastAsia="zh-CN"/>
        </w:rPr>
        <w:t>4、</w:t>
      </w: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采购清单明细表</w:t>
      </w:r>
    </w:p>
    <w:tbl>
      <w:tblPr>
        <w:tblStyle w:val="7"/>
        <w:tblW w:w="97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7"/>
        <w:gridCol w:w="3465"/>
        <w:gridCol w:w="1418"/>
        <w:gridCol w:w="1417"/>
        <w:gridCol w:w="1418"/>
        <w:gridCol w:w="1276"/>
      </w:tblGrid>
      <w:tr w14:paraId="061AD1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7" w:type="dxa"/>
            <w:vAlign w:val="center"/>
          </w:tcPr>
          <w:p w14:paraId="7AE44478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序号</w:t>
            </w:r>
          </w:p>
        </w:tc>
        <w:tc>
          <w:tcPr>
            <w:tcW w:w="3465" w:type="dxa"/>
            <w:vAlign w:val="center"/>
          </w:tcPr>
          <w:p w14:paraId="6EA19223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明细名称</w:t>
            </w:r>
          </w:p>
        </w:tc>
        <w:tc>
          <w:tcPr>
            <w:tcW w:w="1418" w:type="dxa"/>
            <w:vAlign w:val="center"/>
          </w:tcPr>
          <w:p w14:paraId="21CF95E9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数量/单位</w:t>
            </w:r>
          </w:p>
        </w:tc>
        <w:tc>
          <w:tcPr>
            <w:tcW w:w="1417" w:type="dxa"/>
            <w:vAlign w:val="center"/>
          </w:tcPr>
          <w:p w14:paraId="064D0B10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单价</w:t>
            </w:r>
          </w:p>
        </w:tc>
        <w:tc>
          <w:tcPr>
            <w:tcW w:w="1418" w:type="dxa"/>
            <w:vAlign w:val="center"/>
          </w:tcPr>
          <w:p w14:paraId="2CA844C9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总价</w:t>
            </w:r>
          </w:p>
        </w:tc>
        <w:tc>
          <w:tcPr>
            <w:tcW w:w="1276" w:type="dxa"/>
          </w:tcPr>
          <w:p w14:paraId="69098D13">
            <w:pPr>
              <w:widowControl w:val="0"/>
              <w:spacing w:line="480" w:lineRule="exact"/>
              <w:jc w:val="center"/>
              <w:outlineLvl w:val="0"/>
              <w:rPr>
                <w:rFonts w:cs="仿宋" w:asciiTheme="minorEastAsia" w:hAnsiTheme="minorEastAsia" w:eastAsiaTheme="minorEastAsia"/>
                <w:b/>
                <w:sz w:val="24"/>
                <w:lang w:eastAsia="zh-CN"/>
              </w:rPr>
            </w:pPr>
            <w:r>
              <w:rPr>
                <w:rFonts w:hint="eastAsia" w:cs="仿宋" w:asciiTheme="minorEastAsia" w:hAnsiTheme="minorEastAsia" w:eastAsiaTheme="minorEastAsia"/>
                <w:b/>
                <w:sz w:val="24"/>
                <w:lang w:eastAsia="zh-CN"/>
              </w:rPr>
              <w:t>所属行业</w:t>
            </w:r>
          </w:p>
        </w:tc>
      </w:tr>
      <w:tr w14:paraId="505D35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  <w:jc w:val="center"/>
        </w:trPr>
        <w:tc>
          <w:tcPr>
            <w:tcW w:w="717" w:type="dxa"/>
            <w:vAlign w:val="center"/>
          </w:tcPr>
          <w:p w14:paraId="3A74D1BC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</w:t>
            </w:r>
          </w:p>
        </w:tc>
        <w:tc>
          <w:tcPr>
            <w:tcW w:w="3465" w:type="dxa"/>
            <w:vAlign w:val="center"/>
          </w:tcPr>
          <w:p w14:paraId="69AB0150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▲</w:t>
            </w:r>
            <w:r>
              <w:rPr>
                <w:rFonts w:hint="eastAsia" w:cs="仿宋" w:asciiTheme="minorEastAsia" w:hAnsiTheme="minorEastAsia" w:eastAsiaTheme="minorEastAsia"/>
                <w:sz w:val="24"/>
                <w:lang w:eastAsia="zh-CN"/>
              </w:rPr>
              <w:t>工业级面曝光</w:t>
            </w:r>
            <w:r>
              <w:rPr>
                <w:rFonts w:cs="仿宋" w:asciiTheme="minorEastAsia" w:hAnsiTheme="minorEastAsia" w:eastAsiaTheme="minorEastAsia"/>
                <w:sz w:val="24"/>
                <w:lang w:eastAsia="zh-CN"/>
              </w:rPr>
              <w:t>SLA</w:t>
            </w:r>
            <w:r>
              <w:rPr>
                <w:rFonts w:hint="eastAsia" w:cs="仿宋" w:asciiTheme="minorEastAsia" w:hAnsiTheme="minorEastAsia" w:eastAsiaTheme="minorEastAsia"/>
                <w:sz w:val="24"/>
                <w:lang w:eastAsia="zh-CN"/>
              </w:rPr>
              <w:t>成形设备</w:t>
            </w:r>
          </w:p>
        </w:tc>
        <w:tc>
          <w:tcPr>
            <w:tcW w:w="1418" w:type="dxa"/>
            <w:vAlign w:val="center"/>
          </w:tcPr>
          <w:p w14:paraId="62A06948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套</w:t>
            </w:r>
          </w:p>
        </w:tc>
        <w:tc>
          <w:tcPr>
            <w:tcW w:w="1417" w:type="dxa"/>
            <w:vAlign w:val="center"/>
          </w:tcPr>
          <w:p w14:paraId="73BD0B3A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42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0000.00</w:t>
            </w:r>
          </w:p>
        </w:tc>
        <w:tc>
          <w:tcPr>
            <w:tcW w:w="1418" w:type="dxa"/>
            <w:vAlign w:val="center"/>
          </w:tcPr>
          <w:p w14:paraId="16EDF4D4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42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0000.00</w:t>
            </w:r>
          </w:p>
        </w:tc>
        <w:tc>
          <w:tcPr>
            <w:tcW w:w="1276" w:type="dxa"/>
          </w:tcPr>
          <w:p w14:paraId="7AFA0457">
            <w:pPr>
              <w:widowControl w:val="0"/>
              <w:spacing w:line="360" w:lineRule="auto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  <w:szCs w:val="24"/>
                <w:lang w:eastAsia="zh-CN"/>
              </w:rPr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  <w:lang w:eastAsia="zh-CN"/>
              </w:rPr>
              <w:t>工业</w:t>
            </w:r>
          </w:p>
        </w:tc>
      </w:tr>
      <w:tr w14:paraId="629F39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7" w:type="dxa"/>
            <w:vAlign w:val="center"/>
          </w:tcPr>
          <w:p w14:paraId="2B1D8FF1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2</w:t>
            </w:r>
          </w:p>
        </w:tc>
        <w:tc>
          <w:tcPr>
            <w:tcW w:w="3465" w:type="dxa"/>
            <w:vAlign w:val="center"/>
          </w:tcPr>
          <w:p w14:paraId="5492E46E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仿宋" w:asciiTheme="minorEastAsia" w:hAnsiTheme="minorEastAsia" w:eastAsiaTheme="minorEastAsia"/>
                <w:sz w:val="24"/>
              </w:rPr>
              <w:t>专业级光固化打印机</w:t>
            </w:r>
          </w:p>
        </w:tc>
        <w:tc>
          <w:tcPr>
            <w:tcW w:w="1418" w:type="dxa"/>
            <w:vAlign w:val="center"/>
          </w:tcPr>
          <w:p w14:paraId="646D7B42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2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台</w:t>
            </w:r>
          </w:p>
        </w:tc>
        <w:tc>
          <w:tcPr>
            <w:tcW w:w="1417" w:type="dxa"/>
            <w:vAlign w:val="center"/>
          </w:tcPr>
          <w:p w14:paraId="07437A5D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6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0000.00</w:t>
            </w:r>
          </w:p>
        </w:tc>
        <w:tc>
          <w:tcPr>
            <w:tcW w:w="1418" w:type="dxa"/>
            <w:vAlign w:val="center"/>
          </w:tcPr>
          <w:p w14:paraId="4B16252E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12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0000.00</w:t>
            </w:r>
          </w:p>
        </w:tc>
        <w:tc>
          <w:tcPr>
            <w:tcW w:w="1276" w:type="dxa"/>
          </w:tcPr>
          <w:p w14:paraId="252E4594">
            <w:pPr>
              <w:widowControl w:val="0"/>
              <w:spacing w:line="360" w:lineRule="auto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  <w:lang w:eastAsia="zh-CN"/>
              </w:rPr>
              <w:t>工业</w:t>
            </w:r>
          </w:p>
        </w:tc>
      </w:tr>
      <w:tr w14:paraId="3E3E8D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7" w:type="dxa"/>
            <w:vAlign w:val="center"/>
          </w:tcPr>
          <w:p w14:paraId="122D96E8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3</w:t>
            </w:r>
          </w:p>
        </w:tc>
        <w:tc>
          <w:tcPr>
            <w:tcW w:w="3465" w:type="dxa"/>
            <w:vAlign w:val="center"/>
          </w:tcPr>
          <w:p w14:paraId="3B3021AC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仿宋" w:asciiTheme="minorEastAsia" w:hAnsiTheme="minorEastAsia" w:eastAsiaTheme="minorEastAsia"/>
                <w:sz w:val="24"/>
              </w:rPr>
              <w:t>高精度白蜡打印机</w:t>
            </w:r>
          </w:p>
        </w:tc>
        <w:tc>
          <w:tcPr>
            <w:tcW w:w="1418" w:type="dxa"/>
            <w:vAlign w:val="center"/>
          </w:tcPr>
          <w:p w14:paraId="4279E059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台</w:t>
            </w:r>
          </w:p>
        </w:tc>
        <w:tc>
          <w:tcPr>
            <w:tcW w:w="1417" w:type="dxa"/>
            <w:vAlign w:val="center"/>
          </w:tcPr>
          <w:p w14:paraId="3577B8B3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90000.00</w:t>
            </w:r>
          </w:p>
        </w:tc>
        <w:tc>
          <w:tcPr>
            <w:tcW w:w="1418" w:type="dxa"/>
            <w:vAlign w:val="center"/>
          </w:tcPr>
          <w:p w14:paraId="074F9CCE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90000.00</w:t>
            </w:r>
          </w:p>
        </w:tc>
        <w:tc>
          <w:tcPr>
            <w:tcW w:w="1276" w:type="dxa"/>
            <w:vAlign w:val="center"/>
          </w:tcPr>
          <w:p w14:paraId="53A7FF70">
            <w:pPr>
              <w:widowControl w:val="0"/>
              <w:jc w:val="center"/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  <w:lang w:eastAsia="zh-CN"/>
              </w:rPr>
              <w:t>工业</w:t>
            </w:r>
          </w:p>
        </w:tc>
      </w:tr>
      <w:tr w14:paraId="074F82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7" w:type="dxa"/>
            <w:vAlign w:val="center"/>
          </w:tcPr>
          <w:p w14:paraId="1743580B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4</w:t>
            </w:r>
          </w:p>
        </w:tc>
        <w:tc>
          <w:tcPr>
            <w:tcW w:w="3465" w:type="dxa"/>
            <w:vAlign w:val="center"/>
          </w:tcPr>
          <w:p w14:paraId="474EB022">
            <w:pPr>
              <w:widowControl w:val="0"/>
              <w:spacing w:line="480" w:lineRule="exact"/>
              <w:jc w:val="center"/>
              <w:outlineLvl w:val="0"/>
              <w:rPr>
                <w:rFonts w:cs="仿宋" w:asciiTheme="minorEastAsia" w:hAnsiTheme="minorEastAsia" w:eastAsiaTheme="minorEastAsia"/>
                <w:sz w:val="24"/>
              </w:rPr>
            </w:pPr>
            <w:r>
              <w:rPr>
                <w:rFonts w:hint="eastAsia" w:cs="仿宋" w:asciiTheme="minorEastAsia" w:hAnsiTheme="minorEastAsia" w:eastAsiaTheme="minorEastAsia"/>
                <w:sz w:val="24"/>
              </w:rPr>
              <w:t>智能加压气动压模机</w:t>
            </w:r>
          </w:p>
        </w:tc>
        <w:tc>
          <w:tcPr>
            <w:tcW w:w="1418" w:type="dxa"/>
            <w:vAlign w:val="center"/>
          </w:tcPr>
          <w:p w14:paraId="60B5CAB1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台</w:t>
            </w:r>
          </w:p>
        </w:tc>
        <w:tc>
          <w:tcPr>
            <w:tcW w:w="1417" w:type="dxa"/>
            <w:vAlign w:val="center"/>
          </w:tcPr>
          <w:p w14:paraId="01F5E5E2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28000.00</w:t>
            </w:r>
          </w:p>
        </w:tc>
        <w:tc>
          <w:tcPr>
            <w:tcW w:w="1418" w:type="dxa"/>
            <w:vAlign w:val="center"/>
          </w:tcPr>
          <w:p w14:paraId="32ACEF53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28000.00</w:t>
            </w:r>
          </w:p>
        </w:tc>
        <w:tc>
          <w:tcPr>
            <w:tcW w:w="1276" w:type="dxa"/>
            <w:vAlign w:val="center"/>
          </w:tcPr>
          <w:p w14:paraId="62D969C0">
            <w:pPr>
              <w:widowControl w:val="0"/>
              <w:jc w:val="center"/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  <w:lang w:eastAsia="zh-CN"/>
              </w:rPr>
              <w:t>工业</w:t>
            </w:r>
          </w:p>
        </w:tc>
      </w:tr>
      <w:tr w14:paraId="6BE776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7" w:type="dxa"/>
            <w:vAlign w:val="center"/>
          </w:tcPr>
          <w:p w14:paraId="1A541043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5</w:t>
            </w:r>
          </w:p>
        </w:tc>
        <w:tc>
          <w:tcPr>
            <w:tcW w:w="3465" w:type="dxa"/>
            <w:vAlign w:val="center"/>
          </w:tcPr>
          <w:p w14:paraId="4EAEA0A1">
            <w:pPr>
              <w:widowControl w:val="0"/>
              <w:spacing w:line="480" w:lineRule="exact"/>
              <w:jc w:val="center"/>
              <w:outlineLvl w:val="0"/>
              <w:rPr>
                <w:rFonts w:cs="仿宋" w:asciiTheme="minorEastAsia" w:hAnsiTheme="minorEastAsia" w:eastAsiaTheme="minorEastAsia"/>
                <w:sz w:val="24"/>
              </w:rPr>
            </w:pPr>
            <w:r>
              <w:rPr>
                <w:rFonts w:hint="eastAsia" w:cs="仿宋" w:asciiTheme="minorEastAsia" w:hAnsiTheme="minorEastAsia" w:eastAsiaTheme="minorEastAsia"/>
                <w:sz w:val="24"/>
              </w:rPr>
              <w:t>数码式真空注蜡机</w:t>
            </w:r>
          </w:p>
        </w:tc>
        <w:tc>
          <w:tcPr>
            <w:tcW w:w="1418" w:type="dxa"/>
            <w:vAlign w:val="center"/>
          </w:tcPr>
          <w:p w14:paraId="54F5CC25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台</w:t>
            </w:r>
          </w:p>
        </w:tc>
        <w:tc>
          <w:tcPr>
            <w:tcW w:w="1417" w:type="dxa"/>
            <w:vAlign w:val="center"/>
          </w:tcPr>
          <w:p w14:paraId="2E77E32B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3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0000.00</w:t>
            </w:r>
          </w:p>
        </w:tc>
        <w:tc>
          <w:tcPr>
            <w:tcW w:w="1418" w:type="dxa"/>
            <w:vAlign w:val="center"/>
          </w:tcPr>
          <w:p w14:paraId="1223D35F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3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0000.00</w:t>
            </w:r>
          </w:p>
        </w:tc>
        <w:tc>
          <w:tcPr>
            <w:tcW w:w="1276" w:type="dxa"/>
            <w:vAlign w:val="center"/>
          </w:tcPr>
          <w:p w14:paraId="480A67DE">
            <w:pPr>
              <w:widowControl w:val="0"/>
              <w:jc w:val="center"/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  <w:lang w:eastAsia="zh-CN"/>
              </w:rPr>
              <w:t>工业</w:t>
            </w:r>
          </w:p>
        </w:tc>
      </w:tr>
      <w:tr w14:paraId="19FA1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7" w:type="dxa"/>
            <w:vAlign w:val="center"/>
          </w:tcPr>
          <w:p w14:paraId="042FE522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6</w:t>
            </w:r>
          </w:p>
        </w:tc>
        <w:tc>
          <w:tcPr>
            <w:tcW w:w="3465" w:type="dxa"/>
            <w:vAlign w:val="center"/>
          </w:tcPr>
          <w:p w14:paraId="0CBE08D3">
            <w:pPr>
              <w:widowControl w:val="0"/>
              <w:spacing w:line="480" w:lineRule="exact"/>
              <w:jc w:val="center"/>
              <w:outlineLvl w:val="0"/>
              <w:rPr>
                <w:rFonts w:cs="仿宋" w:asciiTheme="minorEastAsia" w:hAnsiTheme="minorEastAsia" w:eastAsiaTheme="minorEastAsia"/>
                <w:sz w:val="24"/>
              </w:rPr>
            </w:pPr>
            <w:r>
              <w:rPr>
                <w:rFonts w:hint="eastAsia" w:cs="仿宋" w:asciiTheme="minorEastAsia" w:hAnsiTheme="minorEastAsia" w:eastAsiaTheme="minorEastAsia"/>
                <w:sz w:val="24"/>
              </w:rPr>
              <w:t>真空搅拌机</w:t>
            </w:r>
          </w:p>
        </w:tc>
        <w:tc>
          <w:tcPr>
            <w:tcW w:w="1418" w:type="dxa"/>
            <w:vAlign w:val="center"/>
          </w:tcPr>
          <w:p w14:paraId="430D3CE2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台</w:t>
            </w:r>
          </w:p>
        </w:tc>
        <w:tc>
          <w:tcPr>
            <w:tcW w:w="1417" w:type="dxa"/>
            <w:vAlign w:val="center"/>
          </w:tcPr>
          <w:p w14:paraId="611AF509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33000.00</w:t>
            </w:r>
          </w:p>
        </w:tc>
        <w:tc>
          <w:tcPr>
            <w:tcW w:w="1418" w:type="dxa"/>
            <w:vAlign w:val="center"/>
          </w:tcPr>
          <w:p w14:paraId="6DF585EE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33000.00</w:t>
            </w:r>
          </w:p>
        </w:tc>
        <w:tc>
          <w:tcPr>
            <w:tcW w:w="1276" w:type="dxa"/>
            <w:vAlign w:val="center"/>
          </w:tcPr>
          <w:p w14:paraId="5D4A87BF">
            <w:pPr>
              <w:widowControl w:val="0"/>
              <w:jc w:val="center"/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  <w:lang w:eastAsia="zh-CN"/>
              </w:rPr>
              <w:t>工业</w:t>
            </w:r>
          </w:p>
        </w:tc>
      </w:tr>
      <w:tr w14:paraId="795EF9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7" w:type="dxa"/>
            <w:vAlign w:val="center"/>
          </w:tcPr>
          <w:p w14:paraId="721FA0AF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7</w:t>
            </w:r>
          </w:p>
        </w:tc>
        <w:tc>
          <w:tcPr>
            <w:tcW w:w="3465" w:type="dxa"/>
            <w:vAlign w:val="center"/>
          </w:tcPr>
          <w:p w14:paraId="39B955E2">
            <w:pPr>
              <w:widowControl w:val="0"/>
              <w:spacing w:line="480" w:lineRule="exact"/>
              <w:jc w:val="center"/>
              <w:outlineLvl w:val="0"/>
              <w:rPr>
                <w:rFonts w:cs="仿宋" w:asciiTheme="minorEastAsia" w:hAnsiTheme="minorEastAsia" w:eastAsiaTheme="minorEastAsia"/>
                <w:sz w:val="24"/>
              </w:rPr>
            </w:pPr>
            <w:r>
              <w:rPr>
                <w:rFonts w:hint="eastAsia" w:cs="仿宋" w:asciiTheme="minorEastAsia" w:hAnsiTheme="minorEastAsia" w:eastAsiaTheme="minorEastAsia"/>
                <w:sz w:val="24"/>
              </w:rPr>
              <w:t>焙烧炉</w:t>
            </w:r>
          </w:p>
        </w:tc>
        <w:tc>
          <w:tcPr>
            <w:tcW w:w="1418" w:type="dxa"/>
            <w:vAlign w:val="center"/>
          </w:tcPr>
          <w:p w14:paraId="23A52BAA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台</w:t>
            </w:r>
          </w:p>
        </w:tc>
        <w:tc>
          <w:tcPr>
            <w:tcW w:w="1417" w:type="dxa"/>
            <w:vAlign w:val="center"/>
          </w:tcPr>
          <w:p w14:paraId="39E85064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75000.00</w:t>
            </w:r>
          </w:p>
        </w:tc>
        <w:tc>
          <w:tcPr>
            <w:tcW w:w="1418" w:type="dxa"/>
            <w:vAlign w:val="center"/>
          </w:tcPr>
          <w:p w14:paraId="475FF5F6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75000.00</w:t>
            </w:r>
          </w:p>
        </w:tc>
        <w:tc>
          <w:tcPr>
            <w:tcW w:w="1276" w:type="dxa"/>
            <w:vAlign w:val="center"/>
          </w:tcPr>
          <w:p w14:paraId="4AE575F9">
            <w:pPr>
              <w:widowControl w:val="0"/>
              <w:jc w:val="center"/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  <w:lang w:eastAsia="zh-CN"/>
              </w:rPr>
              <w:t>工业</w:t>
            </w:r>
          </w:p>
        </w:tc>
      </w:tr>
      <w:tr w14:paraId="061EF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7" w:type="dxa"/>
            <w:vAlign w:val="center"/>
          </w:tcPr>
          <w:p w14:paraId="4C7D7EB5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8</w:t>
            </w:r>
          </w:p>
        </w:tc>
        <w:tc>
          <w:tcPr>
            <w:tcW w:w="3465" w:type="dxa"/>
            <w:vAlign w:val="center"/>
          </w:tcPr>
          <w:p w14:paraId="6CBA80E6">
            <w:pPr>
              <w:widowControl w:val="0"/>
              <w:spacing w:line="480" w:lineRule="exact"/>
              <w:jc w:val="center"/>
              <w:outlineLvl w:val="0"/>
              <w:rPr>
                <w:rFonts w:cs="仿宋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▲</w:t>
            </w:r>
            <w:r>
              <w:rPr>
                <w:rFonts w:hint="eastAsia" w:cs="仿宋" w:asciiTheme="minorEastAsia" w:hAnsiTheme="minorEastAsia" w:eastAsiaTheme="minorEastAsia"/>
                <w:sz w:val="24"/>
              </w:rPr>
              <w:t>真空加压铸造机</w:t>
            </w:r>
          </w:p>
        </w:tc>
        <w:tc>
          <w:tcPr>
            <w:tcW w:w="1418" w:type="dxa"/>
            <w:vAlign w:val="center"/>
          </w:tcPr>
          <w:p w14:paraId="490FE51B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台</w:t>
            </w:r>
          </w:p>
        </w:tc>
        <w:tc>
          <w:tcPr>
            <w:tcW w:w="1417" w:type="dxa"/>
            <w:vAlign w:val="center"/>
          </w:tcPr>
          <w:p w14:paraId="34D2FC01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180000.00</w:t>
            </w:r>
          </w:p>
        </w:tc>
        <w:tc>
          <w:tcPr>
            <w:tcW w:w="1418" w:type="dxa"/>
            <w:vAlign w:val="center"/>
          </w:tcPr>
          <w:p w14:paraId="36D99FFD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180000.00</w:t>
            </w:r>
          </w:p>
        </w:tc>
        <w:tc>
          <w:tcPr>
            <w:tcW w:w="1276" w:type="dxa"/>
            <w:vAlign w:val="center"/>
          </w:tcPr>
          <w:p w14:paraId="4BF110E2">
            <w:pPr>
              <w:widowControl w:val="0"/>
              <w:jc w:val="center"/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  <w:lang w:eastAsia="zh-CN"/>
              </w:rPr>
              <w:t>工业</w:t>
            </w:r>
          </w:p>
        </w:tc>
      </w:tr>
      <w:tr w14:paraId="4CD513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7" w:type="dxa"/>
            <w:vAlign w:val="center"/>
          </w:tcPr>
          <w:p w14:paraId="05F57C17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9</w:t>
            </w:r>
          </w:p>
        </w:tc>
        <w:tc>
          <w:tcPr>
            <w:tcW w:w="3465" w:type="dxa"/>
            <w:vAlign w:val="center"/>
          </w:tcPr>
          <w:p w14:paraId="03C1BABA">
            <w:pPr>
              <w:widowControl w:val="0"/>
              <w:spacing w:line="480" w:lineRule="exact"/>
              <w:jc w:val="center"/>
              <w:outlineLvl w:val="0"/>
              <w:rPr>
                <w:rFonts w:cs="仿宋" w:asciiTheme="minorEastAsia" w:hAnsiTheme="minorEastAsia" w:eastAsiaTheme="minorEastAsia"/>
                <w:sz w:val="24"/>
              </w:rPr>
            </w:pPr>
            <w:r>
              <w:rPr>
                <w:rFonts w:hint="eastAsia" w:cs="仿宋" w:asciiTheme="minorEastAsia" w:hAnsiTheme="minorEastAsia" w:eastAsiaTheme="minorEastAsia"/>
                <w:sz w:val="24"/>
              </w:rPr>
              <w:t>石膏清洗机</w:t>
            </w:r>
          </w:p>
        </w:tc>
        <w:tc>
          <w:tcPr>
            <w:tcW w:w="1418" w:type="dxa"/>
            <w:vAlign w:val="center"/>
          </w:tcPr>
          <w:p w14:paraId="38F33976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台</w:t>
            </w:r>
          </w:p>
        </w:tc>
        <w:tc>
          <w:tcPr>
            <w:tcW w:w="1417" w:type="dxa"/>
            <w:vAlign w:val="center"/>
          </w:tcPr>
          <w:p w14:paraId="321A58C0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13000.00</w:t>
            </w:r>
          </w:p>
        </w:tc>
        <w:tc>
          <w:tcPr>
            <w:tcW w:w="1418" w:type="dxa"/>
            <w:vAlign w:val="center"/>
          </w:tcPr>
          <w:p w14:paraId="3F0DD91A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13000.00</w:t>
            </w:r>
          </w:p>
        </w:tc>
        <w:tc>
          <w:tcPr>
            <w:tcW w:w="1276" w:type="dxa"/>
            <w:vAlign w:val="center"/>
          </w:tcPr>
          <w:p w14:paraId="2F5B3E92">
            <w:pPr>
              <w:widowControl w:val="0"/>
              <w:jc w:val="center"/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  <w:lang w:eastAsia="zh-CN"/>
              </w:rPr>
              <w:t>工业</w:t>
            </w:r>
          </w:p>
        </w:tc>
      </w:tr>
      <w:tr w14:paraId="3E749C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7" w:type="dxa"/>
            <w:vAlign w:val="center"/>
          </w:tcPr>
          <w:p w14:paraId="2C0B9066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10</w:t>
            </w:r>
          </w:p>
        </w:tc>
        <w:tc>
          <w:tcPr>
            <w:tcW w:w="3465" w:type="dxa"/>
            <w:vAlign w:val="center"/>
          </w:tcPr>
          <w:p w14:paraId="4E92B68A">
            <w:pPr>
              <w:widowControl w:val="0"/>
              <w:spacing w:line="480" w:lineRule="exact"/>
              <w:jc w:val="center"/>
              <w:outlineLvl w:val="0"/>
              <w:rPr>
                <w:rFonts w:cs="仿宋" w:asciiTheme="minorEastAsia" w:hAnsiTheme="minorEastAsia" w:eastAsiaTheme="minorEastAsia"/>
                <w:sz w:val="24"/>
              </w:rPr>
            </w:pPr>
            <w:r>
              <w:rPr>
                <w:rFonts w:hint="eastAsia" w:cs="仿宋" w:asciiTheme="minorEastAsia" w:hAnsiTheme="minorEastAsia" w:eastAsiaTheme="minorEastAsia"/>
                <w:sz w:val="24"/>
              </w:rPr>
              <w:t>执模工作台+打磨机</w:t>
            </w:r>
          </w:p>
        </w:tc>
        <w:tc>
          <w:tcPr>
            <w:tcW w:w="1418" w:type="dxa"/>
            <w:vAlign w:val="center"/>
          </w:tcPr>
          <w:p w14:paraId="146EEB54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台</w:t>
            </w:r>
          </w:p>
        </w:tc>
        <w:tc>
          <w:tcPr>
            <w:tcW w:w="1417" w:type="dxa"/>
            <w:vAlign w:val="center"/>
          </w:tcPr>
          <w:p w14:paraId="666A3D73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7000.00</w:t>
            </w:r>
          </w:p>
        </w:tc>
        <w:tc>
          <w:tcPr>
            <w:tcW w:w="1418" w:type="dxa"/>
            <w:vAlign w:val="center"/>
          </w:tcPr>
          <w:p w14:paraId="169FDCA5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7000.00</w:t>
            </w:r>
          </w:p>
        </w:tc>
        <w:tc>
          <w:tcPr>
            <w:tcW w:w="1276" w:type="dxa"/>
            <w:vAlign w:val="center"/>
          </w:tcPr>
          <w:p w14:paraId="03D2AAAD">
            <w:pPr>
              <w:widowControl w:val="0"/>
              <w:jc w:val="center"/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  <w:lang w:eastAsia="zh-CN"/>
              </w:rPr>
              <w:t>工业</w:t>
            </w:r>
          </w:p>
        </w:tc>
      </w:tr>
      <w:tr w14:paraId="5AFDBD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7" w:type="dxa"/>
            <w:vAlign w:val="center"/>
          </w:tcPr>
          <w:p w14:paraId="66593BC4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11</w:t>
            </w:r>
          </w:p>
        </w:tc>
        <w:tc>
          <w:tcPr>
            <w:tcW w:w="3465" w:type="dxa"/>
            <w:vAlign w:val="center"/>
          </w:tcPr>
          <w:p w14:paraId="057DEF2C">
            <w:pPr>
              <w:widowControl w:val="0"/>
              <w:spacing w:line="480" w:lineRule="exact"/>
              <w:jc w:val="center"/>
              <w:outlineLvl w:val="0"/>
              <w:rPr>
                <w:rFonts w:cs="仿宋" w:asciiTheme="minorEastAsia" w:hAnsiTheme="minorEastAsia" w:eastAsiaTheme="minorEastAsia"/>
                <w:sz w:val="24"/>
              </w:rPr>
            </w:pPr>
            <w:r>
              <w:rPr>
                <w:rFonts w:hint="eastAsia" w:cs="仿宋" w:asciiTheme="minorEastAsia" w:hAnsiTheme="minorEastAsia" w:eastAsiaTheme="minorEastAsia"/>
                <w:sz w:val="24"/>
              </w:rPr>
              <w:t>磁力抛光机</w:t>
            </w:r>
          </w:p>
        </w:tc>
        <w:tc>
          <w:tcPr>
            <w:tcW w:w="1418" w:type="dxa"/>
            <w:vAlign w:val="center"/>
          </w:tcPr>
          <w:p w14:paraId="4F7ECEDE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台</w:t>
            </w:r>
          </w:p>
        </w:tc>
        <w:tc>
          <w:tcPr>
            <w:tcW w:w="1417" w:type="dxa"/>
            <w:vAlign w:val="center"/>
          </w:tcPr>
          <w:p w14:paraId="733CED7D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3000.00</w:t>
            </w:r>
          </w:p>
        </w:tc>
        <w:tc>
          <w:tcPr>
            <w:tcW w:w="1418" w:type="dxa"/>
            <w:vAlign w:val="center"/>
          </w:tcPr>
          <w:p w14:paraId="2FF7A88C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3000.00</w:t>
            </w:r>
          </w:p>
        </w:tc>
        <w:tc>
          <w:tcPr>
            <w:tcW w:w="1276" w:type="dxa"/>
            <w:vAlign w:val="center"/>
          </w:tcPr>
          <w:p w14:paraId="10930C25">
            <w:pPr>
              <w:widowControl w:val="0"/>
              <w:jc w:val="center"/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  <w:lang w:eastAsia="zh-CN"/>
              </w:rPr>
              <w:t>工业</w:t>
            </w:r>
          </w:p>
        </w:tc>
      </w:tr>
      <w:tr w14:paraId="1AC0BA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7" w:type="dxa"/>
            <w:vAlign w:val="center"/>
          </w:tcPr>
          <w:p w14:paraId="11BD0CE8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12</w:t>
            </w:r>
          </w:p>
        </w:tc>
        <w:tc>
          <w:tcPr>
            <w:tcW w:w="3465" w:type="dxa"/>
            <w:vAlign w:val="center"/>
          </w:tcPr>
          <w:p w14:paraId="31586C9A">
            <w:pPr>
              <w:widowControl w:val="0"/>
              <w:spacing w:line="480" w:lineRule="exact"/>
              <w:jc w:val="center"/>
              <w:outlineLvl w:val="0"/>
              <w:rPr>
                <w:rFonts w:cs="仿宋" w:asciiTheme="minorEastAsia" w:hAnsiTheme="minorEastAsia" w:eastAsiaTheme="minorEastAsia"/>
                <w:sz w:val="24"/>
              </w:rPr>
            </w:pPr>
            <w:r>
              <w:rPr>
                <w:rFonts w:hint="eastAsia" w:cs="仿宋" w:asciiTheme="minorEastAsia" w:hAnsiTheme="minorEastAsia" w:eastAsiaTheme="minorEastAsia"/>
                <w:sz w:val="24"/>
              </w:rPr>
              <w:t>布轮抛光机</w:t>
            </w:r>
          </w:p>
        </w:tc>
        <w:tc>
          <w:tcPr>
            <w:tcW w:w="1418" w:type="dxa"/>
            <w:vAlign w:val="center"/>
          </w:tcPr>
          <w:p w14:paraId="010930EC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4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台</w:t>
            </w:r>
          </w:p>
        </w:tc>
        <w:tc>
          <w:tcPr>
            <w:tcW w:w="1417" w:type="dxa"/>
            <w:vAlign w:val="center"/>
          </w:tcPr>
          <w:p w14:paraId="65B483D4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4000.00</w:t>
            </w:r>
          </w:p>
        </w:tc>
        <w:tc>
          <w:tcPr>
            <w:tcW w:w="1418" w:type="dxa"/>
            <w:vAlign w:val="center"/>
          </w:tcPr>
          <w:p w14:paraId="1DBC1496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16000.00</w:t>
            </w:r>
          </w:p>
        </w:tc>
        <w:tc>
          <w:tcPr>
            <w:tcW w:w="1276" w:type="dxa"/>
            <w:vAlign w:val="center"/>
          </w:tcPr>
          <w:p w14:paraId="009C8787">
            <w:pPr>
              <w:widowControl w:val="0"/>
              <w:jc w:val="center"/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  <w:lang w:eastAsia="zh-CN"/>
              </w:rPr>
              <w:t>工业</w:t>
            </w:r>
          </w:p>
        </w:tc>
      </w:tr>
      <w:tr w14:paraId="0F833D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7" w:type="dxa"/>
            <w:vAlign w:val="center"/>
          </w:tcPr>
          <w:p w14:paraId="463F58DB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13</w:t>
            </w:r>
          </w:p>
        </w:tc>
        <w:tc>
          <w:tcPr>
            <w:tcW w:w="3465" w:type="dxa"/>
            <w:vAlign w:val="center"/>
          </w:tcPr>
          <w:p w14:paraId="456DA13D">
            <w:pPr>
              <w:widowControl w:val="0"/>
              <w:spacing w:line="480" w:lineRule="exact"/>
              <w:jc w:val="center"/>
              <w:outlineLvl w:val="0"/>
              <w:rPr>
                <w:rFonts w:cs="仿宋" w:asciiTheme="minorEastAsia" w:hAnsiTheme="minorEastAsia" w:eastAsiaTheme="minorEastAsia"/>
                <w:sz w:val="24"/>
              </w:rPr>
            </w:pPr>
            <w:r>
              <w:rPr>
                <w:rFonts w:hint="eastAsia" w:cs="仿宋" w:asciiTheme="minorEastAsia" w:hAnsiTheme="minorEastAsia" w:eastAsiaTheme="minorEastAsia"/>
                <w:sz w:val="24"/>
              </w:rPr>
              <w:t>超声波清洗机</w:t>
            </w:r>
          </w:p>
        </w:tc>
        <w:tc>
          <w:tcPr>
            <w:tcW w:w="1418" w:type="dxa"/>
            <w:vAlign w:val="center"/>
          </w:tcPr>
          <w:p w14:paraId="6916D489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台</w:t>
            </w:r>
          </w:p>
        </w:tc>
        <w:tc>
          <w:tcPr>
            <w:tcW w:w="1417" w:type="dxa"/>
            <w:vAlign w:val="center"/>
          </w:tcPr>
          <w:p w14:paraId="0DDCE71C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5000.00</w:t>
            </w:r>
          </w:p>
        </w:tc>
        <w:tc>
          <w:tcPr>
            <w:tcW w:w="1418" w:type="dxa"/>
            <w:vAlign w:val="center"/>
          </w:tcPr>
          <w:p w14:paraId="1ADB88D8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5000.00</w:t>
            </w:r>
          </w:p>
        </w:tc>
        <w:tc>
          <w:tcPr>
            <w:tcW w:w="1276" w:type="dxa"/>
            <w:vAlign w:val="center"/>
          </w:tcPr>
          <w:p w14:paraId="7A3D3DF2">
            <w:pPr>
              <w:widowControl w:val="0"/>
              <w:jc w:val="center"/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  <w:lang w:eastAsia="zh-CN"/>
              </w:rPr>
              <w:t>工业</w:t>
            </w:r>
          </w:p>
        </w:tc>
      </w:tr>
      <w:tr w14:paraId="456220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7" w:type="dxa"/>
            <w:vAlign w:val="center"/>
          </w:tcPr>
          <w:p w14:paraId="0875FB1F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14</w:t>
            </w:r>
          </w:p>
        </w:tc>
        <w:tc>
          <w:tcPr>
            <w:tcW w:w="3465" w:type="dxa"/>
            <w:vAlign w:val="center"/>
          </w:tcPr>
          <w:p w14:paraId="131EEAFD">
            <w:pPr>
              <w:widowControl w:val="0"/>
              <w:spacing w:line="480" w:lineRule="exact"/>
              <w:jc w:val="center"/>
              <w:outlineLvl w:val="0"/>
              <w:rPr>
                <w:rFonts w:cs="仿宋"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iCs/>
                <w:sz w:val="24"/>
                <w:lang w:eastAsia="zh-CN"/>
              </w:rPr>
              <w:t>▲</w:t>
            </w:r>
            <w:r>
              <w:rPr>
                <w:rFonts w:hint="eastAsia" w:cs="仿宋" w:asciiTheme="minorEastAsia" w:hAnsiTheme="minorEastAsia" w:eastAsiaTheme="minorEastAsia"/>
                <w:sz w:val="24"/>
                <w:lang w:eastAsia="zh-CN"/>
              </w:rPr>
              <w:t>高精度无线一体式手持三维扫描测量仪</w:t>
            </w:r>
          </w:p>
        </w:tc>
        <w:tc>
          <w:tcPr>
            <w:tcW w:w="1418" w:type="dxa"/>
            <w:vAlign w:val="center"/>
          </w:tcPr>
          <w:p w14:paraId="4FC640AD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台</w:t>
            </w:r>
          </w:p>
        </w:tc>
        <w:tc>
          <w:tcPr>
            <w:tcW w:w="1417" w:type="dxa"/>
            <w:vAlign w:val="center"/>
          </w:tcPr>
          <w:p w14:paraId="26BFCB0D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24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0000.00</w:t>
            </w:r>
          </w:p>
        </w:tc>
        <w:tc>
          <w:tcPr>
            <w:tcW w:w="1418" w:type="dxa"/>
            <w:vAlign w:val="center"/>
          </w:tcPr>
          <w:p w14:paraId="35B96C72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24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0000.00</w:t>
            </w:r>
          </w:p>
        </w:tc>
        <w:tc>
          <w:tcPr>
            <w:tcW w:w="1276" w:type="dxa"/>
            <w:vAlign w:val="center"/>
          </w:tcPr>
          <w:p w14:paraId="30983BC0">
            <w:pPr>
              <w:widowControl w:val="0"/>
              <w:jc w:val="center"/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  <w:lang w:eastAsia="zh-CN"/>
              </w:rPr>
              <w:t>工业</w:t>
            </w:r>
          </w:p>
        </w:tc>
      </w:tr>
      <w:tr w14:paraId="232260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7" w:type="dxa"/>
            <w:vAlign w:val="center"/>
          </w:tcPr>
          <w:p w14:paraId="66AA6F37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15</w:t>
            </w:r>
          </w:p>
        </w:tc>
        <w:tc>
          <w:tcPr>
            <w:tcW w:w="3465" w:type="dxa"/>
            <w:vAlign w:val="center"/>
          </w:tcPr>
          <w:p w14:paraId="3091217F">
            <w:pPr>
              <w:widowControl w:val="0"/>
              <w:spacing w:line="480" w:lineRule="exact"/>
              <w:jc w:val="center"/>
              <w:outlineLvl w:val="0"/>
              <w:rPr>
                <w:rFonts w:cs="仿宋" w:asciiTheme="minorEastAsia" w:hAnsiTheme="minorEastAsia" w:eastAsiaTheme="minorEastAsia"/>
                <w:sz w:val="24"/>
              </w:rPr>
            </w:pPr>
            <w:r>
              <w:rPr>
                <w:rFonts w:hint="eastAsia" w:cs="仿宋" w:asciiTheme="minorEastAsia" w:hAnsiTheme="minorEastAsia" w:eastAsiaTheme="minorEastAsia"/>
                <w:sz w:val="24"/>
              </w:rPr>
              <w:t>立式激光内雕机</w:t>
            </w:r>
          </w:p>
        </w:tc>
        <w:tc>
          <w:tcPr>
            <w:tcW w:w="1418" w:type="dxa"/>
            <w:vAlign w:val="center"/>
          </w:tcPr>
          <w:p w14:paraId="69065AE9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2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台</w:t>
            </w:r>
          </w:p>
        </w:tc>
        <w:tc>
          <w:tcPr>
            <w:tcW w:w="1417" w:type="dxa"/>
            <w:vAlign w:val="center"/>
          </w:tcPr>
          <w:p w14:paraId="2E3FC8E8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17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0000.00</w:t>
            </w:r>
          </w:p>
        </w:tc>
        <w:tc>
          <w:tcPr>
            <w:tcW w:w="1418" w:type="dxa"/>
            <w:vAlign w:val="center"/>
          </w:tcPr>
          <w:p w14:paraId="219A2093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34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0000.00</w:t>
            </w:r>
          </w:p>
        </w:tc>
        <w:tc>
          <w:tcPr>
            <w:tcW w:w="1276" w:type="dxa"/>
            <w:vAlign w:val="center"/>
          </w:tcPr>
          <w:p w14:paraId="5B9FD0D6">
            <w:pPr>
              <w:widowControl w:val="0"/>
              <w:jc w:val="center"/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  <w:lang w:eastAsia="zh-CN"/>
              </w:rPr>
              <w:t>工业</w:t>
            </w:r>
          </w:p>
        </w:tc>
      </w:tr>
      <w:tr w14:paraId="1323BB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7" w:type="dxa"/>
            <w:vAlign w:val="center"/>
          </w:tcPr>
          <w:p w14:paraId="2B96B727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16</w:t>
            </w:r>
          </w:p>
        </w:tc>
        <w:tc>
          <w:tcPr>
            <w:tcW w:w="3465" w:type="dxa"/>
            <w:vAlign w:val="center"/>
          </w:tcPr>
          <w:p w14:paraId="4E2A7FB8">
            <w:pPr>
              <w:widowControl w:val="0"/>
              <w:spacing w:line="480" w:lineRule="exact"/>
              <w:jc w:val="center"/>
              <w:outlineLvl w:val="0"/>
              <w:rPr>
                <w:rFonts w:cs="仿宋"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cs="仿宋" w:asciiTheme="minorEastAsia" w:hAnsiTheme="minorEastAsia" w:eastAsiaTheme="minorEastAsia"/>
                <w:sz w:val="24"/>
                <w:lang w:eastAsia="zh-CN"/>
              </w:rPr>
              <w:t>多功能无线一体式手持</w:t>
            </w:r>
            <w:r>
              <w:rPr>
                <w:rFonts w:cs="仿宋" w:asciiTheme="minorEastAsia" w:hAnsiTheme="minorEastAsia" w:eastAsiaTheme="minorEastAsia"/>
                <w:sz w:val="24"/>
                <w:lang w:eastAsia="zh-CN"/>
              </w:rPr>
              <w:t>3D</w:t>
            </w:r>
            <w:r>
              <w:rPr>
                <w:rFonts w:hint="eastAsia" w:cs="仿宋" w:asciiTheme="minorEastAsia" w:hAnsiTheme="minorEastAsia" w:eastAsiaTheme="minorEastAsia"/>
                <w:sz w:val="24"/>
                <w:lang w:eastAsia="zh-CN"/>
              </w:rPr>
              <w:t>扫描仪</w:t>
            </w:r>
          </w:p>
        </w:tc>
        <w:tc>
          <w:tcPr>
            <w:tcW w:w="1418" w:type="dxa"/>
            <w:vAlign w:val="center"/>
          </w:tcPr>
          <w:p w14:paraId="004E8CD9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4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台</w:t>
            </w:r>
          </w:p>
        </w:tc>
        <w:tc>
          <w:tcPr>
            <w:tcW w:w="1417" w:type="dxa"/>
            <w:vAlign w:val="center"/>
          </w:tcPr>
          <w:p w14:paraId="6B2AC11C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5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0000.00</w:t>
            </w:r>
          </w:p>
        </w:tc>
        <w:tc>
          <w:tcPr>
            <w:tcW w:w="1418" w:type="dxa"/>
            <w:vAlign w:val="center"/>
          </w:tcPr>
          <w:p w14:paraId="4013C810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20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0000.00</w:t>
            </w:r>
          </w:p>
        </w:tc>
        <w:tc>
          <w:tcPr>
            <w:tcW w:w="1276" w:type="dxa"/>
            <w:vAlign w:val="center"/>
          </w:tcPr>
          <w:p w14:paraId="73295F35">
            <w:pPr>
              <w:widowControl w:val="0"/>
              <w:jc w:val="center"/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  <w:lang w:eastAsia="zh-CN"/>
              </w:rPr>
              <w:t>工业</w:t>
            </w:r>
          </w:p>
        </w:tc>
      </w:tr>
      <w:tr w14:paraId="699B8A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7" w:type="dxa"/>
            <w:vAlign w:val="center"/>
          </w:tcPr>
          <w:p w14:paraId="618FE0FD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17</w:t>
            </w:r>
          </w:p>
        </w:tc>
        <w:tc>
          <w:tcPr>
            <w:tcW w:w="3465" w:type="dxa"/>
            <w:vAlign w:val="center"/>
          </w:tcPr>
          <w:p w14:paraId="10C0EEAC">
            <w:pPr>
              <w:widowControl w:val="0"/>
              <w:spacing w:line="480" w:lineRule="exact"/>
              <w:jc w:val="center"/>
              <w:outlineLvl w:val="0"/>
              <w:rPr>
                <w:rFonts w:cs="仿宋" w:asciiTheme="minorEastAsia" w:hAnsiTheme="minorEastAsia" w:eastAsiaTheme="minorEastAsia"/>
                <w:sz w:val="24"/>
              </w:rPr>
            </w:pPr>
            <w:r>
              <w:rPr>
                <w:rFonts w:hint="eastAsia" w:cs="仿宋" w:asciiTheme="minorEastAsia" w:hAnsiTheme="minorEastAsia" w:eastAsiaTheme="minorEastAsia"/>
                <w:sz w:val="24"/>
              </w:rPr>
              <w:t>桌面型激光雕刻机</w:t>
            </w:r>
          </w:p>
        </w:tc>
        <w:tc>
          <w:tcPr>
            <w:tcW w:w="1418" w:type="dxa"/>
            <w:vAlign w:val="center"/>
          </w:tcPr>
          <w:p w14:paraId="1331DE91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4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台</w:t>
            </w:r>
          </w:p>
        </w:tc>
        <w:tc>
          <w:tcPr>
            <w:tcW w:w="1417" w:type="dxa"/>
            <w:vAlign w:val="center"/>
          </w:tcPr>
          <w:p w14:paraId="7AF26DFC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5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0000.00</w:t>
            </w:r>
          </w:p>
        </w:tc>
        <w:tc>
          <w:tcPr>
            <w:tcW w:w="1418" w:type="dxa"/>
            <w:vAlign w:val="center"/>
          </w:tcPr>
          <w:p w14:paraId="6B665F44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微软雅黑" w:asciiTheme="minorEastAsia" w:hAnsiTheme="minorEastAsia" w:eastAsiaTheme="minorEastAsia"/>
                <w:b/>
                <w:sz w:val="24"/>
              </w:rPr>
              <w:t>20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0000.00</w:t>
            </w:r>
          </w:p>
        </w:tc>
        <w:tc>
          <w:tcPr>
            <w:tcW w:w="1276" w:type="dxa"/>
            <w:vAlign w:val="center"/>
          </w:tcPr>
          <w:p w14:paraId="43D2CD5B">
            <w:pPr>
              <w:widowControl w:val="0"/>
              <w:jc w:val="center"/>
            </w:pPr>
            <w:r>
              <w:rPr>
                <w:rFonts w:hint="eastAsia" w:cs="宋体" w:asciiTheme="minorEastAsia" w:hAnsiTheme="minorEastAsia" w:eastAsiaTheme="minorEastAsia"/>
                <w:sz w:val="24"/>
                <w:szCs w:val="24"/>
                <w:lang w:eastAsia="zh-CN"/>
              </w:rPr>
              <w:t>工业</w:t>
            </w:r>
          </w:p>
        </w:tc>
      </w:tr>
      <w:tr w14:paraId="17A80B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00" w:type="dxa"/>
            <w:gridSpan w:val="3"/>
            <w:vAlign w:val="center"/>
          </w:tcPr>
          <w:p w14:paraId="6EEB4F8B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项目金额</w:t>
            </w:r>
          </w:p>
        </w:tc>
        <w:tc>
          <w:tcPr>
            <w:tcW w:w="2835" w:type="dxa"/>
            <w:gridSpan w:val="2"/>
            <w:vAlign w:val="center"/>
          </w:tcPr>
          <w:p w14:paraId="7E55F488">
            <w:pPr>
              <w:widowControl w:val="0"/>
              <w:spacing w:line="480" w:lineRule="exact"/>
              <w:jc w:val="center"/>
              <w:outlineLvl w:val="0"/>
              <w:rPr>
                <w:rFonts w:cs="微软雅黑" w:asciiTheme="minorEastAsia" w:hAnsiTheme="minorEastAsia" w:eastAsiaTheme="minorEastAsia"/>
                <w:b/>
                <w:sz w:val="24"/>
              </w:rPr>
            </w:pPr>
            <w:r>
              <w:rPr>
                <w:rFonts w:cs="Calibri" w:asciiTheme="minorEastAsia" w:hAnsiTheme="minorEastAsia" w:eastAsiaTheme="minorEastAsia"/>
                <w:b/>
                <w:bCs/>
                <w:sz w:val="24"/>
              </w:rPr>
              <w:t>¥</w:t>
            </w:r>
            <w:r>
              <w:rPr>
                <w:rFonts w:cs="微软雅黑" w:asciiTheme="minorEastAsia" w:hAnsiTheme="minorEastAsia" w:eastAsiaTheme="minorEastAsia"/>
                <w:b/>
                <w:sz w:val="24"/>
                <w:u w:val="single"/>
              </w:rPr>
              <w:t>2000000</w:t>
            </w:r>
            <w:r>
              <w:rPr>
                <w:rFonts w:hint="eastAsia" w:cs="微软雅黑" w:asciiTheme="minorEastAsia" w:hAnsiTheme="minorEastAsia" w:eastAsiaTheme="minorEastAsia"/>
                <w:b/>
                <w:sz w:val="24"/>
              </w:rPr>
              <w:t>元</w:t>
            </w:r>
          </w:p>
        </w:tc>
        <w:tc>
          <w:tcPr>
            <w:tcW w:w="1276" w:type="dxa"/>
          </w:tcPr>
          <w:p w14:paraId="2F153ADF">
            <w:pPr>
              <w:widowControl w:val="0"/>
              <w:spacing w:line="480" w:lineRule="exact"/>
              <w:jc w:val="center"/>
              <w:outlineLvl w:val="0"/>
              <w:rPr>
                <w:rFonts w:cs="Calibri" w:asciiTheme="minorEastAsia" w:hAnsiTheme="minorEastAsia" w:eastAsiaTheme="minorEastAsia"/>
                <w:b/>
                <w:bCs/>
                <w:sz w:val="24"/>
                <w:lang w:eastAsia="zh-CN"/>
              </w:rPr>
            </w:pPr>
            <w:r>
              <w:rPr>
                <w:rFonts w:hint="eastAsia" w:cs="Calibri" w:asciiTheme="minorEastAsia" w:hAnsiTheme="minorEastAsia" w:eastAsiaTheme="minorEastAsia"/>
                <w:b/>
                <w:bCs/>
                <w:sz w:val="24"/>
                <w:lang w:eastAsia="zh-CN"/>
              </w:rPr>
              <w:t>/</w:t>
            </w:r>
          </w:p>
        </w:tc>
      </w:tr>
    </w:tbl>
    <w:p w14:paraId="053EF27B">
      <w:pPr>
        <w:spacing w:line="460" w:lineRule="exact"/>
        <w:rPr>
          <w:rFonts w:asciiTheme="minorEastAsia" w:hAnsiTheme="minorEastAsia" w:eastAsiaTheme="minorEastAsia"/>
          <w:b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b/>
          <w:sz w:val="24"/>
          <w:szCs w:val="32"/>
          <w:lang w:eastAsia="zh-CN"/>
        </w:rPr>
        <w:t>注：投标人明细清单报价中的明细分项报价不能超预算，投标报价不能超项目预算金额或最高限价，否则为无效投标。</w:t>
      </w:r>
    </w:p>
    <w:p w14:paraId="454EF272">
      <w:pPr>
        <w:spacing w:line="460" w:lineRule="exact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5、详细技术参数要求</w:t>
      </w:r>
    </w:p>
    <w:tbl>
      <w:tblPr>
        <w:tblStyle w:val="6"/>
        <w:tblW w:w="9167" w:type="dxa"/>
        <w:jc w:val="center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1659"/>
        <w:gridCol w:w="5772"/>
        <w:gridCol w:w="890"/>
      </w:tblGrid>
      <w:tr w14:paraId="7A888AEF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846" w:type="dxa"/>
            <w:tcBorders>
              <w:top w:val="doub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4E13DC">
            <w:pPr>
              <w:spacing w:line="360" w:lineRule="auto"/>
              <w:jc w:val="center"/>
              <w:rPr>
                <w:rFonts w:cs="仿宋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仿宋" w:asciiTheme="minorEastAsia" w:hAnsiTheme="minorEastAsia" w:eastAsiaTheme="minorEastAsia"/>
                <w:b/>
                <w:sz w:val="24"/>
              </w:rPr>
              <w:t>序号</w:t>
            </w:r>
          </w:p>
        </w:tc>
        <w:tc>
          <w:tcPr>
            <w:tcW w:w="1659" w:type="dxa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BD2066">
            <w:pPr>
              <w:spacing w:line="360" w:lineRule="auto"/>
              <w:jc w:val="center"/>
              <w:rPr>
                <w:rFonts w:cs="仿宋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仿宋" w:asciiTheme="minorEastAsia" w:hAnsiTheme="minorEastAsia" w:eastAsiaTheme="minorEastAsia"/>
                <w:b/>
                <w:sz w:val="24"/>
              </w:rPr>
              <w:t>项目明细</w:t>
            </w:r>
          </w:p>
        </w:tc>
        <w:tc>
          <w:tcPr>
            <w:tcW w:w="5772" w:type="dxa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75B236">
            <w:pPr>
              <w:spacing w:line="360" w:lineRule="auto"/>
              <w:jc w:val="center"/>
              <w:rPr>
                <w:rFonts w:cs="仿宋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仿宋" w:asciiTheme="minorEastAsia" w:hAnsiTheme="minorEastAsia" w:eastAsiaTheme="minorEastAsia"/>
                <w:b/>
                <w:sz w:val="24"/>
              </w:rPr>
              <w:t>主要技术参数</w:t>
            </w:r>
          </w:p>
        </w:tc>
        <w:tc>
          <w:tcPr>
            <w:tcW w:w="890" w:type="dxa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 w14:paraId="66185805">
            <w:pPr>
              <w:spacing w:line="360" w:lineRule="auto"/>
              <w:jc w:val="center"/>
              <w:rPr>
                <w:rFonts w:cs="仿宋" w:asciiTheme="minorEastAsia" w:hAnsiTheme="minorEastAsia" w:eastAsiaTheme="minorEastAsia"/>
                <w:b/>
                <w:sz w:val="24"/>
              </w:rPr>
            </w:pPr>
            <w:r>
              <w:rPr>
                <w:rFonts w:hint="eastAsia" w:cs="仿宋" w:asciiTheme="minorEastAsia" w:hAnsiTheme="minorEastAsia" w:eastAsiaTheme="minorEastAsia"/>
                <w:b/>
                <w:sz w:val="24"/>
              </w:rPr>
              <w:t>数量</w:t>
            </w:r>
          </w:p>
        </w:tc>
      </w:tr>
      <w:tr w14:paraId="4A21F785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A10AA0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▲1</w:t>
            </w:r>
          </w:p>
        </w:tc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A17C56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iCs/>
                <w:sz w:val="24"/>
                <w:lang w:eastAsia="zh-CN"/>
              </w:rPr>
              <w:t>工业级面曝光</w:t>
            </w:r>
            <w:r>
              <w:rPr>
                <w:rFonts w:asciiTheme="minorEastAsia" w:hAnsiTheme="minorEastAsia" w:eastAsiaTheme="minorEastAsia"/>
                <w:iCs/>
                <w:sz w:val="24"/>
                <w:lang w:eastAsia="zh-CN"/>
              </w:rPr>
              <w:t>SLA</w:t>
            </w:r>
            <w:r>
              <w:rPr>
                <w:rFonts w:hint="eastAsia" w:asciiTheme="minorEastAsia" w:hAnsiTheme="minorEastAsia" w:eastAsiaTheme="minorEastAsia"/>
                <w:iCs/>
                <w:sz w:val="24"/>
                <w:lang w:eastAsia="zh-CN"/>
              </w:rPr>
              <w:t>成形设备</w:t>
            </w:r>
          </w:p>
        </w:tc>
        <w:tc>
          <w:tcPr>
            <w:tcW w:w="5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2FCE08">
            <w:pPr>
              <w:pStyle w:val="9"/>
              <w:snapToGrid w:val="0"/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1.1固体激光器：风冷固体激光器，波长</w:t>
            </w:r>
            <w:r>
              <w:rPr>
                <w:rFonts w:hint="eastAsia" w:asciiTheme="minorEastAsia" w:hAnsiTheme="minorEastAsia" w:eastAsiaTheme="minorEastAsia"/>
                <w:sz w:val="24"/>
              </w:rPr>
              <w:t>≤</w:t>
            </w:r>
            <w:r>
              <w:rPr>
                <w:rFonts w:asciiTheme="minorEastAsia" w:hAnsiTheme="minorEastAsia" w:eastAsiaTheme="minorEastAsia"/>
                <w:sz w:val="24"/>
              </w:rPr>
              <w:t>355nm,功率为</w:t>
            </w:r>
            <w:r>
              <w:rPr>
                <w:rFonts w:hint="eastAsia" w:asciiTheme="minorEastAsia" w:hAnsiTheme="minorEastAsia" w:eastAsiaTheme="minorEastAsia"/>
                <w:sz w:val="24"/>
              </w:rPr>
              <w:t>≥</w:t>
            </w:r>
            <w:r>
              <w:rPr>
                <w:rFonts w:asciiTheme="minorEastAsia" w:hAnsiTheme="minorEastAsia" w:eastAsiaTheme="minorEastAsia"/>
                <w:sz w:val="24"/>
              </w:rPr>
              <w:t>1500mW（出口功率），光斑直径0.12~0.8mm，脉冲稳定性</w:t>
            </w:r>
            <w:r>
              <w:rPr>
                <w:rFonts w:hint="eastAsia" w:asciiTheme="minorEastAsia" w:hAnsiTheme="minorEastAsia" w:eastAsiaTheme="minorEastAsia"/>
                <w:sz w:val="24"/>
              </w:rPr>
              <w:t>≤</w:t>
            </w:r>
            <w:r>
              <w:rPr>
                <w:rFonts w:asciiTheme="minorEastAsia" w:hAnsiTheme="minorEastAsia" w:eastAsiaTheme="minorEastAsia"/>
                <w:sz w:val="24"/>
              </w:rPr>
              <w:t>10%，功率稳定性</w:t>
            </w:r>
            <w:r>
              <w:rPr>
                <w:rFonts w:hint="eastAsia" w:asciiTheme="minorEastAsia" w:hAnsiTheme="minorEastAsia" w:eastAsiaTheme="minorEastAsia"/>
                <w:sz w:val="24"/>
              </w:rPr>
              <w:t>≤</w:t>
            </w:r>
            <w:r>
              <w:rPr>
                <w:rFonts w:asciiTheme="minorEastAsia" w:hAnsiTheme="minorEastAsia" w:eastAsiaTheme="minorEastAsia"/>
                <w:sz w:val="24"/>
              </w:rPr>
              <w:t>6%。</w:t>
            </w:r>
          </w:p>
          <w:p w14:paraId="4F63F3AC">
            <w:pPr>
              <w:pStyle w:val="9"/>
              <w:snapToGrid w:val="0"/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1.2振镜扫描器：典型扫描速度8~15m/s</w:t>
            </w:r>
            <w:r>
              <w:rPr>
                <w:rFonts w:hint="eastAsia" w:asciiTheme="minorEastAsia" w:hAnsiTheme="minorEastAsia" w:eastAsiaTheme="minorEastAsia"/>
                <w:sz w:val="24"/>
              </w:rPr>
              <w:t>，</w:t>
            </w:r>
            <w:r>
              <w:rPr>
                <w:rFonts w:asciiTheme="minorEastAsia" w:hAnsiTheme="minorEastAsia" w:eastAsiaTheme="minorEastAsia"/>
                <w:sz w:val="24"/>
              </w:rPr>
              <w:t>最大扫描速度</w:t>
            </w:r>
            <w:r>
              <w:rPr>
                <w:rFonts w:hint="eastAsia" w:asciiTheme="minorEastAsia" w:hAnsiTheme="minorEastAsia" w:eastAsiaTheme="minorEastAsia"/>
                <w:sz w:val="24"/>
              </w:rPr>
              <w:t>≥</w:t>
            </w:r>
            <w:r>
              <w:rPr>
                <w:rFonts w:asciiTheme="minorEastAsia" w:hAnsiTheme="minorEastAsia" w:eastAsiaTheme="minorEastAsia"/>
                <w:sz w:val="24"/>
              </w:rPr>
              <w:t>18m/s</w:t>
            </w:r>
            <w:r>
              <w:rPr>
                <w:rFonts w:hint="eastAsia" w:asciiTheme="minorEastAsia" w:hAnsiTheme="minorEastAsia" w:eastAsiaTheme="minorEastAsia"/>
                <w:sz w:val="24"/>
              </w:rPr>
              <w:t>，</w:t>
            </w:r>
            <w:r>
              <w:rPr>
                <w:rFonts w:asciiTheme="minorEastAsia" w:hAnsiTheme="minorEastAsia" w:eastAsiaTheme="minorEastAsia"/>
                <w:sz w:val="24"/>
              </w:rPr>
              <w:t>增益误差</w:t>
            </w:r>
            <w:r>
              <w:rPr>
                <w:rFonts w:hint="eastAsia" w:asciiTheme="minorEastAsia" w:hAnsiTheme="minorEastAsia" w:eastAsiaTheme="minorEastAsia"/>
                <w:sz w:val="24"/>
              </w:rPr>
              <w:t>≤</w:t>
            </w:r>
            <w:r>
              <w:rPr>
                <w:rFonts w:asciiTheme="minorEastAsia" w:hAnsiTheme="minorEastAsia" w:eastAsiaTheme="minorEastAsia"/>
                <w:sz w:val="24"/>
              </w:rPr>
              <w:t>5mrad</w:t>
            </w:r>
            <w:r>
              <w:rPr>
                <w:rFonts w:hint="eastAsia" w:asciiTheme="minorEastAsia" w:hAnsiTheme="minorEastAsia" w:eastAsiaTheme="minorEastAsia"/>
                <w:sz w:val="24"/>
              </w:rPr>
              <w:t>，</w:t>
            </w:r>
            <w:r>
              <w:rPr>
                <w:rFonts w:asciiTheme="minorEastAsia" w:hAnsiTheme="minorEastAsia" w:eastAsiaTheme="minorEastAsia"/>
                <w:sz w:val="24"/>
              </w:rPr>
              <w:t>零点漂移</w:t>
            </w:r>
            <w:r>
              <w:rPr>
                <w:rFonts w:hint="eastAsia" w:asciiTheme="minorEastAsia" w:hAnsiTheme="minorEastAsia" w:eastAsiaTheme="minorEastAsia"/>
                <w:sz w:val="24"/>
              </w:rPr>
              <w:t>≤</w:t>
            </w:r>
            <w:r>
              <w:rPr>
                <w:rFonts w:asciiTheme="minorEastAsia" w:hAnsiTheme="minorEastAsia" w:eastAsiaTheme="minorEastAsia"/>
                <w:sz w:val="24"/>
              </w:rPr>
              <w:t>5mrad</w:t>
            </w:r>
            <w:r>
              <w:rPr>
                <w:rFonts w:hint="eastAsia" w:asciiTheme="minorEastAsia" w:hAnsiTheme="minorEastAsia" w:eastAsiaTheme="minorEastAsia"/>
                <w:sz w:val="24"/>
              </w:rPr>
              <w:t>，</w:t>
            </w:r>
            <w:r>
              <w:rPr>
                <w:rFonts w:asciiTheme="minorEastAsia" w:hAnsiTheme="minorEastAsia" w:eastAsiaTheme="minorEastAsia"/>
                <w:sz w:val="24"/>
              </w:rPr>
              <w:t>跟踪误差</w:t>
            </w:r>
            <w:r>
              <w:rPr>
                <w:rFonts w:hint="eastAsia" w:asciiTheme="minorEastAsia" w:hAnsiTheme="minorEastAsia" w:eastAsiaTheme="minorEastAsia"/>
                <w:sz w:val="24"/>
              </w:rPr>
              <w:t>≤</w:t>
            </w:r>
            <w:r>
              <w:rPr>
                <w:rFonts w:asciiTheme="minorEastAsia" w:hAnsiTheme="minorEastAsia" w:eastAsiaTheme="minorEastAsia"/>
                <w:sz w:val="24"/>
              </w:rPr>
              <w:t>3mrad</w:t>
            </w:r>
            <w:r>
              <w:rPr>
                <w:rFonts w:hint="eastAsia" w:asciiTheme="minorEastAsia" w:hAnsiTheme="minorEastAsia" w:eastAsiaTheme="minorEastAsia"/>
                <w:sz w:val="24"/>
              </w:rPr>
              <w:t>，</w:t>
            </w:r>
            <w:r>
              <w:rPr>
                <w:rFonts w:asciiTheme="minorEastAsia" w:hAnsiTheme="minorEastAsia" w:eastAsiaTheme="minorEastAsia"/>
                <w:sz w:val="24"/>
              </w:rPr>
              <w:t>重复性</w:t>
            </w:r>
            <w:r>
              <w:rPr>
                <w:rFonts w:hint="eastAsia" w:asciiTheme="minorEastAsia" w:hAnsiTheme="minorEastAsia" w:eastAsiaTheme="minorEastAsia"/>
                <w:sz w:val="24"/>
              </w:rPr>
              <w:t>≤</w:t>
            </w:r>
            <w:r>
              <w:rPr>
                <w:rFonts w:asciiTheme="minorEastAsia" w:hAnsiTheme="minorEastAsia" w:eastAsiaTheme="minorEastAsia"/>
                <w:sz w:val="24"/>
              </w:rPr>
              <w:t>2.2urad。</w:t>
            </w:r>
          </w:p>
          <w:p w14:paraId="2AE551F9">
            <w:pPr>
              <w:pStyle w:val="9"/>
              <w:snapToGrid w:val="0"/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1.3成型范围：</w:t>
            </w:r>
            <w:r>
              <w:rPr>
                <w:rFonts w:hint="eastAsia" w:asciiTheme="minorEastAsia" w:hAnsiTheme="minorEastAsia" w:eastAsiaTheme="minorEastAsia"/>
                <w:sz w:val="24"/>
              </w:rPr>
              <w:t>≥</w:t>
            </w:r>
            <w:r>
              <w:rPr>
                <w:rFonts w:asciiTheme="minorEastAsia" w:hAnsiTheme="minorEastAsia" w:eastAsiaTheme="minorEastAsia"/>
                <w:sz w:val="24"/>
              </w:rPr>
              <w:t>800*800*550mm(L×W×H)。</w:t>
            </w:r>
          </w:p>
          <w:p w14:paraId="290D3E71">
            <w:pPr>
              <w:pStyle w:val="9"/>
              <w:snapToGrid w:val="0"/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1.4分层厚度：0.07~0.25mm。</w:t>
            </w:r>
          </w:p>
          <w:p w14:paraId="4A033973">
            <w:pPr>
              <w:pStyle w:val="9"/>
              <w:snapToGrid w:val="0"/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1.5成型精度：±0.15mm（L</w:t>
            </w:r>
            <w:r>
              <w:rPr>
                <w:rFonts w:hint="eastAsia" w:asciiTheme="minorEastAsia" w:hAnsiTheme="minorEastAsia" w:eastAsiaTheme="minorEastAsia"/>
                <w:sz w:val="24"/>
              </w:rPr>
              <w:t>≤</w:t>
            </w:r>
            <w:r>
              <w:rPr>
                <w:rFonts w:asciiTheme="minorEastAsia" w:hAnsiTheme="minorEastAsia" w:eastAsiaTheme="minorEastAsia"/>
                <w:sz w:val="24"/>
              </w:rPr>
              <w:t>100mm）或±0.15% × L（L&gt;100mm）。</w:t>
            </w:r>
          </w:p>
          <w:p w14:paraId="3829AC87">
            <w:pPr>
              <w:pStyle w:val="9"/>
              <w:snapToGrid w:val="0"/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1.6</w:t>
            </w:r>
            <w:r>
              <w:rPr>
                <w:rFonts w:hint="eastAsia" w:asciiTheme="minorEastAsia" w:hAnsiTheme="minorEastAsia" w:eastAsiaTheme="minorEastAsia"/>
                <w:sz w:val="24"/>
              </w:rPr>
              <w:t>电气控制系统应稳定可靠，具备过载、短路、漏电保护功能。电气系统中接有多路滤波器。</w:t>
            </w:r>
          </w:p>
          <w:p w14:paraId="0ED8AE8D">
            <w:pPr>
              <w:pStyle w:val="9"/>
              <w:snapToGrid w:val="0"/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1.7</w:t>
            </w:r>
            <w:r>
              <w:rPr>
                <w:rFonts w:hint="eastAsia" w:asciiTheme="minorEastAsia" w:hAnsiTheme="minorEastAsia" w:eastAsiaTheme="minorEastAsia"/>
                <w:sz w:val="24"/>
              </w:rPr>
              <w:t>光斑：具备可变光斑技术，光斑直径0.1</w:t>
            </w:r>
            <w:r>
              <w:rPr>
                <w:rFonts w:asciiTheme="minorEastAsia" w:hAnsiTheme="minorEastAsia" w:eastAsiaTheme="minorEastAsia"/>
                <w:sz w:val="24"/>
              </w:rPr>
              <w:t>2~</w:t>
            </w:r>
            <w:r>
              <w:rPr>
                <w:rFonts w:hint="eastAsia" w:asciiTheme="minorEastAsia" w:hAnsiTheme="minorEastAsia" w:eastAsiaTheme="minorEastAsia"/>
                <w:sz w:val="24"/>
              </w:rPr>
              <w:t>0.</w:t>
            </w:r>
            <w:r>
              <w:rPr>
                <w:rFonts w:asciiTheme="minorEastAsia" w:hAnsiTheme="minorEastAsia" w:eastAsiaTheme="minorEastAsia"/>
                <w:sz w:val="24"/>
              </w:rPr>
              <w:t>8</w:t>
            </w:r>
            <w:r>
              <w:rPr>
                <w:rFonts w:hint="eastAsia" w:asciiTheme="minorEastAsia" w:hAnsiTheme="minorEastAsia" w:eastAsiaTheme="minorEastAsia"/>
                <w:sz w:val="24"/>
              </w:rPr>
              <w:t>mm，可以识别截面信息，自动在单层截面内切换大小光斑。</w:t>
            </w:r>
          </w:p>
          <w:p w14:paraId="1FEF7631">
            <w:pPr>
              <w:pStyle w:val="9"/>
              <w:snapToGrid w:val="0"/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1.8</w:t>
            </w:r>
            <w:r>
              <w:rPr>
                <w:rFonts w:hint="eastAsia" w:asciiTheme="minorEastAsia" w:hAnsiTheme="minorEastAsia" w:eastAsiaTheme="minorEastAsia"/>
                <w:sz w:val="24"/>
              </w:rPr>
              <w:t>采用前聚焦方式，聚焦镜位于光路模块内部，不暴露于外部，以保证密封性，抵抗外来因素如灰尘杂质等的影响。</w:t>
            </w:r>
          </w:p>
          <w:p w14:paraId="333625BC">
            <w:pPr>
              <w:pStyle w:val="9"/>
              <w:snapToGrid w:val="0"/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1.9</w:t>
            </w:r>
            <w:r>
              <w:rPr>
                <w:rFonts w:hint="eastAsia" w:asciiTheme="minorEastAsia" w:hAnsiTheme="minorEastAsia" w:eastAsiaTheme="minorEastAsia"/>
                <w:sz w:val="24"/>
              </w:rPr>
              <w:t>刮板：要求能保证在全部成型区液面不平度≤0.02mm。</w:t>
            </w:r>
          </w:p>
          <w:p w14:paraId="7BAD1F51">
            <w:pPr>
              <w:pStyle w:val="9"/>
              <w:snapToGrid w:val="0"/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1.10</w:t>
            </w:r>
            <w:r>
              <w:rPr>
                <w:rFonts w:hint="eastAsia" w:asciiTheme="minorEastAsia" w:hAnsiTheme="minorEastAsia" w:eastAsiaTheme="minorEastAsia"/>
                <w:sz w:val="24"/>
              </w:rPr>
              <w:t>铸铝型加热板：要求为非热风加热方式，树脂槽加热要求采用电加热板，要求采用双路冗余保护，保证效果和安全性。</w:t>
            </w:r>
          </w:p>
          <w:p w14:paraId="38626191">
            <w:pPr>
              <w:pStyle w:val="9"/>
              <w:snapToGrid w:val="0"/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1.11</w:t>
            </w:r>
            <w:r>
              <w:rPr>
                <w:rFonts w:hint="eastAsia" w:asciiTheme="minorEastAsia" w:hAnsiTheme="minorEastAsia" w:eastAsiaTheme="minorEastAsia"/>
                <w:sz w:val="24"/>
              </w:rPr>
              <w:t>具备自动标定功能：采用自动标定技术，对成型平面≥1</w:t>
            </w:r>
            <w:r>
              <w:rPr>
                <w:rFonts w:asciiTheme="minorEastAsia" w:hAnsiTheme="minorEastAsia" w:eastAsiaTheme="minorEastAsia"/>
                <w:sz w:val="24"/>
              </w:rPr>
              <w:t>5</w:t>
            </w:r>
            <w:r>
              <w:rPr>
                <w:rFonts w:hint="eastAsia" w:asciiTheme="minorEastAsia" w:hAnsiTheme="minorEastAsia" w:eastAsiaTheme="minorEastAsia"/>
                <w:sz w:val="24"/>
              </w:rPr>
              <w:t>00个点进行位置自动标定，避免手动标定精度及稳定性的缺陷。</w:t>
            </w:r>
          </w:p>
          <w:p w14:paraId="4B6B28EF">
            <w:pPr>
              <w:pStyle w:val="9"/>
              <w:snapToGrid w:val="0"/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1.12</w:t>
            </w:r>
            <w:r>
              <w:rPr>
                <w:rFonts w:hint="eastAsia" w:asciiTheme="minorEastAsia" w:hAnsiTheme="minorEastAsia" w:eastAsiaTheme="minorEastAsia"/>
                <w:sz w:val="24"/>
              </w:rPr>
              <w:t>控制方式：工业控制计算机，主频≥1.6G，内存≥2G，硬盘≥500G，带15寸以上显示器。</w:t>
            </w:r>
          </w:p>
          <w:p w14:paraId="117B954F">
            <w:pPr>
              <w:pStyle w:val="9"/>
              <w:snapToGrid w:val="0"/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1.13</w:t>
            </w:r>
            <w:r>
              <w:rPr>
                <w:rFonts w:hint="eastAsia" w:asciiTheme="minorEastAsia" w:hAnsiTheme="minorEastAsia" w:eastAsiaTheme="minorEastAsia"/>
                <w:sz w:val="24"/>
              </w:rPr>
              <w:t>要求配套提供使用DPC制作工艺包，用PC机分担工控机的计算量。</w:t>
            </w:r>
          </w:p>
          <w:p w14:paraId="534021B2">
            <w:pPr>
              <w:pStyle w:val="9"/>
              <w:snapToGrid w:val="0"/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1.14</w:t>
            </w:r>
            <w:r>
              <w:rPr>
                <w:rFonts w:hint="eastAsia" w:asciiTheme="minorEastAsia" w:hAnsiTheme="minorEastAsia" w:eastAsiaTheme="minorEastAsia"/>
                <w:sz w:val="24"/>
              </w:rPr>
              <w:t>功率检测：要求激光功率在线检测，自动匹配扫描速度。</w:t>
            </w:r>
          </w:p>
          <w:p w14:paraId="503625D2">
            <w:pPr>
              <w:pStyle w:val="9"/>
              <w:snapToGrid w:val="0"/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1.15</w:t>
            </w:r>
            <w:r>
              <w:rPr>
                <w:rFonts w:hint="eastAsia" w:asciiTheme="minorEastAsia" w:hAnsiTheme="minorEastAsia" w:eastAsiaTheme="minorEastAsia"/>
                <w:sz w:val="24"/>
              </w:rPr>
              <w:t>垂直分辨率：≤0.00125mm。</w:t>
            </w:r>
          </w:p>
          <w:p w14:paraId="25EA1974">
            <w:pPr>
              <w:pStyle w:val="9"/>
              <w:snapToGrid w:val="0"/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1.16</w:t>
            </w:r>
            <w:r>
              <w:rPr>
                <w:rFonts w:hint="eastAsia" w:asciiTheme="minorEastAsia" w:hAnsiTheme="minorEastAsia" w:eastAsiaTheme="minorEastAsia"/>
                <w:sz w:val="24"/>
              </w:rPr>
              <w:t>重复精度：≤0.01mm。</w:t>
            </w:r>
          </w:p>
          <w:p w14:paraId="1B89E17C">
            <w:pPr>
              <w:pStyle w:val="9"/>
              <w:snapToGrid w:val="0"/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1.17</w:t>
            </w:r>
            <w:r>
              <w:rPr>
                <w:rFonts w:hint="eastAsia" w:asciiTheme="minorEastAsia" w:hAnsiTheme="minorEastAsia" w:eastAsiaTheme="minorEastAsia"/>
                <w:sz w:val="24"/>
              </w:rPr>
              <w:t>额定输入功率：≤2</w:t>
            </w:r>
            <w:r>
              <w:rPr>
                <w:rFonts w:asciiTheme="minorEastAsia" w:hAnsiTheme="minorEastAsia" w:eastAsiaTheme="minorEastAsia"/>
                <w:sz w:val="24"/>
              </w:rPr>
              <w:t>.8</w:t>
            </w:r>
            <w:r>
              <w:rPr>
                <w:rFonts w:hint="eastAsia" w:asciiTheme="minorEastAsia" w:hAnsiTheme="minorEastAsia" w:eastAsiaTheme="minorEastAsia"/>
                <w:sz w:val="24"/>
              </w:rPr>
              <w:t>K</w:t>
            </w:r>
            <w:r>
              <w:rPr>
                <w:rFonts w:asciiTheme="minorEastAsia" w:hAnsiTheme="minorEastAsia" w:eastAsiaTheme="minorEastAsia"/>
                <w:sz w:val="24"/>
              </w:rPr>
              <w:t>W</w:t>
            </w:r>
            <w:r>
              <w:rPr>
                <w:rFonts w:hint="eastAsia" w:asciiTheme="minorEastAsia" w:hAnsiTheme="minorEastAsia" w:eastAsiaTheme="minorEastAsia"/>
                <w:sz w:val="24"/>
              </w:rPr>
              <w:t>。</w:t>
            </w:r>
          </w:p>
          <w:p w14:paraId="6098C4E1">
            <w:pPr>
              <w:pStyle w:val="9"/>
              <w:snapToGrid w:val="0"/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1.18</w:t>
            </w:r>
            <w:r>
              <w:rPr>
                <w:rFonts w:hint="eastAsia" w:asciiTheme="minorEastAsia" w:hAnsiTheme="minorEastAsia" w:eastAsiaTheme="minorEastAsia"/>
                <w:sz w:val="24"/>
              </w:rPr>
              <w:t>安全警示：具备三色报警指示灯，具备安全警示标识。</w:t>
            </w:r>
          </w:p>
          <w:p w14:paraId="0DDFA37C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1.19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设备软件配置：</w:t>
            </w:r>
          </w:p>
          <w:p w14:paraId="209CB806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）设备控制软件：要求设备控制软件终身免费升级；</w:t>
            </w:r>
          </w:p>
          <w:p w14:paraId="79A27647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）要求具备偏差设置功能，用户可对制件参数进行保存与调用；</w:t>
            </w:r>
          </w:p>
          <w:p w14:paraId="07EB336C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）要求具备液位检测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/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液位补偿：保证液平面精确检测、自动液位补偿；</w:t>
            </w:r>
          </w:p>
          <w:p w14:paraId="39824646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4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）要求能实现一键操作，实现刮刀清理/刮刀测试/激光功率检测/自动液位调整/回零；</w:t>
            </w:r>
          </w:p>
          <w:p w14:paraId="446D8AF7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5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）软件需具备时间模拟完成时间和剩余时间显示图形化显示加工进度。</w:t>
            </w:r>
          </w:p>
          <w:p w14:paraId="51AA0428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6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）提供正版切片软件：许可永久节点锁。</w:t>
            </w:r>
          </w:p>
          <w:p w14:paraId="1B791B4A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iCs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切片软件需包含以下功能：基本操作，数据预览，零件库，零件修复，自动排列，零件摆放，简化细分，零件抽壳，网格重构，布尔运算，自由切割，零件标签，碰撞检测，基本测量，零件打孔，Z轴补偿，生成支撑, 零件切片等。</w:t>
            </w: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 w14:paraId="039D0404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asciiTheme="minorEastAsia" w:hAnsiTheme="minorEastAsia" w:eastAsiaTheme="minorEastAsia"/>
                <w:iCs/>
                <w:sz w:val="24"/>
              </w:rPr>
              <w:t>1</w:t>
            </w: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套</w:t>
            </w:r>
          </w:p>
        </w:tc>
      </w:tr>
      <w:tr w14:paraId="42BF3D73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0F28B9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2</w:t>
            </w:r>
          </w:p>
        </w:tc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925535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专业级光固化打印机</w:t>
            </w:r>
          </w:p>
        </w:tc>
        <w:tc>
          <w:tcPr>
            <w:tcW w:w="5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C99BCD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bookmarkStart w:id="0" w:name="OLE_LINK18"/>
            <w:r>
              <w:rPr>
                <w:rFonts w:asciiTheme="minorEastAsia" w:hAnsiTheme="minorEastAsia" w:eastAsiaTheme="minorEastAsia"/>
                <w:sz w:val="24"/>
              </w:rPr>
              <w:t>2.1</w:t>
            </w:r>
            <w:r>
              <w:rPr>
                <w:rFonts w:hint="eastAsia" w:asciiTheme="minorEastAsia" w:hAnsiTheme="minorEastAsia" w:eastAsiaTheme="minorEastAsia"/>
                <w:sz w:val="24"/>
              </w:rPr>
              <w:t>采用立体光固化下投影技术，以UV LED 和12K液晶屏为光源（405nm），分辨率≥11520×5120，保证制件效率和质量。</w:t>
            </w:r>
          </w:p>
          <w:p w14:paraId="6A4A51D3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2.2</w:t>
            </w:r>
            <w:r>
              <w:rPr>
                <w:rFonts w:hint="eastAsia" w:asciiTheme="minorEastAsia" w:hAnsiTheme="minorEastAsia" w:eastAsiaTheme="minorEastAsia"/>
                <w:sz w:val="24"/>
              </w:rPr>
              <w:t>实际最大成型幅面≥215(L)*120(W)*300(H)mm</w:t>
            </w:r>
          </w:p>
          <w:p w14:paraId="4AE9D57B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2.3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像素大小≤19*24um。</w:t>
            </w:r>
          </w:p>
          <w:p w14:paraId="42913B28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bookmarkStart w:id="1" w:name="OLE_LINK13"/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2.4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分层厚度可根据实际需要进行调节，可调范围0.05-0.15mm</w:t>
            </w:r>
            <w:bookmarkEnd w:id="1"/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。</w:t>
            </w:r>
          </w:p>
          <w:p w14:paraId="438015AF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2.5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自动加料模组，采用重力补液模式，可折叠，避免反复加料；满足实现长时间打印任务需求。</w:t>
            </w:r>
          </w:p>
          <w:p w14:paraId="0502D7FB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bookmarkStart w:id="2" w:name="OLE_LINK63"/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 xml:space="preserve">2.6 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12k液晶屏正常使用寿命≥3000h。</w:t>
            </w:r>
          </w:p>
          <w:bookmarkEnd w:id="2"/>
          <w:p w14:paraId="4DEA9C46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bookmarkStart w:id="3" w:name="OLE_LINK64"/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2.7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可旋转托板，实现≥45°侧旋角度，加速树脂脱落。</w:t>
            </w:r>
          </w:p>
          <w:bookmarkEnd w:id="3"/>
          <w:p w14:paraId="18AA2CDE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2.8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磁吸式空气过滤系统仓，便捷更换高密度活性炭。</w:t>
            </w:r>
          </w:p>
          <w:p w14:paraId="2F0613E7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bookmarkStart w:id="4" w:name="OLE_LINK65"/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2.9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磁吸式树脂槽，告别传统固定方式，即拿即取。</w:t>
            </w:r>
          </w:p>
          <w:bookmarkEnd w:id="4"/>
          <w:p w14:paraId="208A9E80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2.10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腰部隐藏抓手，便于设备移动及搬运。</w:t>
            </w:r>
          </w:p>
          <w:p w14:paraId="368A2886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2.11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机器外部配置隐藏式状态灯，均匀柔和的暖橙色光线</w:t>
            </w:r>
            <w:bookmarkStart w:id="5" w:name="OLE_LINK25"/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更贴近自然，设备运行状态一目了然。</w:t>
            </w:r>
          </w:p>
          <w:p w14:paraId="4DCFA09F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2.12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控制软件可根据不同打印阶段智能控制光强，使打印效率和质量更高。</w:t>
            </w:r>
          </w:p>
          <w:p w14:paraId="6EED613B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2.13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配置工艺包软件，客户可根据自己的材料制作工</w:t>
            </w:r>
            <w:bookmarkEnd w:id="5"/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艺包或测试开发树脂。</w:t>
            </w:r>
          </w:p>
          <w:p w14:paraId="67F722FC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iCs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2.14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打印仓内配有加热闭环控制系统，实时控制打印环境温度。</w:t>
            </w:r>
            <w:bookmarkEnd w:id="0"/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 w14:paraId="7F89F378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asciiTheme="minorEastAsia" w:hAnsiTheme="minorEastAsia" w:eastAsiaTheme="minorEastAsia"/>
                <w:iCs/>
                <w:sz w:val="24"/>
              </w:rPr>
              <w:t>2</w:t>
            </w: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台</w:t>
            </w:r>
          </w:p>
        </w:tc>
      </w:tr>
      <w:tr w14:paraId="7372BF4E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731237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3</w:t>
            </w:r>
          </w:p>
        </w:tc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70EDBB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高精度白蜡打印机</w:t>
            </w:r>
          </w:p>
        </w:tc>
        <w:tc>
          <w:tcPr>
            <w:tcW w:w="5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0B1B15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3.1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成型空间：≥300*161*400mm；</w:t>
            </w:r>
          </w:p>
          <w:p w14:paraId="6A924929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3.2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分辨率：≥15120*6230；</w:t>
            </w:r>
          </w:p>
          <w:p w14:paraId="2D527391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3.3</w:t>
            </w:r>
            <w:r>
              <w:rPr>
                <w:rFonts w:hint="eastAsia" w:asciiTheme="minorEastAsia" w:hAnsiTheme="minorEastAsia" w:eastAsiaTheme="minorEastAsia"/>
                <w:sz w:val="24"/>
              </w:rPr>
              <w:t>打印速度：15</w:t>
            </w:r>
            <w:r>
              <w:rPr>
                <w:rFonts w:asciiTheme="minorEastAsia" w:hAnsiTheme="minorEastAsia" w:eastAsiaTheme="minorEastAsia"/>
                <w:sz w:val="24"/>
              </w:rPr>
              <w:t>~</w:t>
            </w:r>
            <w:r>
              <w:rPr>
                <w:rFonts w:hint="eastAsia" w:asciiTheme="minorEastAsia" w:hAnsiTheme="minorEastAsia" w:eastAsiaTheme="minorEastAsia"/>
                <w:sz w:val="24"/>
              </w:rPr>
              <w:t>75mm/h；</w:t>
            </w:r>
          </w:p>
          <w:p w14:paraId="0A9B0C8D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3.4</w:t>
            </w:r>
            <w:r>
              <w:rPr>
                <w:rFonts w:hint="eastAsia" w:asciiTheme="minorEastAsia" w:hAnsiTheme="minorEastAsia" w:eastAsiaTheme="minorEastAsia"/>
                <w:sz w:val="24"/>
              </w:rPr>
              <w:t>定位精度：≤0.01mm；</w:t>
            </w:r>
          </w:p>
          <w:p w14:paraId="0B9ADF8F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3.5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像素精度：≤20um；</w:t>
            </w:r>
          </w:p>
          <w:p w14:paraId="6B4C29BF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3.6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打印材料：白蜡，灰蜡，红蜡，铸造树脂，耐高温压模树脂等；</w:t>
            </w:r>
          </w:p>
          <w:p w14:paraId="3D14FCC2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3.7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充氧离型，内部氧气接口，有氧离型打印；</w:t>
            </w:r>
          </w:p>
          <w:p w14:paraId="03E7673B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3.8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连接方式：U盘脱机打印；</w:t>
            </w:r>
          </w:p>
          <w:p w14:paraId="4D67B755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3.9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运行系统：应支持主流操作系统，确保长期可维护性与安全性；</w:t>
            </w:r>
          </w:p>
          <w:p w14:paraId="3B19D9C2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3.10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电源：220V 50/60HZ；</w:t>
            </w:r>
          </w:p>
          <w:p w14:paraId="505872CE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3.11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软件要求：</w:t>
            </w:r>
          </w:p>
          <w:p w14:paraId="54E0BF6A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cs="Calibri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cs="Calibri" w:asciiTheme="minorEastAsia" w:hAnsiTheme="minorEastAsia" w:eastAsiaTheme="minorEastAsia"/>
                <w:sz w:val="24"/>
                <w:lang w:eastAsia="zh-CN"/>
              </w:rPr>
              <w:t>1</w:t>
            </w:r>
            <w:r>
              <w:rPr>
                <w:rFonts w:hint="eastAsia" w:cs="Calibri" w:asciiTheme="minorEastAsia" w:hAnsiTheme="minorEastAsia" w:eastAsiaTheme="minorEastAsia"/>
                <w:sz w:val="24"/>
                <w:lang w:eastAsia="zh-CN"/>
              </w:rPr>
              <w:t>）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操作软件终身提供免费升级服务；</w:t>
            </w:r>
          </w:p>
          <w:p w14:paraId="1D0A5D6C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cs="Calibri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cs="Calibri" w:asciiTheme="minorEastAsia" w:hAnsiTheme="minorEastAsia" w:eastAsiaTheme="minorEastAsia"/>
                <w:sz w:val="24"/>
                <w:lang w:eastAsia="zh-CN"/>
              </w:rPr>
              <w:t>2</w:t>
            </w:r>
            <w:r>
              <w:rPr>
                <w:rFonts w:hint="eastAsia" w:cs="Calibri" w:asciiTheme="minorEastAsia" w:hAnsiTheme="minorEastAsia" w:eastAsiaTheme="minorEastAsia"/>
                <w:sz w:val="24"/>
                <w:lang w:eastAsia="zh-CN"/>
              </w:rPr>
              <w:t>）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全中文界面，操作界面为视窗式界面，载入模型数据后可直观的观看模型，支持一键打印；</w:t>
            </w:r>
          </w:p>
          <w:p w14:paraId="126D2F10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cs="Calibri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cs="Calibri" w:asciiTheme="minorEastAsia" w:hAnsiTheme="minorEastAsia" w:eastAsiaTheme="minorEastAsia"/>
                <w:sz w:val="24"/>
                <w:lang w:eastAsia="zh-CN"/>
              </w:rPr>
              <w:t>3</w:t>
            </w:r>
            <w:r>
              <w:rPr>
                <w:rFonts w:hint="eastAsia" w:cs="Calibri" w:asciiTheme="minorEastAsia" w:hAnsiTheme="minorEastAsia" w:eastAsiaTheme="minorEastAsia"/>
                <w:sz w:val="24"/>
                <w:lang w:eastAsia="zh-CN"/>
              </w:rPr>
              <w:t>）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对支撑进行分组并建立指定配置，包括自定义支撑模式、支撑类型等，一键即可为模型批量添加支撑。根据模型不同承载力区域添加合适的支撑，有效均匀分散离型过程中的受力，确保模型打印细节和效果。</w:t>
            </w:r>
          </w:p>
          <w:p w14:paraId="04F00612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cs="Calibri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cs="Calibri" w:asciiTheme="minorEastAsia" w:hAnsiTheme="minorEastAsia" w:eastAsiaTheme="minorEastAsia"/>
                <w:sz w:val="24"/>
                <w:lang w:eastAsia="zh-CN"/>
              </w:rPr>
              <w:t>4</w:t>
            </w:r>
            <w:r>
              <w:rPr>
                <w:rFonts w:hint="eastAsia" w:cs="Calibri" w:asciiTheme="minorEastAsia" w:hAnsiTheme="minorEastAsia" w:eastAsiaTheme="minorEastAsia"/>
                <w:sz w:val="24"/>
                <w:lang w:eastAsia="zh-CN"/>
              </w:rPr>
              <w:t>）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集成智能安全检测系统，包括空腔检测、碰撞检测、悬空检测和孤岛检测等，全方位确保模型在打印过程中的安全性。</w:t>
            </w:r>
          </w:p>
          <w:p w14:paraId="1B6184FC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3.12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数据模型处理软件：软件可自动生成支撑，包含普通支撑、树状支撑菜单；同时也可实现人工添加及去除支撑功能。</w:t>
            </w:r>
            <w:r>
              <w:rPr>
                <w:rFonts w:hint="eastAsia" w:asciiTheme="minorEastAsia" w:hAnsiTheme="minorEastAsia" w:eastAsiaTheme="minorEastAsia"/>
                <w:color w:val="0000FF"/>
                <w:sz w:val="24"/>
                <w:lang w:eastAsia="zh-CN"/>
              </w:rPr>
              <w:t>具备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线状支撑功能，可对齿间距、齿款、齿长等参数进行设定。</w:t>
            </w:r>
          </w:p>
          <w:p w14:paraId="5CEBE767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3.13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制氧机</w:t>
            </w:r>
          </w:p>
          <w:p w14:paraId="457BE353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cs="Calibri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cs="Calibri" w:asciiTheme="minorEastAsia" w:hAnsiTheme="minorEastAsia" w:eastAsiaTheme="minorEastAsia"/>
                <w:sz w:val="24"/>
                <w:lang w:eastAsia="zh-CN"/>
              </w:rPr>
              <w:t>1</w:t>
            </w:r>
            <w:r>
              <w:rPr>
                <w:rFonts w:hint="eastAsia" w:cs="Calibri" w:asciiTheme="minorEastAsia" w:hAnsiTheme="minorEastAsia" w:eastAsiaTheme="minorEastAsia"/>
                <w:sz w:val="24"/>
                <w:lang w:eastAsia="zh-CN"/>
              </w:rPr>
              <w:t>）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升机氧流量1L时，氧气浓度≥90.3%输入功率约120W,重量约5.5KG；升机氧流量2L时，氧气浓度≥90.3%输入功率约170W,重量约6.5KG。</w:t>
            </w:r>
          </w:p>
          <w:p w14:paraId="3B6CFC22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cs="Calibri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cs="Calibri" w:asciiTheme="minorEastAsia" w:hAnsiTheme="minorEastAsia" w:eastAsiaTheme="minorEastAsia"/>
                <w:sz w:val="24"/>
                <w:lang w:eastAsia="zh-CN"/>
              </w:rPr>
              <w:t>2</w:t>
            </w:r>
            <w:r>
              <w:rPr>
                <w:rFonts w:hint="eastAsia" w:cs="Calibri" w:asciiTheme="minorEastAsia" w:hAnsiTheme="minorEastAsia" w:eastAsiaTheme="minorEastAsia"/>
                <w:sz w:val="24"/>
                <w:lang w:eastAsia="zh-CN"/>
              </w:rPr>
              <w:t>）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整机噪声：&lt;60 dB(A)</w:t>
            </w:r>
          </w:p>
          <w:p w14:paraId="39FA7CBF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cs="Calibri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cs="Calibri" w:asciiTheme="minorEastAsia" w:hAnsiTheme="minorEastAsia" w:eastAsiaTheme="minorEastAsia"/>
                <w:sz w:val="24"/>
                <w:lang w:eastAsia="zh-CN"/>
              </w:rPr>
              <w:t>3</w:t>
            </w:r>
            <w:r>
              <w:rPr>
                <w:rFonts w:hint="eastAsia" w:cs="Calibri" w:asciiTheme="minorEastAsia" w:hAnsiTheme="minorEastAsia" w:eastAsiaTheme="minorEastAsia"/>
                <w:sz w:val="24"/>
                <w:lang w:eastAsia="zh-CN"/>
              </w:rPr>
              <w:t>）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安全系统：电流过载或连线松脱时停机，当压缩机高温时停机。</w:t>
            </w:r>
          </w:p>
          <w:p w14:paraId="1EF8ED46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iCs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3.14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配套附件：固化箱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个，光敏树脂材料1组，附件工具1套。</w:t>
            </w: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 w14:paraId="1F2C697A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asciiTheme="minorEastAsia" w:hAnsiTheme="minorEastAsia" w:eastAsiaTheme="minorEastAsia"/>
                <w:iCs/>
                <w:sz w:val="24"/>
              </w:rPr>
              <w:t>1</w:t>
            </w: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台</w:t>
            </w:r>
          </w:p>
        </w:tc>
      </w:tr>
      <w:tr w14:paraId="61A421B2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152F8C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4</w:t>
            </w:r>
          </w:p>
        </w:tc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33EAE2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智能加压气动压模机</w:t>
            </w:r>
          </w:p>
        </w:tc>
        <w:tc>
          <w:tcPr>
            <w:tcW w:w="5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A71C21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4.1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电源：220V；</w:t>
            </w:r>
          </w:p>
          <w:p w14:paraId="5A991669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4.2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功率：≥850W；</w:t>
            </w:r>
          </w:p>
          <w:p w14:paraId="557A2ADE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4.3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行程：≥50mm；</w:t>
            </w:r>
          </w:p>
          <w:p w14:paraId="29626B6D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4.4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机器工作温度：30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~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200℃；</w:t>
            </w:r>
          </w:p>
          <w:p w14:paraId="3B3AF960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4.5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一次加压时间：0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~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99.9分钟；</w:t>
            </w:r>
          </w:p>
          <w:p w14:paraId="73BD649B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4.6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一次加压压力：0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~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7.8Mpa；</w:t>
            </w:r>
          </w:p>
          <w:p w14:paraId="573B789E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4.7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二次加压时间：0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~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99.9分钟；</w:t>
            </w:r>
          </w:p>
          <w:p w14:paraId="3303071F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4.8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二次加压压力：0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~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7.8Mpa；</w:t>
            </w:r>
          </w:p>
          <w:p w14:paraId="3D16DCB7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4.9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夹紧力：≥1600kg（气压≥8Mpa）</w:t>
            </w:r>
          </w:p>
          <w:p w14:paraId="4FB88A9B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4.10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机器工作台面尺寸：≥220*220mm；</w:t>
            </w:r>
          </w:p>
          <w:p w14:paraId="22DF03AE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iCs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4.11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压模采用气动方式，压模压力与压模时间可根据模具大小进行调节，全程压模位置闭环监控。</w:t>
            </w: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 w14:paraId="29DB4AAA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asciiTheme="minorEastAsia" w:hAnsiTheme="minorEastAsia" w:eastAsiaTheme="minorEastAsia"/>
                <w:iCs/>
                <w:sz w:val="24"/>
              </w:rPr>
              <w:t>1</w:t>
            </w: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台</w:t>
            </w:r>
          </w:p>
        </w:tc>
      </w:tr>
      <w:tr w14:paraId="45719880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A257D0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5</w:t>
            </w:r>
          </w:p>
        </w:tc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BFBF93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数码式真空注蜡机</w:t>
            </w:r>
          </w:p>
        </w:tc>
        <w:tc>
          <w:tcPr>
            <w:tcW w:w="5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B6B96E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5.1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功率：≥500W；</w:t>
            </w:r>
          </w:p>
          <w:p w14:paraId="7BA2B285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5.2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电源：AC 100/115V 220V 50/60HZ；</w:t>
            </w:r>
          </w:p>
          <w:p w14:paraId="30EC15EF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5.3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气压：0.40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~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0.7MPa；</w:t>
            </w:r>
          </w:p>
          <w:p w14:paraId="5B191E6D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5.4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温度设置范围：40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~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99.9℃；</w:t>
            </w:r>
          </w:p>
          <w:p w14:paraId="6B8D3D5D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5.5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真空时间：0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~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9.99/0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~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99.9秒；</w:t>
            </w:r>
          </w:p>
          <w:p w14:paraId="7EB5DB9C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5.6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注蜡时间：0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~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99.9秒/0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~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600秒；</w:t>
            </w:r>
          </w:p>
          <w:p w14:paraId="3012734D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5.7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加热时间：0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~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99小时；</w:t>
            </w:r>
          </w:p>
          <w:p w14:paraId="67BFF39E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5.8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蜡缸容量：≥3KG；</w:t>
            </w:r>
          </w:p>
          <w:p w14:paraId="57FFF06B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iCs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5.9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随设备提供硅胶模具20个。</w:t>
            </w: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 w14:paraId="2B2A40F7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asciiTheme="minorEastAsia" w:hAnsiTheme="minorEastAsia" w:eastAsiaTheme="minorEastAsia"/>
                <w:iCs/>
                <w:sz w:val="24"/>
              </w:rPr>
              <w:t>1</w:t>
            </w: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台</w:t>
            </w:r>
          </w:p>
        </w:tc>
      </w:tr>
      <w:tr w14:paraId="1D592947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7180DD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6</w:t>
            </w:r>
          </w:p>
        </w:tc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1B93E8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真空搅拌机</w:t>
            </w:r>
          </w:p>
        </w:tc>
        <w:tc>
          <w:tcPr>
            <w:tcW w:w="5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32DC5F">
            <w:pPr>
              <w:spacing w:line="360" w:lineRule="auto"/>
              <w:ind w:firstLine="508" w:firstLineChars="212"/>
              <w:rPr>
                <w:rFonts w:cs="宋体"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cs="宋体" w:asciiTheme="minorEastAsia" w:hAnsiTheme="minorEastAsia" w:eastAsiaTheme="minorEastAsia"/>
                <w:sz w:val="24"/>
                <w:lang w:eastAsia="zh-CN"/>
              </w:rPr>
              <w:t>6.1</w:t>
            </w:r>
            <w:r>
              <w:rPr>
                <w:rFonts w:hint="eastAsia" w:cs="宋体" w:asciiTheme="minorEastAsia" w:hAnsiTheme="minorEastAsia" w:eastAsiaTheme="minorEastAsia"/>
                <w:sz w:val="24"/>
                <w:lang w:eastAsia="zh-CN"/>
              </w:rPr>
              <w:t>功率：≥2KW；</w:t>
            </w:r>
          </w:p>
          <w:p w14:paraId="0AEFD7D2">
            <w:pPr>
              <w:spacing w:line="360" w:lineRule="auto"/>
              <w:ind w:firstLine="508" w:firstLineChars="212"/>
              <w:rPr>
                <w:rFonts w:cs="宋体"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cs="宋体" w:asciiTheme="minorEastAsia" w:hAnsiTheme="minorEastAsia" w:eastAsiaTheme="minorEastAsia"/>
                <w:sz w:val="24"/>
                <w:lang w:eastAsia="zh-CN"/>
              </w:rPr>
              <w:t>6.2</w:t>
            </w:r>
            <w:r>
              <w:rPr>
                <w:rFonts w:hint="eastAsia" w:cs="宋体" w:asciiTheme="minorEastAsia" w:hAnsiTheme="minorEastAsia" w:eastAsiaTheme="minorEastAsia"/>
                <w:sz w:val="24"/>
                <w:lang w:eastAsia="zh-CN"/>
              </w:rPr>
              <w:t>电压：AC380V，三相;</w:t>
            </w:r>
          </w:p>
          <w:p w14:paraId="247B63F4">
            <w:pPr>
              <w:spacing w:line="360" w:lineRule="auto"/>
              <w:ind w:firstLine="508" w:firstLineChars="212"/>
              <w:rPr>
                <w:rFonts w:cs="宋体"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cs="宋体" w:asciiTheme="minorEastAsia" w:hAnsiTheme="minorEastAsia" w:eastAsiaTheme="minorEastAsia"/>
                <w:sz w:val="24"/>
                <w:lang w:eastAsia="zh-CN"/>
              </w:rPr>
              <w:t>6.3</w:t>
            </w:r>
            <w:r>
              <w:rPr>
                <w:rFonts w:hint="eastAsia" w:cs="宋体" w:asciiTheme="minorEastAsia" w:hAnsiTheme="minorEastAsia" w:eastAsiaTheme="minorEastAsia"/>
                <w:sz w:val="24"/>
                <w:lang w:eastAsia="zh-CN"/>
              </w:rPr>
              <w:t>工作规格：可放5个</w:t>
            </w:r>
            <w:r>
              <w:rPr>
                <w:rFonts w:hint="eastAsia" w:cs="宋体" w:asciiTheme="minorEastAsia" w:hAnsiTheme="minorEastAsia" w:eastAsiaTheme="minorEastAsia"/>
                <w:sz w:val="24"/>
              </w:rPr>
              <w:t>φ</w:t>
            </w:r>
            <w:r>
              <w:rPr>
                <w:rFonts w:hint="eastAsia" w:cs="宋体" w:asciiTheme="minorEastAsia" w:hAnsiTheme="minorEastAsia" w:eastAsiaTheme="minorEastAsia"/>
                <w:sz w:val="24"/>
                <w:lang w:eastAsia="zh-CN"/>
              </w:rPr>
              <w:t>4cm*9cm盅；</w:t>
            </w:r>
          </w:p>
          <w:p w14:paraId="22D13497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iCs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6.4</w:t>
            </w:r>
            <w:r>
              <w:rPr>
                <w:rFonts w:hint="eastAsia" w:cs="宋体" w:asciiTheme="minorEastAsia" w:hAnsiTheme="minorEastAsia" w:eastAsiaTheme="minorEastAsia"/>
                <w:sz w:val="24"/>
              </w:rPr>
              <w:t>铸粉缸带震动。</w:t>
            </w: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 w14:paraId="2BAB60AF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asciiTheme="minorEastAsia" w:hAnsiTheme="minorEastAsia" w:eastAsiaTheme="minorEastAsia"/>
                <w:iCs/>
                <w:sz w:val="24"/>
              </w:rPr>
              <w:t>1</w:t>
            </w: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台</w:t>
            </w:r>
          </w:p>
        </w:tc>
      </w:tr>
      <w:tr w14:paraId="713ADF69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140AB9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7</w:t>
            </w:r>
          </w:p>
        </w:tc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A9DC02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焙烧炉</w:t>
            </w:r>
          </w:p>
        </w:tc>
        <w:tc>
          <w:tcPr>
            <w:tcW w:w="5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C20DE2">
            <w:pPr>
              <w:spacing w:line="360" w:lineRule="auto"/>
              <w:ind w:firstLine="508" w:firstLineChars="212"/>
              <w:rPr>
                <w:rFonts w:cs="宋体"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cs="宋体" w:asciiTheme="minorEastAsia" w:hAnsiTheme="minorEastAsia" w:eastAsiaTheme="minorEastAsia"/>
                <w:sz w:val="24"/>
                <w:lang w:eastAsia="zh-CN"/>
              </w:rPr>
              <w:t>7.1</w:t>
            </w:r>
            <w:r>
              <w:rPr>
                <w:rFonts w:hint="eastAsia" w:cs="宋体" w:asciiTheme="minorEastAsia" w:hAnsiTheme="minorEastAsia" w:eastAsiaTheme="minorEastAsia"/>
                <w:sz w:val="24"/>
                <w:lang w:eastAsia="zh-CN"/>
              </w:rPr>
              <w:t>电源：220V；</w:t>
            </w:r>
          </w:p>
          <w:p w14:paraId="7B1C8830">
            <w:pPr>
              <w:spacing w:line="360" w:lineRule="auto"/>
              <w:ind w:firstLine="508" w:firstLineChars="212"/>
              <w:rPr>
                <w:rFonts w:cs="宋体"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cs="宋体" w:asciiTheme="minorEastAsia" w:hAnsiTheme="minorEastAsia" w:eastAsiaTheme="minorEastAsia"/>
                <w:sz w:val="24"/>
                <w:lang w:eastAsia="zh-CN"/>
              </w:rPr>
              <w:t>7.2</w:t>
            </w:r>
            <w:r>
              <w:rPr>
                <w:rFonts w:hint="eastAsia" w:cs="宋体" w:asciiTheme="minorEastAsia" w:hAnsiTheme="minorEastAsia" w:eastAsiaTheme="minorEastAsia"/>
                <w:sz w:val="24"/>
                <w:lang w:eastAsia="zh-CN"/>
              </w:rPr>
              <w:t>功率：≥5KW；</w:t>
            </w:r>
          </w:p>
          <w:p w14:paraId="0BB19416">
            <w:pPr>
              <w:spacing w:line="360" w:lineRule="auto"/>
              <w:ind w:firstLine="508" w:firstLineChars="212"/>
              <w:rPr>
                <w:rFonts w:cs="宋体"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cs="宋体" w:asciiTheme="minorEastAsia" w:hAnsiTheme="minorEastAsia" w:eastAsiaTheme="minorEastAsia"/>
                <w:sz w:val="24"/>
                <w:lang w:eastAsia="zh-CN"/>
              </w:rPr>
              <w:t>7.3</w:t>
            </w:r>
            <w:r>
              <w:rPr>
                <w:rFonts w:hint="eastAsia" w:cs="宋体" w:asciiTheme="minorEastAsia" w:hAnsiTheme="minorEastAsia" w:eastAsiaTheme="minorEastAsia"/>
                <w:sz w:val="24"/>
                <w:lang w:eastAsia="zh-CN"/>
              </w:rPr>
              <w:t>炉腔内尺寸：≥300×300×200mm；</w:t>
            </w:r>
          </w:p>
          <w:p w14:paraId="30E975D2">
            <w:pPr>
              <w:spacing w:line="360" w:lineRule="auto"/>
              <w:ind w:firstLine="508" w:firstLineChars="212"/>
              <w:rPr>
                <w:rFonts w:cs="宋体"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cs="宋体" w:asciiTheme="minorEastAsia" w:hAnsiTheme="minorEastAsia" w:eastAsiaTheme="minorEastAsia"/>
                <w:sz w:val="24"/>
                <w:lang w:eastAsia="zh-CN"/>
              </w:rPr>
              <w:t>7.4</w:t>
            </w:r>
            <w:r>
              <w:rPr>
                <w:rFonts w:hint="eastAsia" w:cs="宋体" w:asciiTheme="minorEastAsia" w:hAnsiTheme="minorEastAsia" w:eastAsiaTheme="minorEastAsia"/>
                <w:sz w:val="24"/>
                <w:lang w:eastAsia="zh-CN"/>
              </w:rPr>
              <w:t>炉内最高温度：≥800℃；</w:t>
            </w:r>
          </w:p>
          <w:p w14:paraId="2ED68B16">
            <w:pPr>
              <w:spacing w:line="360" w:lineRule="auto"/>
              <w:ind w:firstLine="508" w:firstLineChars="212"/>
              <w:rPr>
                <w:rFonts w:cs="宋体"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cs="宋体" w:asciiTheme="minorEastAsia" w:hAnsiTheme="minorEastAsia" w:eastAsiaTheme="minorEastAsia"/>
                <w:sz w:val="24"/>
                <w:lang w:eastAsia="zh-CN"/>
              </w:rPr>
              <w:t>7.5</w:t>
            </w:r>
            <w:r>
              <w:rPr>
                <w:rFonts w:hint="eastAsia" w:cs="宋体" w:asciiTheme="minorEastAsia" w:hAnsiTheme="minorEastAsia" w:eastAsiaTheme="minorEastAsia"/>
                <w:sz w:val="24"/>
                <w:lang w:eastAsia="zh-CN"/>
              </w:rPr>
              <w:t>炉温均匀度：≤±5%；</w:t>
            </w:r>
          </w:p>
          <w:p w14:paraId="58BA904A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iCs/>
                <w:sz w:val="24"/>
                <w:lang w:eastAsia="zh-CN"/>
              </w:rPr>
            </w:pPr>
            <w:r>
              <w:rPr>
                <w:rFonts w:cs="宋体" w:asciiTheme="minorEastAsia" w:hAnsiTheme="minorEastAsia" w:eastAsiaTheme="minorEastAsia"/>
                <w:sz w:val="24"/>
                <w:lang w:eastAsia="zh-CN"/>
              </w:rPr>
              <w:t>7.6</w:t>
            </w:r>
            <w:r>
              <w:rPr>
                <w:rFonts w:hint="eastAsia" w:cs="宋体" w:asciiTheme="minorEastAsia" w:hAnsiTheme="minorEastAsia" w:eastAsiaTheme="minorEastAsia"/>
                <w:sz w:val="24"/>
                <w:lang w:eastAsia="zh-CN"/>
              </w:rPr>
              <w:t>二次焙烧炉表面温度需小于50度。</w:t>
            </w: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 w14:paraId="7B8B3A2F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asciiTheme="minorEastAsia" w:hAnsiTheme="minorEastAsia" w:eastAsiaTheme="minorEastAsia"/>
                <w:iCs/>
                <w:sz w:val="24"/>
              </w:rPr>
              <w:t>1</w:t>
            </w: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台</w:t>
            </w:r>
          </w:p>
        </w:tc>
      </w:tr>
      <w:tr w14:paraId="2F0399A6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6937B7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▲</w:t>
            </w:r>
            <w:r>
              <w:rPr>
                <w:rFonts w:asciiTheme="minorEastAsia" w:hAnsiTheme="minorEastAsia" w:eastAsiaTheme="minorEastAsia"/>
                <w:sz w:val="24"/>
              </w:rPr>
              <w:t>8</w:t>
            </w:r>
          </w:p>
        </w:tc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8BF2A7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真空加压铸造机</w:t>
            </w:r>
          </w:p>
        </w:tc>
        <w:tc>
          <w:tcPr>
            <w:tcW w:w="5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A98542">
            <w:pPr>
              <w:spacing w:line="360" w:lineRule="auto"/>
              <w:ind w:firstLine="508" w:firstLineChars="212"/>
              <w:rPr>
                <w:rFonts w:cs="宋体"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cs="宋体" w:asciiTheme="minorEastAsia" w:hAnsiTheme="minorEastAsia" w:eastAsiaTheme="minorEastAsia"/>
                <w:sz w:val="24"/>
                <w:lang w:eastAsia="zh-CN"/>
              </w:rPr>
              <w:t>8.1</w:t>
            </w:r>
            <w:r>
              <w:rPr>
                <w:rFonts w:hint="eastAsia" w:cs="宋体" w:asciiTheme="minorEastAsia" w:hAnsiTheme="minorEastAsia" w:eastAsiaTheme="minorEastAsia"/>
                <w:sz w:val="24"/>
                <w:lang w:eastAsia="zh-CN"/>
              </w:rPr>
              <w:t>功率：≥15</w:t>
            </w:r>
            <w:r>
              <w:rPr>
                <w:rFonts w:cs="宋体" w:asciiTheme="minorEastAsia" w:hAnsiTheme="minorEastAsia" w:eastAsiaTheme="minorEastAsia"/>
                <w:sz w:val="24"/>
                <w:lang w:eastAsia="zh-CN"/>
              </w:rPr>
              <w:t>KW</w:t>
            </w:r>
            <w:r>
              <w:rPr>
                <w:rFonts w:hint="eastAsia" w:cs="宋体" w:asciiTheme="minorEastAsia" w:hAnsiTheme="minorEastAsia" w:eastAsiaTheme="minorEastAsia"/>
                <w:sz w:val="24"/>
                <w:lang w:eastAsia="zh-CN"/>
              </w:rPr>
              <w:t>；</w:t>
            </w:r>
          </w:p>
          <w:p w14:paraId="1998089C">
            <w:pPr>
              <w:spacing w:line="360" w:lineRule="auto"/>
              <w:ind w:firstLine="508" w:firstLineChars="212"/>
              <w:rPr>
                <w:rFonts w:cs="宋体"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cs="宋体" w:asciiTheme="minorEastAsia" w:hAnsiTheme="minorEastAsia" w:eastAsiaTheme="minorEastAsia"/>
                <w:sz w:val="24"/>
                <w:lang w:eastAsia="zh-CN"/>
              </w:rPr>
              <w:t>8.2</w:t>
            </w:r>
            <w:r>
              <w:rPr>
                <w:rFonts w:hint="eastAsia" w:cs="宋体" w:asciiTheme="minorEastAsia" w:hAnsiTheme="minorEastAsia" w:eastAsiaTheme="minorEastAsia"/>
                <w:sz w:val="24"/>
                <w:lang w:eastAsia="zh-CN"/>
              </w:rPr>
              <w:t>电压：380V 三相；</w:t>
            </w:r>
          </w:p>
          <w:p w14:paraId="6665A3E5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8.3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熔炼金属：黄金、K金、银、铜等；</w:t>
            </w:r>
          </w:p>
          <w:p w14:paraId="7BF8E137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8.4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真空装置：另置15L以上真空泵；</w:t>
            </w:r>
          </w:p>
          <w:p w14:paraId="7F89950D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8.5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熔解时间：3-5 min；</w:t>
            </w:r>
          </w:p>
          <w:p w14:paraId="417BF5BB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8.6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保护性气体：氩气或氮气；</w:t>
            </w:r>
          </w:p>
          <w:p w14:paraId="3F11E581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8.7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测温范围：≥0-1600℃；</w:t>
            </w:r>
          </w:p>
          <w:p w14:paraId="6B720968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8.8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机器最高温度：≥1600℃；</w:t>
            </w:r>
          </w:p>
          <w:p w14:paraId="523D1A08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8.9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真空铸造机表面温度需≤50℃；</w:t>
            </w:r>
          </w:p>
          <w:p w14:paraId="5E5543FA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8.10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冷却方式：水冷；</w:t>
            </w:r>
          </w:p>
          <w:p w14:paraId="786FE43E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8.11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 xml:space="preserve">最大容量：≥2KG（铜） </w:t>
            </w:r>
          </w:p>
          <w:p w14:paraId="76A2E0B1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8.12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铸造室尺寸：可放4*9寸或6.3*10寸钢盅1个</w:t>
            </w:r>
          </w:p>
          <w:p w14:paraId="21312CBF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8.13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环艺1套</w:t>
            </w:r>
          </w:p>
          <w:p w14:paraId="5F1090CB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lang w:eastAsia="zh-CN"/>
              </w:rPr>
              <w:t>1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）提供铸造设备操作使用指南及安全操作规程挂板，每台设备至少1幅。</w:t>
            </w:r>
          </w:p>
          <w:p w14:paraId="035DB796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lang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）提供铸造发展史及铸造作品挂板5幅，包含：铸造发展史、技术介绍、零件、文创、印章等展示内容。</w:t>
            </w:r>
          </w:p>
          <w:p w14:paraId="5B7919D5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lang w:eastAsia="zh-CN"/>
              </w:rPr>
              <w:t>3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）提供精密铸造实验室介绍挂板3幅。</w:t>
            </w:r>
          </w:p>
          <w:p w14:paraId="6C031493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lang w:eastAsia="zh-CN"/>
              </w:rPr>
              <w:t>4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）以上设计源文件可随时提供给客户修改和使用，并作为产品交付的一部分；</w:t>
            </w:r>
          </w:p>
          <w:p w14:paraId="63516B3C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lang w:eastAsia="zh-CN"/>
              </w:rPr>
              <w:t>5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）提供展示箱2个，用于铸造作品展示。</w:t>
            </w:r>
          </w:p>
          <w:p w14:paraId="5A50F5C3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lang w:eastAsia="zh-CN"/>
              </w:rPr>
              <w:t>6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）提供设备安装必要条件以满足开课要求，比如水、电、排风等。</w:t>
            </w:r>
          </w:p>
          <w:p w14:paraId="09989EA5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8.14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耗材和工具1套</w:t>
            </w:r>
          </w:p>
          <w:p w14:paraId="23E35333">
            <w:pPr>
              <w:pStyle w:val="4"/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副料工具1套、铜15KG、石膏粉8袋、坩埚3个、铸造工具1套、蜡1箱、模框1个、硅胶1片、刀柄1个、刀片1盒、剪刀1把、A夹1个、电烙铁2个、胶底1个、发热板1块、爽身粉1盒、钻板1块、点钻机1台、蜡芯1个、钢盅1套、圆锅夹1个、钢盅夹1个、量杯1个、石英棒1根、石墨垫圈10个、电子秤1台、高温手套1副、料铲1把、墨镜1副、硼砂1袋、硼酸1瓶、剪钳1把、绿柄剪钳1把、蜡模手工雕刻刀套装10套、手工雕刻蜡片5箱、锯条10捆、手工活动锯弓10把、爽身粉1盒、蜡芯50根、硼砂5袋、硼酸5瓶、铸造服5套、过滤棉100片、砂纸（320）2包、砂纸（400）2包、砂纸（600）2包、砂纸棒30个、胶锤2把、戒指铁2根、戒围棒1根、小尖嘴钳4把、磁针1瓶、磁力抛光润滑剂2瓶、白蜡6个、紫蜡6个、白布轮20个、黄布轮10个、麻轮20、除蜡水1桶、单毛扫30个、双排毛扫20个。</w:t>
            </w:r>
          </w:p>
          <w:p w14:paraId="1779A134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8.15精密铸造教学系统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1套</w:t>
            </w:r>
          </w:p>
          <w:p w14:paraId="549162C4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）3D数据管理系统</w:t>
            </w:r>
          </w:p>
          <w:p w14:paraId="798233E4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cs="Calibri" w:asciiTheme="minorEastAsia" w:hAnsiTheme="minorEastAsia" w:eastAsiaTheme="minorEastAsia"/>
                <w:sz w:val="24"/>
                <w:lang w:eastAsia="zh-CN"/>
              </w:rPr>
              <w:t>①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3D数据管理系统分为前端和后台两部分，分别运行于手机和PC。前端用来浏览、查询3D模型，后台用来管理图库、设定账户、查看统计数据等，两端通过互联网连接，实现数据交互同步，都可以通过链接在浏览器中打开，轻量化运行，无需安装。</w:t>
            </w:r>
          </w:p>
          <w:p w14:paraId="36BE5D6A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cs="Calibri" w:asciiTheme="minorEastAsia" w:hAnsiTheme="minorEastAsia" w:eastAsiaTheme="minorEastAsia"/>
                <w:sz w:val="24"/>
                <w:lang w:eastAsia="zh-CN"/>
              </w:rPr>
              <w:t>②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后台建立模型库操作简单，只需要两步，一是全自动拍照，二是上传缩略图，可实现全自动拍图，把三维数据导入到电脑后，软件可以自动识别类别进行分类整理，具有自动查重过滤功能，可以实现AI关键词搜图，数据安装在本地，安全可控，可以实现相似款式推荐功能，多关键词检索零件，方便复用。</w:t>
            </w:r>
          </w:p>
          <w:p w14:paraId="6A9DF0A8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cs="Calibri" w:asciiTheme="minorEastAsia" w:hAnsiTheme="minorEastAsia" w:eastAsiaTheme="minorEastAsia"/>
                <w:sz w:val="24"/>
                <w:lang w:eastAsia="zh-CN"/>
              </w:rPr>
              <w:t>③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前端手机上移动3D图库，免安装，前端支持多用户同时登录和操作。前端界面具有浏览图库、以图搜图、关键词搜图三种方式查找模型。具有类型查看功能，具有大图、小图查看方式，具有查找相似模型功能，具有路径复制等功能。具有数据统计功能，可以显示数据总数，各个类别的数量。</w:t>
            </w:r>
          </w:p>
          <w:p w14:paraId="36E3F193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cs="Calibri" w:asciiTheme="minorEastAsia" w:hAnsiTheme="minorEastAsia" w:eastAsiaTheme="minorEastAsia"/>
                <w:sz w:val="24"/>
                <w:lang w:eastAsia="zh-CN"/>
              </w:rPr>
              <w:t>④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可提供各类三维模型数据不少于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1000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个。</w:t>
            </w:r>
          </w:p>
          <w:p w14:paraId="094E92B0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）教学资源库</w:t>
            </w:r>
          </w:p>
          <w:p w14:paraId="1AA0F00F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cs="Calibri" w:asciiTheme="minorEastAsia" w:hAnsiTheme="minorEastAsia" w:eastAsiaTheme="minorEastAsia"/>
                <w:sz w:val="24"/>
                <w:lang w:eastAsia="zh-CN"/>
              </w:rPr>
              <w:t>①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电子文档资料：精密铸造整体介绍不少于1万字。本设备系统操作的可视化可编辑教学内容：PPT（不少于150页），Word版教程（不少于300页）。起版、制模、注蜡、开粉焙烧等关键流程的工艺介绍文件，Word版教程（不少于150页）。课后练习题：不少于1000道。</w:t>
            </w:r>
          </w:p>
          <w:p w14:paraId="2037C1B2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iCs/>
                <w:sz w:val="24"/>
                <w:lang w:eastAsia="zh-CN"/>
              </w:rPr>
            </w:pPr>
            <w:r>
              <w:rPr>
                <w:rFonts w:cs="Calibri" w:asciiTheme="minorEastAsia" w:hAnsiTheme="minorEastAsia" w:eastAsiaTheme="minorEastAsia"/>
                <w:sz w:val="24"/>
                <w:lang w:eastAsia="zh-CN"/>
              </w:rPr>
              <w:t>②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教学视频资料：整个视频资料包含精铸的整个流程，一共包含视频文件不少于70个，每个视频的时长不少于25分钟，整个视频不低于3G。视频包含手雕蜡板、3D打印起版、机械雕刻起版、压制胶模、蜡模制作、铸型制作、熔炼浇注、铸件清理、型材准备、冲压工艺、复制胶模、芯模制作、电镀前处理、电镀后处理、基本功-锯功、基本功-锉功、基本功-焊功、链类执模、手镯执模、戒指执模、其他首饰执模、激光焊接激光打标、配石、镶嵌、蜡镶、研磨抛光、化学抛光、布轮抛光、电镀等各个流程的教学视频，每个流程都包含理论部分与实践部分两个视频。</w:t>
            </w: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 w14:paraId="525A49AA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asciiTheme="minorEastAsia" w:hAnsiTheme="minorEastAsia" w:eastAsiaTheme="minorEastAsia"/>
                <w:iCs/>
                <w:sz w:val="24"/>
              </w:rPr>
              <w:t>1</w:t>
            </w: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台</w:t>
            </w:r>
          </w:p>
        </w:tc>
      </w:tr>
      <w:tr w14:paraId="2FF9110E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FCB539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9</w:t>
            </w:r>
          </w:p>
        </w:tc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FBE845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石膏清洗机</w:t>
            </w:r>
          </w:p>
        </w:tc>
        <w:tc>
          <w:tcPr>
            <w:tcW w:w="5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1A008F">
            <w:pPr>
              <w:spacing w:line="360" w:lineRule="auto"/>
              <w:ind w:firstLine="508" w:firstLineChars="212"/>
              <w:rPr>
                <w:rFonts w:cs="宋体"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cs="宋体" w:asciiTheme="minorEastAsia" w:hAnsiTheme="minorEastAsia" w:eastAsiaTheme="minorEastAsia"/>
                <w:sz w:val="24"/>
                <w:lang w:eastAsia="zh-CN"/>
              </w:rPr>
              <w:t>9.1</w:t>
            </w:r>
            <w:r>
              <w:rPr>
                <w:rFonts w:hint="eastAsia" w:cs="宋体" w:asciiTheme="minorEastAsia" w:hAnsiTheme="minorEastAsia" w:eastAsiaTheme="minorEastAsia"/>
                <w:sz w:val="24"/>
                <w:lang w:eastAsia="zh-CN"/>
              </w:rPr>
              <w:t xml:space="preserve">电压：220V </w:t>
            </w:r>
          </w:p>
          <w:p w14:paraId="43D8677E">
            <w:pPr>
              <w:spacing w:line="360" w:lineRule="auto"/>
              <w:ind w:firstLine="508" w:firstLineChars="212"/>
              <w:rPr>
                <w:rFonts w:cs="宋体"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cs="宋体" w:asciiTheme="minorEastAsia" w:hAnsiTheme="minorEastAsia" w:eastAsiaTheme="minorEastAsia"/>
                <w:sz w:val="24"/>
                <w:lang w:eastAsia="zh-CN"/>
              </w:rPr>
              <w:t>9.2</w:t>
            </w:r>
            <w:r>
              <w:rPr>
                <w:rFonts w:hint="eastAsia" w:cs="宋体" w:asciiTheme="minorEastAsia" w:hAnsiTheme="minorEastAsia" w:eastAsiaTheme="minorEastAsia"/>
                <w:sz w:val="24"/>
                <w:lang w:eastAsia="zh-CN"/>
              </w:rPr>
              <w:t>功率：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≥</w:t>
            </w:r>
            <w:r>
              <w:rPr>
                <w:rFonts w:hint="eastAsia" w:cs="宋体" w:asciiTheme="minorEastAsia" w:hAnsiTheme="minorEastAsia" w:eastAsiaTheme="minorEastAsia"/>
                <w:sz w:val="24"/>
                <w:lang w:eastAsia="zh-CN"/>
              </w:rPr>
              <w:t xml:space="preserve">2KW </w:t>
            </w:r>
          </w:p>
          <w:p w14:paraId="59011E55">
            <w:pPr>
              <w:spacing w:line="360" w:lineRule="auto"/>
              <w:ind w:firstLine="508" w:firstLineChars="212"/>
              <w:rPr>
                <w:rFonts w:cs="宋体"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cs="宋体" w:asciiTheme="minorEastAsia" w:hAnsiTheme="minorEastAsia" w:eastAsiaTheme="minorEastAsia"/>
                <w:sz w:val="24"/>
                <w:lang w:eastAsia="zh-CN"/>
              </w:rPr>
              <w:t>9.3</w:t>
            </w:r>
            <w:r>
              <w:rPr>
                <w:rFonts w:hint="eastAsia" w:cs="宋体" w:asciiTheme="minorEastAsia" w:hAnsiTheme="minorEastAsia" w:eastAsiaTheme="minorEastAsia"/>
                <w:sz w:val="24"/>
                <w:lang w:eastAsia="zh-CN"/>
              </w:rPr>
              <w:t>理论流量：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≤</w:t>
            </w:r>
            <w:r>
              <w:rPr>
                <w:rFonts w:hint="eastAsia" w:cs="宋体" w:asciiTheme="minorEastAsia" w:hAnsiTheme="minorEastAsia" w:eastAsiaTheme="minorEastAsia"/>
                <w:sz w:val="24"/>
                <w:lang w:eastAsia="zh-CN"/>
              </w:rPr>
              <w:t xml:space="preserve">10L/min </w:t>
            </w:r>
          </w:p>
          <w:p w14:paraId="54F6C6BE">
            <w:pPr>
              <w:spacing w:line="360" w:lineRule="auto"/>
              <w:ind w:firstLine="508" w:firstLineChars="212"/>
              <w:rPr>
                <w:rFonts w:cs="宋体"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cs="宋体" w:asciiTheme="minorEastAsia" w:hAnsiTheme="minorEastAsia" w:eastAsiaTheme="minorEastAsia"/>
                <w:sz w:val="24"/>
                <w:lang w:eastAsia="zh-CN"/>
              </w:rPr>
              <w:t>9.4</w:t>
            </w:r>
            <w:r>
              <w:rPr>
                <w:rFonts w:hint="eastAsia" w:cs="宋体" w:asciiTheme="minorEastAsia" w:hAnsiTheme="minorEastAsia" w:eastAsiaTheme="minorEastAsia"/>
                <w:sz w:val="24"/>
                <w:lang w:eastAsia="zh-CN"/>
              </w:rPr>
              <w:t xml:space="preserve">额定水压：≥11MPa </w:t>
            </w:r>
          </w:p>
          <w:p w14:paraId="6E614D57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9.5</w:t>
            </w:r>
            <w:r>
              <w:rPr>
                <w:rFonts w:hint="eastAsia" w:cs="宋体" w:asciiTheme="minorEastAsia" w:hAnsiTheme="minorEastAsia" w:eastAsiaTheme="minorEastAsia"/>
                <w:sz w:val="24"/>
              </w:rPr>
              <w:t>钢盅尺寸：3~5寸*300mm</w:t>
            </w: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 w14:paraId="3E41A737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asciiTheme="minorEastAsia" w:hAnsiTheme="minorEastAsia" w:eastAsiaTheme="minorEastAsia"/>
                <w:iCs/>
                <w:sz w:val="24"/>
              </w:rPr>
              <w:t>1</w:t>
            </w: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台</w:t>
            </w:r>
          </w:p>
        </w:tc>
      </w:tr>
      <w:tr w14:paraId="569DCED4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C84AED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10</w:t>
            </w:r>
          </w:p>
        </w:tc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06B552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执模工作台+打磨机</w:t>
            </w:r>
          </w:p>
        </w:tc>
        <w:tc>
          <w:tcPr>
            <w:tcW w:w="5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4CB1AB">
            <w:pPr>
              <w:spacing w:line="360" w:lineRule="auto"/>
              <w:ind w:firstLine="508" w:firstLineChars="212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10.1</w:t>
            </w:r>
            <w:r>
              <w:rPr>
                <w:rFonts w:hint="eastAsia" w:cs="宋体" w:asciiTheme="minorEastAsia" w:hAnsiTheme="minorEastAsia" w:eastAsiaTheme="minorEastAsia"/>
                <w:sz w:val="24"/>
              </w:rPr>
              <w:t>电源：220V，50-60HZ；</w:t>
            </w:r>
          </w:p>
          <w:p w14:paraId="58FE6939">
            <w:pPr>
              <w:spacing w:line="360" w:lineRule="auto"/>
              <w:ind w:firstLine="508" w:firstLineChars="212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10.2</w:t>
            </w:r>
            <w:r>
              <w:rPr>
                <w:rFonts w:hint="eastAsia" w:cs="宋体" w:asciiTheme="minorEastAsia" w:hAnsiTheme="minorEastAsia" w:eastAsiaTheme="minorEastAsia"/>
                <w:sz w:val="24"/>
              </w:rPr>
              <w:t>保险丝：1A(220V)；</w:t>
            </w:r>
          </w:p>
          <w:p w14:paraId="23F019A3">
            <w:pPr>
              <w:spacing w:line="360" w:lineRule="auto"/>
              <w:ind w:firstLine="508" w:firstLineChars="212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10.3</w:t>
            </w:r>
            <w:r>
              <w:rPr>
                <w:rFonts w:hint="eastAsia" w:cs="宋体" w:asciiTheme="minorEastAsia" w:hAnsiTheme="minorEastAsia" w:eastAsiaTheme="minorEastAsia"/>
                <w:sz w:val="24"/>
              </w:rPr>
              <w:t>执模桌尺寸：≥1180*800*490mm；</w:t>
            </w:r>
          </w:p>
          <w:p w14:paraId="1CE057F7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10.4</w:t>
            </w:r>
            <w:r>
              <w:rPr>
                <w:rFonts w:hint="eastAsia" w:cs="宋体" w:asciiTheme="minorEastAsia" w:hAnsiTheme="minorEastAsia" w:eastAsiaTheme="minorEastAsia"/>
                <w:sz w:val="24"/>
              </w:rPr>
              <w:t>执模凳尺寸：≥330*230*420mm。</w:t>
            </w: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 w14:paraId="27F87E47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asciiTheme="minorEastAsia" w:hAnsiTheme="minorEastAsia" w:eastAsiaTheme="minorEastAsia"/>
                <w:iCs/>
                <w:sz w:val="24"/>
              </w:rPr>
              <w:t>1</w:t>
            </w: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台</w:t>
            </w:r>
          </w:p>
        </w:tc>
      </w:tr>
      <w:tr w14:paraId="5145E363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4F9E49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11</w:t>
            </w:r>
          </w:p>
        </w:tc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E94820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磁力抛光机</w:t>
            </w:r>
          </w:p>
        </w:tc>
        <w:tc>
          <w:tcPr>
            <w:tcW w:w="5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D4C0C9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11.1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抛光桶尺寸：≥180*125mm；</w:t>
            </w:r>
          </w:p>
          <w:p w14:paraId="129A4824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11.2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抛光机尺寸：≤230*230*270mm；</w:t>
            </w:r>
          </w:p>
          <w:p w14:paraId="59B77126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11.3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电源：220v；</w:t>
            </w:r>
          </w:p>
          <w:p w14:paraId="20AC73C8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iCs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11.4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功率：≥250</w:t>
            </w:r>
            <w:r>
              <w:rPr>
                <w:rFonts w:asciiTheme="minorEastAsia" w:hAnsiTheme="minorEastAsia" w:eastAsiaTheme="minorEastAsia"/>
                <w:lang w:eastAsia="zh-CN"/>
              </w:rPr>
              <w:t>W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。</w:t>
            </w: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 w14:paraId="50908242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asciiTheme="minorEastAsia" w:hAnsiTheme="minorEastAsia" w:eastAsiaTheme="minorEastAsia"/>
                <w:iCs/>
                <w:sz w:val="24"/>
              </w:rPr>
              <w:t>1</w:t>
            </w: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台</w:t>
            </w:r>
          </w:p>
        </w:tc>
      </w:tr>
      <w:tr w14:paraId="54CC0DF1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0A7714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12</w:t>
            </w:r>
          </w:p>
        </w:tc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862171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布轮抛光机</w:t>
            </w:r>
          </w:p>
        </w:tc>
        <w:tc>
          <w:tcPr>
            <w:tcW w:w="5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227338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12.1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电源：110V/220V；</w:t>
            </w:r>
          </w:p>
          <w:p w14:paraId="1B4255FD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12.2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功率：≥580W；</w:t>
            </w:r>
          </w:p>
          <w:p w14:paraId="31FDBF8F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12.3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打磨马达：≥1/2HP匹；</w:t>
            </w:r>
          </w:p>
          <w:p w14:paraId="6FEC0A2C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12.4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吸尘马达：≥1/2HP匹；</w:t>
            </w:r>
          </w:p>
          <w:p w14:paraId="72CF1EB1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iCs/>
              </w:rPr>
            </w:pPr>
            <w:r>
              <w:rPr>
                <w:rFonts w:asciiTheme="minorEastAsia" w:hAnsiTheme="minorEastAsia" w:eastAsiaTheme="minorEastAsia"/>
              </w:rPr>
              <w:t>12.5</w:t>
            </w:r>
            <w:r>
              <w:rPr>
                <w:rFonts w:hint="eastAsia" w:asciiTheme="minorEastAsia" w:hAnsiTheme="minorEastAsia" w:eastAsiaTheme="minorEastAsia"/>
              </w:rPr>
              <w:t>转速：500-3600rpm。</w:t>
            </w: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 w14:paraId="2F54B48B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asciiTheme="minorEastAsia" w:hAnsiTheme="minorEastAsia" w:eastAsiaTheme="minorEastAsia"/>
                <w:iCs/>
                <w:sz w:val="24"/>
              </w:rPr>
              <w:t>4</w:t>
            </w: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台</w:t>
            </w:r>
          </w:p>
        </w:tc>
      </w:tr>
      <w:tr w14:paraId="520819C7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234C2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13</w:t>
            </w:r>
          </w:p>
        </w:tc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00A976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超声波清洗机</w:t>
            </w:r>
          </w:p>
        </w:tc>
        <w:tc>
          <w:tcPr>
            <w:tcW w:w="5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5A60DC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13.1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电源：AC220-240V 50HZ；</w:t>
            </w:r>
          </w:p>
          <w:p w14:paraId="26D61079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13.2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时间控制:数控计时；</w:t>
            </w:r>
          </w:p>
          <w:p w14:paraId="1C7795CC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13.3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超声波功率:≥240W，加热功率:≥200W；</w:t>
            </w:r>
          </w:p>
          <w:p w14:paraId="769CC6BD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13.4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内胆尺寸≥300*150*100mm；</w:t>
            </w:r>
          </w:p>
          <w:p w14:paraId="4E7BBF12">
            <w:pPr>
              <w:pStyle w:val="5"/>
              <w:spacing w:before="0" w:beforeAutospacing="0" w:after="0" w:afterAutospacing="0" w:line="360" w:lineRule="auto"/>
              <w:ind w:firstLine="508" w:firstLineChars="212"/>
              <w:rPr>
                <w:rFonts w:asciiTheme="minorEastAsia" w:hAnsiTheme="minorEastAsia" w:eastAsiaTheme="minorEastAsia"/>
                <w:iCs/>
                <w:lang w:eastAsia="zh-CN"/>
              </w:rPr>
            </w:pPr>
            <w:r>
              <w:rPr>
                <w:rFonts w:asciiTheme="minorEastAsia" w:hAnsiTheme="minorEastAsia" w:eastAsiaTheme="minorEastAsia"/>
                <w:lang w:eastAsia="zh-CN"/>
              </w:rPr>
              <w:t>13.5</w:t>
            </w:r>
            <w:r>
              <w:rPr>
                <w:rFonts w:hint="eastAsia" w:asciiTheme="minorEastAsia" w:hAnsiTheme="minorEastAsia" w:eastAsiaTheme="minorEastAsia"/>
                <w:lang w:eastAsia="zh-CN"/>
              </w:rPr>
              <w:t>容量≥4.5L。</w:t>
            </w: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 w14:paraId="4185418D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asciiTheme="minorEastAsia" w:hAnsiTheme="minorEastAsia" w:eastAsiaTheme="minorEastAsia"/>
                <w:iCs/>
                <w:sz w:val="24"/>
              </w:rPr>
              <w:t>1</w:t>
            </w: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台</w:t>
            </w:r>
          </w:p>
        </w:tc>
      </w:tr>
      <w:tr w14:paraId="17D3BE21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103AAC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▲</w:t>
            </w:r>
            <w:r>
              <w:rPr>
                <w:rFonts w:asciiTheme="minorEastAsia" w:hAnsiTheme="minorEastAsia" w:eastAsiaTheme="minorEastAsia"/>
                <w:sz w:val="24"/>
              </w:rPr>
              <w:t>14</w:t>
            </w:r>
          </w:p>
        </w:tc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413B45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iCs/>
                <w:sz w:val="24"/>
                <w:lang w:eastAsia="zh-CN"/>
              </w:rPr>
              <w:t>高精度无线一体式手持三维扫描测量仪</w:t>
            </w:r>
          </w:p>
        </w:tc>
        <w:tc>
          <w:tcPr>
            <w:tcW w:w="5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33083F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测量方式：一体式无线设备，可完成“三维扫描-数据生成-网格优化-三维检测”全系列工作，且过程中无需使用电脑。在三维扫描仪设备上可以直接查看色谱图以及三维检测报告。</w:t>
            </w:r>
          </w:p>
          <w:p w14:paraId="7FCD0317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一体式触摸屏：设备具有一体式触摸屏，尺寸≥5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.4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英寸，可通过触摸屏查看扫描数据，进行“一键检测”。</w:t>
            </w:r>
          </w:p>
          <w:p w14:paraId="48AC20E9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设备内存：设备存储≥1TB（包含系统占用空间）。</w:t>
            </w:r>
          </w:p>
          <w:p w14:paraId="386F148E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14.4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扫描方式：多线激光或红外光源移动拍照式，手持或机械装夹扫描。</w:t>
            </w:r>
          </w:p>
          <w:p w14:paraId="10220BEC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14.5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扫描精度：≤0.02mm。</w:t>
            </w:r>
          </w:p>
          <w:p w14:paraId="2BA93FC1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14.6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体积精度: ≤0.015mm+0.03 mm/m（标准模式）；≤0.015mm+0.012 mm/m（摄影测量模式）。</w:t>
            </w:r>
          </w:p>
          <w:p w14:paraId="06B95D11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14.7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空间点距：0.01mm~10mm可调。</w:t>
            </w:r>
          </w:p>
          <w:p w14:paraId="0F5F68E6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14.8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扫描速度：≥8,300,000点/秒。</w:t>
            </w:r>
          </w:p>
          <w:p w14:paraId="7DA33686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14.9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最大扫描范围：≥1205 mm×1104 mm。</w:t>
            </w:r>
          </w:p>
          <w:p w14:paraId="0E839E1C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14.10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光源：蓝色线激光（二级人眼安全），红外光源。</w:t>
            </w:r>
          </w:p>
          <w:p w14:paraId="5C2B85FE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14.11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多种光源形式：不少于9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0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束三交叉激光线，25束平行激光线，1束单独工作激光线，红外VCSEL光源。</w:t>
            </w:r>
          </w:p>
          <w:p w14:paraId="0FCDB3FC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14.12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无光扫描：红外VCSEL不可见光扫描，无需标志点，通过被测物表面几何特征定位。</w:t>
            </w:r>
          </w:p>
          <w:p w14:paraId="7B6BC0DE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14.13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 xml:space="preserve">摄影测量：内置双工业相机同步拍摄，无需在被测物上粘贴编码标志贴，配置一根碳纤维材质标尺。 </w:t>
            </w:r>
          </w:p>
          <w:p w14:paraId="31EA94F9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14.14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数据传输方式：WiFi6/以太网/USB Type-C /U盘传输数据至外部设备。</w:t>
            </w:r>
          </w:p>
          <w:p w14:paraId="7A7E362A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14.15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实时网格：扫描过程中可实时生成三角网格面，无需通过生成三维点云，再封装处理为三角网格面。</w:t>
            </w:r>
          </w:p>
          <w:p w14:paraId="3DE2485A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14.16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质量色谱：扫描过程中通过彩色色谱对点云边缘数据质量实时评价，提醒工作人员对漏扫区域增补。</w:t>
            </w:r>
          </w:p>
          <w:p w14:paraId="02E71BA1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14.17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联机扫描：同时设备可以通过无线方式和PC端连接（设备充电坞即为无线网关，无需另配），扩展算力，在PC端，软件可以实现以下功能：</w:t>
            </w:r>
          </w:p>
          <w:p w14:paraId="76F0AC60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）工程对齐：多个扫描工程可在扫描软件中根据模型特征或标志点进行一键对齐；</w:t>
            </w:r>
          </w:p>
          <w:p w14:paraId="35A01CB4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）模型修复：对扫描数据可进行交互式数据修复功能，如手动单孔补洞、平滑、锐化，也可自动修复，兼容第三方STL数据导入编辑修复功能，可生成封闭网格数据直接可用于3D打印使用；</w:t>
            </w:r>
          </w:p>
          <w:p w14:paraId="025EA1F2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）模型编辑：可对扫描后的3D模型进行编辑操作，如简化、光顺、数据修补、坐标摆正；</w:t>
            </w:r>
          </w:p>
          <w:p w14:paraId="603C5FB9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4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）模型交互：支持将扫描的3D扫描的模型一键分享至数据交互云平台，通过局域网实现多人多部门协同作业；</w:t>
            </w:r>
          </w:p>
          <w:p w14:paraId="5AB83AEA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5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）数据测量：扫描软件中实现点到点、点到面、面到面直线距离测量，可一键分析扫描模型的表面积、体积，并可以一键导出测量分析数据。</w:t>
            </w:r>
          </w:p>
          <w:p w14:paraId="7F4A3C68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14.18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设备搭载计量检测模块：搭载工业计量三维检测模块，能够进行3D比较，尺寸测量并输出检测报告。</w:t>
            </w:r>
          </w:p>
          <w:p w14:paraId="2B8A1039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14.19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二次开发功能：提供SDK开发功能，支持外部软件控制，可实现设置亮度/采样频率远端调整、新建与保存工程、自动化标定、自动化测量、结果自动输出等功能。</w:t>
            </w:r>
          </w:p>
          <w:p w14:paraId="7813C5BA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14.20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提供正版逆向设计软件一套，对扫描的3D数据进行逆向处理。</w:t>
            </w:r>
          </w:p>
          <w:p w14:paraId="1949AE31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）支持草图设计、零件三维建模、逆向造型设计、零件装配、钣金设计、出二维工程图等；</w:t>
            </w:r>
          </w:p>
          <w:p w14:paraId="7FAF8178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）支持弧形及复杂钣金的展开，具有曲面设计能力，以及曲面的动态编辑能力，实体与曲面还能进行混合设计；</w:t>
            </w:r>
          </w:p>
          <w:p w14:paraId="21AF05FD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支持产生装配爆炸图，能制作真实渲染效果图，将动画文件保存为AVI格式，脱离CAD系统后独立运行，三维设计软件具有在三维装配模型上直接增加尺寸标注、公差、形位公差、表面粗糙度、注释等的能力，要符合国际标准，并且能被工程图直接利用，能够利用来自异种CAD的模型数据，并能编辑修改。</w:t>
            </w:r>
          </w:p>
          <w:p w14:paraId="67231B2E">
            <w:pPr>
              <w:pStyle w:val="2"/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iCs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14.21扫描仪专用工作站2台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：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应支持主流操作系统，确保长期可维护性与安全性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；处理器核心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/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线程数≥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16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核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/22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线程，主频≥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4.8GHz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；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NVIDIA系列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，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RTX4060显卡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；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8GB显存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；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64GB及以上内存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；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千兆网口AUISB 30端口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。</w:t>
            </w: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 w14:paraId="7278EAEA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asciiTheme="minorEastAsia" w:hAnsiTheme="minorEastAsia" w:eastAsiaTheme="minorEastAsia"/>
                <w:iCs/>
                <w:sz w:val="24"/>
              </w:rPr>
              <w:t>1</w:t>
            </w: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台</w:t>
            </w:r>
          </w:p>
        </w:tc>
      </w:tr>
      <w:tr w14:paraId="52AA5D95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F5EE90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▲</w:t>
            </w:r>
            <w:r>
              <w:rPr>
                <w:rFonts w:asciiTheme="minorEastAsia" w:hAnsiTheme="minorEastAsia" w:eastAsiaTheme="minorEastAsia"/>
                <w:sz w:val="24"/>
              </w:rPr>
              <w:t>15</w:t>
            </w:r>
          </w:p>
        </w:tc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7B236A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立式激光内雕机</w:t>
            </w:r>
          </w:p>
        </w:tc>
        <w:tc>
          <w:tcPr>
            <w:tcW w:w="5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1B4C69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15.1激光器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：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半导体泵浦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，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半导体寿命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≥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20000小时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，激光器功率≥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3W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，波长≤532nm，最高频率≥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5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KHz，激光器质保≥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年。</w:t>
            </w:r>
          </w:p>
          <w:p w14:paraId="4DB90E78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15.2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可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加工材料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：水晶、玻璃、亚克力板。</w:t>
            </w:r>
          </w:p>
          <w:p w14:paraId="11D01556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15.3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最大雕刻范围≥320mm*450mm*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00mm，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雕刻点距(mm)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≤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0.07-0.12mm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，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雕刻点大小(mm)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≤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40-80</w:t>
            </w:r>
            <w:r>
              <w:rPr>
                <w:rFonts w:asciiTheme="minorEastAsia" w:hAnsiTheme="minorEastAsia" w:eastAsiaTheme="minorEastAsia"/>
                <w:sz w:val="24"/>
              </w:rPr>
              <w:t>μ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m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，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解析度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≥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800dpi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，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单次雕刻范围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≥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70*80mm椭圆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。</w:t>
            </w:r>
          </w:p>
          <w:p w14:paraId="6E64FE77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15.4三轴丝杆精度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≤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0.02mm/300mm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，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三轴重复定位精度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≤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</w:t>
            </w:r>
            <w:r>
              <w:rPr>
                <w:rFonts w:asciiTheme="minorEastAsia" w:hAnsiTheme="minorEastAsia" w:eastAsiaTheme="minorEastAsia"/>
                <w:sz w:val="24"/>
              </w:rPr>
              <w:t>μ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m/300mm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。</w:t>
            </w:r>
          </w:p>
          <w:p w14:paraId="1FF13F09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15.5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最高雕刻速度≥240000点/分，打印线速度≥0.8m/s。</w:t>
            </w:r>
          </w:p>
          <w:p w14:paraId="203F4CD5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15.6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打印控制软件功能：</w:t>
            </w:r>
          </w:p>
          <w:p w14:paraId="4DB67632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）可记录打印时长、显示加工进程、打印路径规划；</w:t>
            </w:r>
          </w:p>
          <w:p w14:paraId="2B5F875E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）激光参数实时显示；</w:t>
            </w:r>
          </w:p>
          <w:p w14:paraId="126CB8FC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）可批量打印；</w:t>
            </w:r>
          </w:p>
          <w:p w14:paraId="65209621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4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）图形CAD及CAM加工控制软件编程（ C/C++语言编程），多模式自动加工。</w:t>
            </w:r>
          </w:p>
          <w:p w14:paraId="47A4249C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15.7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三维相机技术参数：</w:t>
            </w:r>
          </w:p>
          <w:p w14:paraId="2FFFDE6D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 xml:space="preserve">）分辨率：≥1400万； </w:t>
            </w:r>
          </w:p>
          <w:p w14:paraId="5F404050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</w:rPr>
              <w:t>2</w:t>
            </w:r>
            <w:r>
              <w:rPr>
                <w:rFonts w:hint="eastAsia" w:asciiTheme="minorEastAsia" w:hAnsiTheme="minorEastAsia" w:eastAsiaTheme="minorEastAsia"/>
                <w:sz w:val="24"/>
              </w:rPr>
              <w:t xml:space="preserve">）3D重建精度：≤0.5mm； </w:t>
            </w:r>
          </w:p>
          <w:p w14:paraId="1262ABCB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 xml:space="preserve">）取像间隔：≤0.6s； </w:t>
            </w:r>
          </w:p>
          <w:p w14:paraId="30CD4287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4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 xml:space="preserve">）曝光时间：1/240~1/60s可调； </w:t>
            </w:r>
          </w:p>
          <w:p w14:paraId="63586E5F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5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）存储容量：≥1T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B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 xml:space="preserve">，自动保存到电脑硬盘； </w:t>
            </w:r>
          </w:p>
          <w:p w14:paraId="41C5D8A9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6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 xml:space="preserve">）最大取像范围：≥640mm*480mm（1到3个人）； </w:t>
            </w:r>
          </w:p>
          <w:p w14:paraId="13B77322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7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）到拍摄物距离：1.3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~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1.5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m</w:t>
            </w:r>
          </w:p>
          <w:p w14:paraId="09C5119C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15.8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工控机配置参数：</w:t>
            </w:r>
          </w:p>
          <w:p w14:paraId="3DDB2D78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）内存：8G；</w:t>
            </w:r>
          </w:p>
          <w:p w14:paraId="047E50A6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）硬盘：960G；</w:t>
            </w:r>
          </w:p>
          <w:p w14:paraId="2EAE9F86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CPU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：I5-7500；</w:t>
            </w:r>
          </w:p>
          <w:p w14:paraId="1EE60F60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4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）电源：300W；</w:t>
            </w:r>
          </w:p>
          <w:p w14:paraId="25184E28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5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）显示器：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24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寸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IPS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屏；</w:t>
            </w:r>
          </w:p>
          <w:p w14:paraId="066182D6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6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操作系统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：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win7/8/10/11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64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bit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；</w:t>
            </w:r>
          </w:p>
          <w:p w14:paraId="7252BBF8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7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）内装打印控制软件和图形格式转换软件。</w:t>
            </w:r>
          </w:p>
          <w:p w14:paraId="5411A2D6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15.9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整机工作电流≥5A；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供电频率50/60HZ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；连续工作时间≥12hrs。</w:t>
            </w:r>
          </w:p>
          <w:p w14:paraId="49349C86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15.10电网地线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：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符合机房国标要求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。</w:t>
            </w:r>
          </w:p>
          <w:p w14:paraId="208043B9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15.11冷却方式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：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风冷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。</w:t>
            </w:r>
          </w:p>
          <w:p w14:paraId="27A0A9CF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15.12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适用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环境温度-10</w:t>
            </w:r>
            <w:r>
              <w:rPr>
                <w:rFonts w:cs="微软雅黑" w:asciiTheme="minorEastAsia" w:hAnsiTheme="minorEastAsia" w:eastAsiaTheme="minorEastAsia"/>
                <w:sz w:val="24"/>
                <w:lang w:eastAsia="zh-CN"/>
              </w:rPr>
              <w:t>℃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~50</w:t>
            </w:r>
            <w:r>
              <w:rPr>
                <w:rFonts w:cs="宋体" w:asciiTheme="minorEastAsia" w:hAnsiTheme="minorEastAsia" w:eastAsiaTheme="minorEastAsia"/>
                <w:sz w:val="24"/>
                <w:lang w:eastAsia="zh-CN"/>
              </w:rPr>
              <w:t>℃</w:t>
            </w:r>
            <w:r>
              <w:rPr>
                <w:rFonts w:hint="eastAsia" w:cs="宋体" w:asciiTheme="minorEastAsia" w:hAnsiTheme="minorEastAsia" w:eastAsiaTheme="minorEastAsia"/>
                <w:sz w:val="24"/>
                <w:lang w:eastAsia="zh-CN"/>
              </w:rPr>
              <w:t>，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环境湿度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≤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85%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。</w:t>
            </w:r>
          </w:p>
          <w:p w14:paraId="0CBFD1DC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iCs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15.13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其它配件：加密狗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个、常规工具箱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套、激光防护眼镜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套、模型数据库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套、电源线（国标）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根、扩束镜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只、水晶白胚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个。</w:t>
            </w: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 w14:paraId="556ED47E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asciiTheme="minorEastAsia" w:hAnsiTheme="minorEastAsia" w:eastAsiaTheme="minorEastAsia"/>
                <w:iCs/>
                <w:sz w:val="24"/>
              </w:rPr>
              <w:t>2</w:t>
            </w: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台</w:t>
            </w:r>
          </w:p>
        </w:tc>
      </w:tr>
      <w:tr w14:paraId="7AF26C3B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B49C4A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16</w:t>
            </w:r>
          </w:p>
        </w:tc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E47625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iCs/>
                <w:sz w:val="24"/>
                <w:lang w:eastAsia="zh-CN"/>
              </w:rPr>
              <w:t>多功能无线一体式手持</w:t>
            </w:r>
            <w:r>
              <w:rPr>
                <w:rFonts w:asciiTheme="minorEastAsia" w:hAnsiTheme="minorEastAsia" w:eastAsiaTheme="minorEastAsia"/>
                <w:iCs/>
                <w:sz w:val="24"/>
                <w:lang w:eastAsia="zh-CN"/>
              </w:rPr>
              <w:t>3D</w:t>
            </w:r>
            <w:r>
              <w:rPr>
                <w:rFonts w:hint="eastAsia" w:asciiTheme="minorEastAsia" w:hAnsiTheme="minorEastAsia" w:eastAsiaTheme="minorEastAsia"/>
                <w:iCs/>
                <w:sz w:val="24"/>
                <w:lang w:eastAsia="zh-CN"/>
              </w:rPr>
              <w:t>扫描仪</w:t>
            </w:r>
          </w:p>
        </w:tc>
        <w:tc>
          <w:tcPr>
            <w:tcW w:w="5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C9C178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16.1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操作方式：手持扫描，触屏操作，支持无线单机独立操作，直接输出mesh文件。</w:t>
            </w:r>
          </w:p>
          <w:p w14:paraId="7A9F4137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16.2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采集相机1个：纹理相机≥500万像素。</w:t>
            </w:r>
          </w:p>
          <w:p w14:paraId="35AB4F2C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16.3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多种扫描模式：小范围激光扫描（7线平行蓝激光），大范围快速扫描）（38线蓝激光），大范围快速扫描（红外散斑）。</w:t>
            </w:r>
          </w:p>
          <w:p w14:paraId="043672BB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16.4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可变分辨率：小范围点距0.05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~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10mm，大范围点距0.2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~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10mm。</w:t>
            </w:r>
          </w:p>
          <w:p w14:paraId="71F2A358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16.5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可调工作距离：近端工作距离≤160mm，远端工作距离≥1500mm。</w:t>
            </w:r>
          </w:p>
          <w:p w14:paraId="3FEB6A79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16.6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光源：蓝色线激光光源，红外线激光光源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。</w:t>
            </w:r>
          </w:p>
          <w:p w14:paraId="1CC11475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16.7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扫描速度：数据捕获速度≥4,400,000点/秒。</w:t>
            </w:r>
          </w:p>
          <w:p w14:paraId="29E49231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16.8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扫描精度：体积精度≤0.04mm+0.06mm/m。</w:t>
            </w:r>
          </w:p>
          <w:p w14:paraId="1C523B2A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16.9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传输方式：WiFi6 / USB Type-C / U盘传输数据至外部设备。</w:t>
            </w:r>
          </w:p>
          <w:p w14:paraId="23964B0B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16.10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供电方式：4块可更换锂电池（支持续航4小时）；可外接100W-PD3.0协议充电宝；可外接100W-PD3.0协议快充适配器。</w:t>
            </w:r>
          </w:p>
          <w:p w14:paraId="1F1F5FF0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16.11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内置单元：一体式显示屏≥6.4英寸，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内置硬盘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≥1T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B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 xml:space="preserve"> SSD，ARM≥32GB，内置处理器核数≥8核，内置Android操作系统。</w:t>
            </w:r>
          </w:p>
          <w:p w14:paraId="541E0200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16.12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拼接模式：激光模式可实现标志点拼接/框架点拼接/特征拼接/混合拼接。</w:t>
            </w:r>
          </w:p>
          <w:p w14:paraId="690B24D3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16.13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对扫描数据可进行交互式数据修复功能，也可自动修复封闭模型，直接输出mesh文件。</w:t>
            </w:r>
          </w:p>
          <w:p w14:paraId="75906966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16.14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采集数据自动保存，封装文件可支持3D打印、艺术修型、设计再加工、数据取型再分析。</w:t>
            </w:r>
          </w:p>
          <w:p w14:paraId="781704C4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16.15</w:t>
            </w:r>
            <w:r>
              <w:rPr>
                <w:rFonts w:hint="eastAsia" w:asciiTheme="minorEastAsia" w:hAnsiTheme="minorEastAsia" w:eastAsiaTheme="minorEastAsia"/>
                <w:sz w:val="24"/>
              </w:rPr>
              <w:t>数据格式：.PLY , .STL, .OBJ, .ASC, .3MF等。</w:t>
            </w: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 w14:paraId="7E42016A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asciiTheme="minorEastAsia" w:hAnsiTheme="minorEastAsia" w:eastAsiaTheme="minorEastAsia"/>
                <w:iCs/>
                <w:sz w:val="24"/>
              </w:rPr>
              <w:t>4</w:t>
            </w: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台</w:t>
            </w:r>
          </w:p>
        </w:tc>
      </w:tr>
      <w:tr w14:paraId="276CB4EA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B5964C">
            <w:pPr>
              <w:spacing w:line="360" w:lineRule="auto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17</w:t>
            </w:r>
          </w:p>
        </w:tc>
        <w:tc>
          <w:tcPr>
            <w:tcW w:w="1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7D4C4C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桌面型激光雕刻机</w:t>
            </w:r>
          </w:p>
        </w:tc>
        <w:tc>
          <w:tcPr>
            <w:tcW w:w="5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339DF5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17.1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激光器：CO2激光管，功率≥55W，寿命≥8000小时。</w:t>
            </w:r>
          </w:p>
          <w:p w14:paraId="7913048C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17.2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切割厚度：≥18mm的黑胡桃木或≥20mm的亚克力。</w:t>
            </w:r>
          </w:p>
          <w:p w14:paraId="31AE7A73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17.3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支持加工材料：纸板、木板、亚克力板、橡胶、玻璃。</w:t>
            </w:r>
          </w:p>
          <w:p w14:paraId="36E001DA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17.4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实际工作区域：工作平面≥6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0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0*3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0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0mm，Z轴行程≥75 mm，工作区域可视。</w:t>
            </w:r>
          </w:p>
          <w:p w14:paraId="6A1847D5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17.5</w:t>
            </w:r>
            <w:r>
              <w:rPr>
                <w:rFonts w:hint="eastAsia" w:asciiTheme="minorEastAsia" w:hAnsiTheme="minorEastAsia" w:eastAsiaTheme="minorEastAsia"/>
                <w:sz w:val="24"/>
              </w:rPr>
              <w:t>可放置材料高度：≥7</w:t>
            </w:r>
            <w:r>
              <w:rPr>
                <w:rFonts w:asciiTheme="minorEastAsia" w:hAnsiTheme="minorEastAsia" w:eastAsiaTheme="minorEastAsia"/>
                <w:sz w:val="24"/>
              </w:rPr>
              <w:t>0</w:t>
            </w:r>
            <w:r>
              <w:rPr>
                <w:rFonts w:hint="eastAsia" w:asciiTheme="minorEastAsia" w:hAnsiTheme="minorEastAsia" w:eastAsiaTheme="minorEastAsia"/>
                <w:sz w:val="24"/>
              </w:rPr>
              <w:t>mm。</w:t>
            </w:r>
          </w:p>
          <w:p w14:paraId="59986C36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17.6</w:t>
            </w:r>
            <w:r>
              <w:rPr>
                <w:rFonts w:hint="eastAsia" w:asciiTheme="minorEastAsia" w:hAnsiTheme="minorEastAsia" w:eastAsiaTheme="minorEastAsia"/>
                <w:sz w:val="24"/>
              </w:rPr>
              <w:t>定位精度：≤0.05mm。</w:t>
            </w:r>
          </w:p>
          <w:p w14:paraId="01406ED8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17.7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工作速度：≥600mm/s。</w:t>
            </w:r>
          </w:p>
          <w:p w14:paraId="253D06CF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17.8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配套激光切割软件：软件除了用于切割文件的传输外还应包括以下几大模块。</w:t>
            </w:r>
          </w:p>
          <w:p w14:paraId="78BA1A68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）料设置模块：用于设置当前材料厚度与材料类型。</w:t>
            </w:r>
          </w:p>
          <w:p w14:paraId="106DB8CB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）项目管理模块：用于创建、编辑、删除项目，查看历史项目。</w:t>
            </w:r>
          </w:p>
          <w:p w14:paraId="66141440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）基础功能模块：画布的放大与缩小、撤销与重复、图像提取、拖动画布等功能。</w:t>
            </w:r>
          </w:p>
          <w:p w14:paraId="6F5EDB78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（4）内置基本图形功能（矩形、圆形、线条、心形、星形等）；内置三种图形滤镜（网格化、漫画、素描）；内置图形钢笔工具和布尔运算功能；内置常用案例图形。</w:t>
            </w:r>
          </w:p>
          <w:p w14:paraId="0C6A0F83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（5）切割与雕刻设置模块：用于设置加工图形所需的速度、功率以及操作次数。</w:t>
            </w:r>
          </w:p>
          <w:p w14:paraId="7E64BECF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（6）图像预览模块：对将要切割/雕刻的图像进行轨迹预览、查看工作预估时间、发送文件。</w:t>
            </w:r>
          </w:p>
          <w:p w14:paraId="58AABEFE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7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）使用“节点编辑”中的“节点简化”功能减少复杂矢量图形的节点数量。</w:t>
            </w:r>
          </w:p>
          <w:p w14:paraId="5CDA421A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8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）支持调整图片的清晰度、饱和度、亮度、对比度、灰度、反色等参数。</w:t>
            </w:r>
          </w:p>
          <w:p w14:paraId="07CAD27A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（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9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）支持对文字、图片、矢量图等任意对象设置变量，通过Excel表格导入数据或手动输入，实现批量替换和加工。</w:t>
            </w:r>
          </w:p>
          <w:p w14:paraId="35A0859D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（1</w:t>
            </w:r>
            <w:r>
              <w:rPr>
                <w:rFonts w:asciiTheme="minorEastAsia" w:hAnsiTheme="minorEastAsia" w:eastAsiaTheme="minorEastAsia"/>
                <w:sz w:val="24"/>
              </w:rPr>
              <w:t>0</w:t>
            </w:r>
            <w:r>
              <w:rPr>
                <w:rFonts w:hint="eastAsia" w:asciiTheme="minorEastAsia" w:hAnsiTheme="minorEastAsia" w:eastAsiaTheme="minorEastAsia"/>
                <w:sz w:val="24"/>
              </w:rPr>
              <w:t>）运行环境系统：Windows10及以上、macOS 10.13.1以上。</w:t>
            </w:r>
          </w:p>
          <w:p w14:paraId="4F08341A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17.9</w:t>
            </w:r>
            <w:r>
              <w:rPr>
                <w:rFonts w:hint="eastAsia" w:asciiTheme="minorEastAsia" w:hAnsiTheme="minorEastAsia" w:eastAsiaTheme="minorEastAsia"/>
                <w:sz w:val="24"/>
              </w:rPr>
              <w:t>支持 JPG，PNG，BMP，TIF，DXF，SVG等文件格式。</w:t>
            </w:r>
          </w:p>
          <w:p w14:paraId="4B2EEF6B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17.10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支持USB连接、网线连接、WIFI连接。</w:t>
            </w:r>
          </w:p>
          <w:p w14:paraId="71F40518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color w:val="FF0000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17.11</w:t>
            </w:r>
            <w:r>
              <w:rPr>
                <w:rFonts w:hint="eastAsia" w:asciiTheme="minorEastAsia" w:hAnsiTheme="minorEastAsia" w:eastAsiaTheme="minorEastAsia"/>
                <w:color w:val="FF0000"/>
                <w:sz w:val="24"/>
                <w:lang w:eastAsia="zh-CN"/>
              </w:rPr>
              <w:t>通过双1600万以上（含）智能摄像头的点位捕捉，</w:t>
            </w:r>
            <w:r>
              <w:rPr>
                <w:rFonts w:hint="eastAsia" w:hAnsi="Meiryo" w:eastAsia="Meiryo" w:cs="Meiryo" w:asciiTheme="minorEastAsia"/>
                <w:color w:val="FF0000"/>
                <w:sz w:val="24"/>
                <w:lang w:eastAsia="zh-CN"/>
              </w:rPr>
              <w:t>⾃</w:t>
            </w:r>
            <w:r>
              <w:rPr>
                <w:rFonts w:hint="eastAsia" w:cs="宋体" w:asciiTheme="minorEastAsia" w:hAnsiTheme="minorEastAsia" w:eastAsiaTheme="minorEastAsia"/>
                <w:color w:val="FF0000"/>
                <w:sz w:val="24"/>
                <w:lang w:eastAsia="zh-CN"/>
              </w:rPr>
              <w:t>动模拟曲</w:t>
            </w:r>
            <w:r>
              <w:rPr>
                <w:rFonts w:hint="eastAsia" w:hAnsi="Meiryo" w:eastAsia="Meiryo" w:cs="Meiryo" w:asciiTheme="minorEastAsia"/>
                <w:color w:val="FF0000"/>
                <w:sz w:val="24"/>
                <w:lang w:eastAsia="zh-CN"/>
              </w:rPr>
              <w:t>⾯</w:t>
            </w:r>
            <w:r>
              <w:rPr>
                <w:rFonts w:hint="eastAsia" w:cs="宋体" w:asciiTheme="minorEastAsia" w:hAnsiTheme="minorEastAsia" w:eastAsiaTheme="minorEastAsia"/>
                <w:color w:val="FF0000"/>
                <w:sz w:val="24"/>
                <w:lang w:eastAsia="zh-CN"/>
              </w:rPr>
              <w:t>模型，实现曲</w:t>
            </w:r>
            <w:r>
              <w:rPr>
                <w:rFonts w:hint="eastAsia" w:hAnsi="Meiryo" w:eastAsia="Meiryo" w:cs="Meiryo" w:asciiTheme="minorEastAsia"/>
                <w:color w:val="FF0000"/>
                <w:sz w:val="24"/>
                <w:lang w:eastAsia="zh-CN"/>
              </w:rPr>
              <w:t>⾯</w:t>
            </w:r>
            <w:r>
              <w:rPr>
                <w:rFonts w:hint="eastAsia" w:cs="宋体" w:asciiTheme="minorEastAsia" w:hAnsiTheme="minorEastAsia" w:eastAsiaTheme="minorEastAsia"/>
                <w:color w:val="FF0000"/>
                <w:sz w:val="24"/>
                <w:lang w:eastAsia="zh-CN"/>
              </w:rPr>
              <w:t>雕刻</w:t>
            </w:r>
            <w:r>
              <w:rPr>
                <w:rFonts w:hint="eastAsia" w:asciiTheme="minorEastAsia" w:hAnsiTheme="minorEastAsia" w:eastAsiaTheme="minorEastAsia"/>
                <w:color w:val="FF0000"/>
                <w:sz w:val="24"/>
                <w:lang w:eastAsia="zh-CN"/>
              </w:rPr>
              <w:t>。</w:t>
            </w:r>
          </w:p>
          <w:p w14:paraId="76944F43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17.12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可批量加工，通过摄像头智能识别形状，拖拽一个图案后，智能一键匹配所有部件。</w:t>
            </w:r>
          </w:p>
          <w:p w14:paraId="58DD2907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17.13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有智能指示灯，通过显示屏和环形指示灯，可以仅在机器上就了解连接方式，水冷情况，工作进程，机器状态等信息。</w:t>
            </w:r>
          </w:p>
          <w:p w14:paraId="60123E3C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17.14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刀条底板：工业级。</w:t>
            </w:r>
          </w:p>
          <w:p w14:paraId="1A477690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17.15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物理盖板锁：当按下开始加工按钮，机器盖板自动上锁，直到工作完成或被暂停。</w:t>
            </w:r>
          </w:p>
          <w:p w14:paraId="08B66B04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17.16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液压杆设计防夹手：提供≥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7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0°的盖子悬停。</w:t>
            </w:r>
          </w:p>
          <w:p w14:paraId="7D2A9F4A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17.17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内置超强气泵：最大流量≥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30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L/min，最大气压≥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20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0kpa。内置排气风扇：排风量≥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20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0CFM。</w:t>
            </w:r>
          </w:p>
          <w:p w14:paraId="3A29040E">
            <w:pPr>
              <w:spacing w:line="360" w:lineRule="auto"/>
              <w:ind w:firstLine="508" w:firstLineChars="212"/>
              <w:rPr>
                <w:rFonts w:asciiTheme="minorEastAsia" w:hAnsiTheme="minorEastAsia" w:eastAsiaTheme="minorEastAsia"/>
                <w:iCs/>
                <w:sz w:val="24"/>
                <w:lang w:eastAsia="zh-CN"/>
              </w:rPr>
            </w:pP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17.18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产品尺寸：≤1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2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00mm×6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50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mm×</w:t>
            </w:r>
            <w:r>
              <w:rPr>
                <w:rFonts w:asciiTheme="minorEastAsia" w:hAnsiTheme="minorEastAsia" w:eastAsiaTheme="minorEastAsia"/>
                <w:sz w:val="24"/>
                <w:lang w:eastAsia="zh-CN"/>
              </w:rPr>
              <w:t>300</w:t>
            </w: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mm。</w:t>
            </w:r>
          </w:p>
        </w:tc>
        <w:tc>
          <w:tcPr>
            <w:tcW w:w="8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vAlign w:val="center"/>
          </w:tcPr>
          <w:p w14:paraId="02738FA0">
            <w:pPr>
              <w:spacing w:line="360" w:lineRule="auto"/>
              <w:rPr>
                <w:rFonts w:asciiTheme="minorEastAsia" w:hAnsiTheme="minorEastAsia" w:eastAsiaTheme="minorEastAsia"/>
                <w:iCs/>
                <w:sz w:val="24"/>
              </w:rPr>
            </w:pPr>
            <w:r>
              <w:rPr>
                <w:rFonts w:asciiTheme="minorEastAsia" w:hAnsiTheme="minorEastAsia" w:eastAsiaTheme="minorEastAsia"/>
                <w:iCs/>
                <w:sz w:val="24"/>
              </w:rPr>
              <w:t>4</w:t>
            </w:r>
            <w:r>
              <w:rPr>
                <w:rFonts w:hint="eastAsia" w:asciiTheme="minorEastAsia" w:hAnsiTheme="minorEastAsia" w:eastAsiaTheme="minorEastAsia"/>
                <w:iCs/>
                <w:sz w:val="24"/>
              </w:rPr>
              <w:t>台</w:t>
            </w:r>
          </w:p>
        </w:tc>
      </w:tr>
    </w:tbl>
    <w:p w14:paraId="0F1E07B6">
      <w:pPr>
        <w:spacing w:line="460" w:lineRule="exact"/>
        <w:ind w:firstLine="482" w:firstLineChars="200"/>
        <w:rPr>
          <w:rFonts w:cs="仿宋_GB2312" w:asciiTheme="minorEastAsia" w:hAnsiTheme="minorEastAsia" w:eastAsiaTheme="minorEastAsia"/>
          <w:b/>
          <w:sz w:val="24"/>
          <w:szCs w:val="32"/>
          <w:lang w:eastAsia="zh-CN"/>
        </w:rPr>
      </w:pPr>
      <w:r>
        <w:rPr>
          <w:rFonts w:hint="eastAsia" w:cs="仿宋_GB2312" w:asciiTheme="minorEastAsia" w:hAnsiTheme="minorEastAsia" w:eastAsiaTheme="minorEastAsia"/>
          <w:b/>
          <w:sz w:val="24"/>
          <w:szCs w:val="32"/>
          <w:lang w:eastAsia="zh-CN"/>
        </w:rPr>
        <w:t>注：以上技术条款为必须满足或优于项，否则作无效投标处理。</w:t>
      </w:r>
    </w:p>
    <w:p w14:paraId="1BD8D998">
      <w:bookmarkStart w:id="6" w:name="_GoBack"/>
      <w:bookmarkEnd w:id="6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eiryo">
    <w:altName w:val="Yu Gothic UI"/>
    <w:panose1 w:val="020B0604030504040204"/>
    <w:charset w:val="80"/>
    <w:family w:val="swiss"/>
    <w:pitch w:val="default"/>
    <w:sig w:usb0="00000000" w:usb1="00000000" w:usb2="00010012" w:usb3="00000000" w:csb0="6002009F" w:csb1="DFD7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392724"/>
    <w:rsid w:val="55392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paragraph" w:styleId="4">
    <w:name w:val="Plain Text"/>
    <w:basedOn w:val="1"/>
    <w:qFormat/>
    <w:uiPriority w:val="0"/>
    <w:rPr>
      <w:rFonts w:ascii="宋体" w:hAnsi="Courier New"/>
      <w:sz w:val="20"/>
    </w:rPr>
  </w:style>
  <w:style w:type="paragraph" w:styleId="5">
    <w:name w:val="Normal (Web)"/>
    <w:basedOn w:val="1"/>
    <w:qFormat/>
    <w:uiPriority w:val="99"/>
    <w:pPr>
      <w:spacing w:before="100" w:beforeAutospacing="1" w:after="100" w:afterAutospacing="1"/>
    </w:pPr>
    <w:rPr>
      <w:rFonts w:ascii="宋体" w:hAnsi="宋体" w:eastAsia="宋体" w:cs="宋体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9">
    <w:name w:val="List Paragraph"/>
    <w:basedOn w:val="1"/>
    <w:qFormat/>
    <w:uiPriority w:val="34"/>
    <w:pPr>
      <w:widowControl w:val="0"/>
      <w:kinsoku/>
      <w:autoSpaceDE/>
      <w:autoSpaceDN/>
      <w:adjustRightInd/>
      <w:snapToGrid/>
      <w:ind w:firstLine="420" w:firstLineChars="200"/>
      <w:jc w:val="both"/>
      <w:textAlignment w:val="auto"/>
    </w:pPr>
    <w:rPr>
      <w:rFonts w:ascii="Times New Roman" w:hAnsi="Times New Roman" w:eastAsia="宋体" w:cs="Times New Roman"/>
      <w:snapToGrid/>
      <w:color w:val="auto"/>
      <w:kern w:val="2"/>
      <w:szCs w:val="24"/>
      <w:lang w:eastAsia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17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2026-05-14T04:36:00Z</dcterms:created>
  <dc:creator>Administrator</dc:creator>
  <cp:lastModifiedBy>Administrator</cp:lastModifiedBy>
  <dcterms:modified xsi:type="dcterms:W3CDTF">2026-05-14T04:36:59Z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B91E09601C2443D3964CF22014D2AB10_11</vt:lpwstr>
  </property>
  <property fmtid="{D5CDD505-2E9C-101B-9397-08002B2CF9AE}" pid="4" name="KSOTemplateDocerSaveRecord">
    <vt:lpwstr>eyJoZGlkIjoiMmIxY2ZjNzdkMDllODQyYTgzMjdmMDU3NjI3YzUxNzkiLCJ1c2VySWQiOiI1OTEyMDM3OTQifQ==</vt:lpwstr>
  </property>
</Properties>
</file>