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DB2E6B">
      <w:r>
        <w:drawing>
          <wp:inline distT="0" distB="0" distL="114300" distR="114300">
            <wp:extent cx="5267960" cy="6760845"/>
            <wp:effectExtent l="0" t="0" r="8890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6760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7289800"/>
            <wp:effectExtent l="0" t="0" r="4445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043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2026-05-13T02:00:26Z</dcterms:created>
  <dc:creator>Administrator</dc:creator>
  <cp:lastModifiedBy>Administrator</cp:lastModifiedBy>
  <dcterms:modified xsi:type="dcterms:W3CDTF">2026-05-13T02:00:53Z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eyJoZGlkIjoiZGE1YzVmOTM4MjVjYjBkOGRhMjg1M2QyYzAxMjA1YjMiLCJ1c2VySWQiOiIxNjU3NDAwNDM0In0=</vt:lpwstr>
  </property>
  <property fmtid="{D5CDD505-2E9C-101B-9397-08002B2CF9AE}" pid="4" name="ICV">
    <vt:lpwstr>E5B53175FB8E471E923D9813037D1AAE_12</vt:lpwstr>
  </property>
</Properties>
</file>