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1613" w:rsidRDefault="00BE22D0">
      <w:pPr>
        <w:widowControl w:val="0"/>
        <w:spacing w:before="63" w:line="224" w:lineRule="auto"/>
        <w:jc w:val="center"/>
        <w:outlineLvl w:val="0"/>
        <w:rPr>
          <w:rFonts w:ascii="宋体" w:eastAsia="宋体" w:hAnsi="宋体" w:cs="宋体"/>
          <w:color w:val="auto"/>
          <w:sz w:val="31"/>
          <w:szCs w:val="31"/>
          <w:lang w:eastAsia="zh-CN"/>
        </w:rPr>
      </w:pPr>
      <w:bookmarkStart w:id="0" w:name="bookmark80"/>
      <w:bookmarkStart w:id="1" w:name="bookmark79"/>
      <w:bookmarkStart w:id="2" w:name="_Toc31615"/>
      <w:bookmarkEnd w:id="0"/>
      <w:bookmarkEnd w:id="1"/>
      <w:r>
        <w:rPr>
          <w:rFonts w:ascii="宋体" w:eastAsia="宋体" w:hAnsi="宋体" w:cs="宋体"/>
          <w:color w:val="auto"/>
          <w:spacing w:val="9"/>
          <w:sz w:val="31"/>
          <w:szCs w:val="31"/>
          <w:lang w:eastAsia="zh-CN"/>
        </w:rPr>
        <w:t>第五章采购需求</w:t>
      </w:r>
      <w:bookmarkEnd w:id="2"/>
    </w:p>
    <w:p w:rsidR="00A91613" w:rsidRDefault="00A91613">
      <w:pPr>
        <w:widowControl w:val="0"/>
        <w:spacing w:before="78" w:line="220" w:lineRule="auto"/>
        <w:rPr>
          <w:rFonts w:ascii="宋体" w:eastAsia="宋体" w:hAnsi="宋体" w:cs="宋体"/>
          <w:color w:val="auto"/>
          <w:spacing w:val="-2"/>
          <w:sz w:val="24"/>
          <w:szCs w:val="24"/>
          <w:lang w:eastAsia="zh-CN"/>
        </w:rPr>
      </w:pPr>
    </w:p>
    <w:p w:rsidR="00A91613" w:rsidRDefault="00BE22D0">
      <w:pPr>
        <w:widowControl w:val="0"/>
        <w:spacing w:before="78" w:line="220" w:lineRule="auto"/>
        <w:jc w:val="both"/>
        <w:outlineLvl w:val="1"/>
        <w:rPr>
          <w:color w:val="auto"/>
          <w:lang w:eastAsia="zh-CN"/>
        </w:rPr>
      </w:pPr>
      <w:bookmarkStart w:id="3" w:name="_Toc7786"/>
      <w:r>
        <w:rPr>
          <w:rFonts w:ascii="宋体" w:eastAsia="宋体" w:hAnsi="宋体" w:cs="宋体"/>
          <w:color w:val="auto"/>
          <w:spacing w:val="-2"/>
          <w:sz w:val="24"/>
          <w:szCs w:val="24"/>
          <w:lang w:eastAsia="zh-CN"/>
        </w:rPr>
        <w:t>一、</w:t>
      </w:r>
      <w:r>
        <w:rPr>
          <w:rFonts w:ascii="宋体" w:eastAsia="宋体" w:hAnsi="宋体" w:cs="宋体" w:hint="eastAsia"/>
          <w:color w:val="auto"/>
          <w:spacing w:val="-2"/>
          <w:sz w:val="24"/>
          <w:szCs w:val="24"/>
          <w:lang w:eastAsia="zh-CN"/>
        </w:rPr>
        <w:t>采购</w:t>
      </w:r>
      <w:r>
        <w:rPr>
          <w:rFonts w:ascii="宋体" w:eastAsia="宋体" w:hAnsi="宋体" w:cs="宋体"/>
          <w:color w:val="auto"/>
          <w:spacing w:val="-2"/>
          <w:sz w:val="24"/>
          <w:szCs w:val="24"/>
          <w:lang w:eastAsia="zh-CN"/>
        </w:rPr>
        <w:t>需求表</w:t>
      </w:r>
      <w:bookmarkEnd w:id="3"/>
    </w:p>
    <w:tbl>
      <w:tblPr>
        <w:tblStyle w:val="TableNormal"/>
        <w:tblpPr w:leftFromText="180" w:rightFromText="180" w:vertAnchor="text" w:horzAnchor="page" w:tblpX="1392" w:tblpY="255"/>
        <w:tblOverlap w:val="never"/>
        <w:tblW w:w="9101" w:type="dxa"/>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1737"/>
        <w:gridCol w:w="1101"/>
        <w:gridCol w:w="6263"/>
      </w:tblGrid>
      <w:tr w:rsidR="00A91613">
        <w:trPr>
          <w:trHeight w:val="2292"/>
        </w:trPr>
        <w:tc>
          <w:tcPr>
            <w:tcW w:w="1737" w:type="dxa"/>
            <w:tcBorders>
              <w:right w:val="nil"/>
            </w:tcBorders>
          </w:tcPr>
          <w:p w:rsidR="00A91613" w:rsidRDefault="00BE22D0">
            <w:pPr>
              <w:widowControl w:val="0"/>
              <w:spacing w:before="183" w:line="223" w:lineRule="auto"/>
              <w:ind w:left="1091"/>
              <w:rPr>
                <w:rFonts w:ascii="宋体" w:eastAsia="宋体" w:hAnsi="宋体" w:cs="宋体"/>
                <w:color w:val="auto"/>
                <w:sz w:val="24"/>
                <w:szCs w:val="24"/>
              </w:rPr>
            </w:pPr>
            <w:r>
              <w:rPr>
                <w:noProof/>
                <w:color w:val="auto"/>
                <w:lang w:eastAsia="zh-CN"/>
              </w:rPr>
              <w:drawing>
                <wp:anchor distT="0" distB="0" distL="0" distR="0" simplePos="0" relativeHeight="251679744" behindDoc="1" locked="0" layoutInCell="1" allowOverlap="1">
                  <wp:simplePos x="0" y="0"/>
                  <wp:positionH relativeFrom="column">
                    <wp:posOffset>-2540</wp:posOffset>
                  </wp:positionH>
                  <wp:positionV relativeFrom="paragraph">
                    <wp:posOffset>1270</wp:posOffset>
                  </wp:positionV>
                  <wp:extent cx="1776730" cy="1456690"/>
                  <wp:effectExtent l="0" t="0" r="1397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8"/>
                          <a:stretch>
                            <a:fillRect/>
                          </a:stretch>
                        </pic:blipFill>
                        <pic:spPr>
                          <a:xfrm>
                            <a:off x="0" y="0"/>
                            <a:ext cx="1776730" cy="1456690"/>
                          </a:xfrm>
                          <a:prstGeom prst="rect">
                            <a:avLst/>
                          </a:prstGeom>
                        </pic:spPr>
                      </pic:pic>
                    </a:graphicData>
                  </a:graphic>
                </wp:anchor>
              </w:drawing>
            </w:r>
            <w:r>
              <w:rPr>
                <w:rFonts w:ascii="宋体" w:eastAsia="宋体" w:hAnsi="宋体" w:cs="宋体"/>
                <w:color w:val="auto"/>
                <w:sz w:val="24"/>
                <w:szCs w:val="24"/>
              </w:rPr>
              <w:t>名</w:t>
            </w:r>
          </w:p>
          <w:p w:rsidR="00A91613" w:rsidRDefault="00A91613">
            <w:pPr>
              <w:pStyle w:val="TableText"/>
              <w:widowControl w:val="0"/>
              <w:spacing w:line="245" w:lineRule="auto"/>
              <w:rPr>
                <w:color w:val="auto"/>
              </w:rPr>
            </w:pPr>
          </w:p>
          <w:p w:rsidR="00A91613" w:rsidRDefault="00A91613">
            <w:pPr>
              <w:pStyle w:val="TableText"/>
              <w:widowControl w:val="0"/>
              <w:spacing w:line="246" w:lineRule="auto"/>
              <w:rPr>
                <w:color w:val="auto"/>
              </w:rPr>
            </w:pPr>
          </w:p>
          <w:p w:rsidR="00A91613" w:rsidRDefault="00BE22D0">
            <w:pPr>
              <w:widowControl w:val="0"/>
              <w:spacing w:before="78" w:line="219" w:lineRule="auto"/>
              <w:ind w:left="481"/>
              <w:rPr>
                <w:rFonts w:ascii="宋体" w:eastAsia="宋体" w:hAnsi="宋体" w:cs="宋体"/>
                <w:color w:val="auto"/>
                <w:sz w:val="24"/>
                <w:szCs w:val="24"/>
              </w:rPr>
            </w:pPr>
            <w:r>
              <w:rPr>
                <w:rFonts w:ascii="宋体" w:eastAsia="宋体" w:hAnsi="宋体" w:cs="宋体"/>
                <w:color w:val="auto"/>
                <w:sz w:val="24"/>
                <w:szCs w:val="24"/>
              </w:rPr>
              <w:t>内</w:t>
            </w:r>
          </w:p>
          <w:p w:rsidR="00A91613" w:rsidRDefault="00A91613">
            <w:pPr>
              <w:pStyle w:val="TableText"/>
              <w:widowControl w:val="0"/>
              <w:spacing w:line="338" w:lineRule="auto"/>
              <w:rPr>
                <w:color w:val="auto"/>
              </w:rPr>
            </w:pPr>
          </w:p>
          <w:p w:rsidR="00A91613" w:rsidRDefault="00BE22D0">
            <w:pPr>
              <w:widowControl w:val="0"/>
              <w:spacing w:before="78" w:line="220" w:lineRule="auto"/>
              <w:ind w:left="1311"/>
              <w:rPr>
                <w:rFonts w:ascii="宋体" w:eastAsia="宋体" w:hAnsi="宋体" w:cs="宋体"/>
                <w:color w:val="auto"/>
                <w:sz w:val="24"/>
                <w:szCs w:val="24"/>
              </w:rPr>
            </w:pPr>
            <w:r>
              <w:rPr>
                <w:rFonts w:ascii="宋体" w:eastAsia="宋体" w:hAnsi="宋体" w:cs="宋体"/>
                <w:color w:val="auto"/>
                <w:sz w:val="24"/>
                <w:szCs w:val="24"/>
              </w:rPr>
              <w:t>容</w:t>
            </w:r>
          </w:p>
        </w:tc>
        <w:tc>
          <w:tcPr>
            <w:tcW w:w="1101" w:type="dxa"/>
            <w:tcBorders>
              <w:left w:val="nil"/>
            </w:tcBorders>
          </w:tcPr>
          <w:p w:rsidR="00A91613" w:rsidRDefault="00A91613">
            <w:pPr>
              <w:pStyle w:val="TableText"/>
              <w:widowControl w:val="0"/>
              <w:spacing w:line="263" w:lineRule="auto"/>
              <w:rPr>
                <w:color w:val="auto"/>
              </w:rPr>
            </w:pPr>
          </w:p>
          <w:p w:rsidR="00A91613" w:rsidRDefault="00A91613">
            <w:pPr>
              <w:pStyle w:val="TableText"/>
              <w:widowControl w:val="0"/>
              <w:spacing w:line="263" w:lineRule="auto"/>
              <w:rPr>
                <w:color w:val="auto"/>
              </w:rPr>
            </w:pPr>
          </w:p>
          <w:p w:rsidR="00A91613" w:rsidRDefault="00A91613">
            <w:pPr>
              <w:pStyle w:val="TableText"/>
              <w:widowControl w:val="0"/>
              <w:spacing w:line="264" w:lineRule="auto"/>
              <w:rPr>
                <w:color w:val="auto"/>
              </w:rPr>
            </w:pPr>
          </w:p>
          <w:p w:rsidR="00A91613" w:rsidRDefault="00BE22D0">
            <w:pPr>
              <w:widowControl w:val="0"/>
              <w:spacing w:before="78" w:line="221" w:lineRule="auto"/>
              <w:ind w:left="192"/>
              <w:rPr>
                <w:rFonts w:ascii="宋体" w:eastAsia="宋体" w:hAnsi="宋体" w:cs="宋体"/>
                <w:color w:val="auto"/>
                <w:sz w:val="24"/>
                <w:szCs w:val="24"/>
              </w:rPr>
            </w:pPr>
            <w:r>
              <w:rPr>
                <w:rFonts w:ascii="宋体" w:eastAsia="宋体" w:hAnsi="宋体" w:cs="宋体"/>
                <w:color w:val="auto"/>
                <w:sz w:val="24"/>
                <w:szCs w:val="24"/>
              </w:rPr>
              <w:t>称</w:t>
            </w:r>
          </w:p>
        </w:tc>
        <w:tc>
          <w:tcPr>
            <w:tcW w:w="6263" w:type="dxa"/>
            <w:vAlign w:val="center"/>
          </w:tcPr>
          <w:p w:rsidR="00A91613" w:rsidRDefault="00A91613">
            <w:pPr>
              <w:pStyle w:val="TableText"/>
              <w:widowControl w:val="0"/>
              <w:jc w:val="center"/>
              <w:rPr>
                <w:color w:val="auto"/>
                <w:lang w:eastAsia="zh-CN"/>
              </w:rPr>
            </w:pPr>
          </w:p>
          <w:p w:rsidR="00A91613" w:rsidRDefault="00A91613">
            <w:pPr>
              <w:pStyle w:val="TableText"/>
              <w:widowControl w:val="0"/>
              <w:jc w:val="center"/>
              <w:rPr>
                <w:color w:val="auto"/>
                <w:lang w:eastAsia="zh-CN"/>
              </w:rPr>
            </w:pPr>
          </w:p>
          <w:p w:rsidR="00A91613" w:rsidRDefault="00BE22D0" w:rsidP="00FC628D">
            <w:pPr>
              <w:widowControl w:val="0"/>
              <w:spacing w:before="253" w:line="219" w:lineRule="auto"/>
              <w:ind w:firstLineChars="300" w:firstLine="705"/>
              <w:rPr>
                <w:color w:val="auto"/>
                <w:lang w:eastAsia="zh-CN"/>
              </w:rPr>
            </w:pPr>
            <w:r>
              <w:rPr>
                <w:rFonts w:ascii="宋体" w:eastAsia="宋体" w:hAnsi="宋体" w:cs="宋体" w:hint="eastAsia"/>
                <w:color w:val="auto"/>
                <w:spacing w:val="-5"/>
                <w:sz w:val="24"/>
                <w:szCs w:val="24"/>
                <w:lang w:eastAsia="zh-CN"/>
              </w:rPr>
              <w:t>万安县殡葬服务中心(殡仪馆)丧葬用品采购项目</w:t>
            </w:r>
          </w:p>
        </w:tc>
      </w:tr>
      <w:tr w:rsidR="00A91613">
        <w:trPr>
          <w:trHeight w:val="904"/>
        </w:trPr>
        <w:tc>
          <w:tcPr>
            <w:tcW w:w="2838" w:type="dxa"/>
            <w:gridSpan w:val="2"/>
          </w:tcPr>
          <w:p w:rsidR="00A91613" w:rsidRDefault="00BE22D0">
            <w:pPr>
              <w:widowControl w:val="0"/>
              <w:spacing w:before="253" w:line="219" w:lineRule="auto"/>
              <w:ind w:left="1188"/>
              <w:rPr>
                <w:rFonts w:ascii="宋体" w:eastAsia="宋体" w:hAnsi="宋体" w:cs="宋体"/>
                <w:color w:val="auto"/>
                <w:sz w:val="24"/>
                <w:szCs w:val="24"/>
              </w:rPr>
            </w:pPr>
            <w:r>
              <w:rPr>
                <w:rFonts w:ascii="宋体" w:eastAsia="宋体" w:hAnsi="宋体" w:cs="宋体"/>
                <w:color w:val="auto"/>
                <w:spacing w:val="-6"/>
                <w:sz w:val="24"/>
                <w:szCs w:val="24"/>
              </w:rPr>
              <w:t>数量</w:t>
            </w:r>
          </w:p>
        </w:tc>
        <w:tc>
          <w:tcPr>
            <w:tcW w:w="6263" w:type="dxa"/>
            <w:vAlign w:val="center"/>
          </w:tcPr>
          <w:p w:rsidR="00A91613" w:rsidRDefault="00BE22D0">
            <w:pPr>
              <w:pStyle w:val="TableText"/>
              <w:widowControl w:val="0"/>
              <w:jc w:val="center"/>
              <w:rPr>
                <w:rFonts w:eastAsia="宋体"/>
                <w:color w:val="auto"/>
                <w:lang w:eastAsia="zh-CN"/>
              </w:rPr>
            </w:pPr>
            <w:r>
              <w:rPr>
                <w:rFonts w:eastAsia="宋体" w:hint="eastAsia"/>
                <w:color w:val="auto"/>
                <w:lang w:eastAsia="zh-CN"/>
              </w:rPr>
              <w:t>1</w:t>
            </w:r>
            <w:r>
              <w:rPr>
                <w:rFonts w:eastAsia="宋体" w:hint="eastAsia"/>
                <w:color w:val="auto"/>
                <w:lang w:eastAsia="zh-CN"/>
              </w:rPr>
              <w:t>批</w:t>
            </w:r>
          </w:p>
        </w:tc>
      </w:tr>
      <w:tr w:rsidR="00A91613">
        <w:trPr>
          <w:trHeight w:val="904"/>
        </w:trPr>
        <w:tc>
          <w:tcPr>
            <w:tcW w:w="2838" w:type="dxa"/>
            <w:gridSpan w:val="2"/>
          </w:tcPr>
          <w:p w:rsidR="00A91613" w:rsidRDefault="00BE22D0">
            <w:pPr>
              <w:widowControl w:val="0"/>
              <w:spacing w:before="253" w:line="219" w:lineRule="auto"/>
              <w:ind w:left="1071"/>
              <w:rPr>
                <w:rFonts w:ascii="宋体" w:eastAsia="宋体" w:hAnsi="宋体" w:cs="宋体"/>
                <w:color w:val="auto"/>
                <w:sz w:val="24"/>
                <w:szCs w:val="24"/>
              </w:rPr>
            </w:pPr>
            <w:r>
              <w:rPr>
                <w:rFonts w:ascii="宋体" w:eastAsia="宋体" w:hAnsi="宋体" w:cs="宋体"/>
                <w:color w:val="auto"/>
                <w:spacing w:val="-5"/>
                <w:sz w:val="24"/>
                <w:szCs w:val="24"/>
              </w:rPr>
              <w:t>交货期</w:t>
            </w:r>
          </w:p>
        </w:tc>
        <w:tc>
          <w:tcPr>
            <w:tcW w:w="6263" w:type="dxa"/>
            <w:vAlign w:val="center"/>
          </w:tcPr>
          <w:p w:rsidR="00A91613" w:rsidRDefault="00BE22D0">
            <w:pPr>
              <w:pStyle w:val="TableText"/>
              <w:widowControl w:val="0"/>
              <w:jc w:val="center"/>
              <w:rPr>
                <w:color w:val="auto"/>
                <w:lang w:eastAsia="zh-CN"/>
              </w:rPr>
            </w:pPr>
            <w:r>
              <w:rPr>
                <w:rFonts w:ascii="宋体" w:eastAsia="宋体" w:hAnsi="宋体" w:cs="宋体" w:hint="eastAsia"/>
                <w:color w:val="auto"/>
                <w:spacing w:val="-5"/>
                <w:sz w:val="24"/>
                <w:szCs w:val="24"/>
                <w:lang w:eastAsia="zh-CN"/>
              </w:rPr>
              <w:t>合同签订之日起1年（或预算用完即止）。</w:t>
            </w:r>
          </w:p>
        </w:tc>
      </w:tr>
      <w:tr w:rsidR="00A91613">
        <w:trPr>
          <w:trHeight w:val="904"/>
        </w:trPr>
        <w:tc>
          <w:tcPr>
            <w:tcW w:w="2838" w:type="dxa"/>
            <w:gridSpan w:val="2"/>
          </w:tcPr>
          <w:p w:rsidR="00A91613" w:rsidRDefault="00BE22D0">
            <w:pPr>
              <w:widowControl w:val="0"/>
              <w:spacing w:before="256" w:line="219" w:lineRule="auto"/>
              <w:ind w:left="951"/>
              <w:rPr>
                <w:rFonts w:ascii="宋体" w:eastAsia="宋体" w:hAnsi="宋体" w:cs="宋体"/>
                <w:color w:val="auto"/>
                <w:sz w:val="24"/>
                <w:szCs w:val="24"/>
              </w:rPr>
            </w:pPr>
            <w:r>
              <w:rPr>
                <w:rFonts w:ascii="宋体" w:eastAsia="宋体" w:hAnsi="宋体" w:cs="宋体"/>
                <w:color w:val="auto"/>
                <w:spacing w:val="-4"/>
                <w:sz w:val="24"/>
                <w:szCs w:val="24"/>
              </w:rPr>
              <w:t>交货地点</w:t>
            </w:r>
          </w:p>
        </w:tc>
        <w:tc>
          <w:tcPr>
            <w:tcW w:w="6263" w:type="dxa"/>
            <w:vAlign w:val="center"/>
          </w:tcPr>
          <w:p w:rsidR="00A91613" w:rsidRDefault="00BE22D0">
            <w:pPr>
              <w:pStyle w:val="TableText"/>
              <w:widowControl w:val="0"/>
              <w:jc w:val="center"/>
              <w:rPr>
                <w:rFonts w:eastAsia="宋体"/>
                <w:color w:val="auto"/>
                <w:lang w:eastAsia="zh-CN"/>
              </w:rPr>
            </w:pPr>
            <w:r>
              <w:rPr>
                <w:rFonts w:ascii="宋体" w:eastAsia="宋体" w:hAnsi="宋体" w:cs="宋体" w:hint="eastAsia"/>
                <w:color w:val="auto"/>
                <w:sz w:val="24"/>
                <w:szCs w:val="24"/>
                <w:lang w:eastAsia="zh-CN"/>
              </w:rPr>
              <w:t>万安县殡葬服务中心（采购人指定地点）</w:t>
            </w:r>
          </w:p>
        </w:tc>
      </w:tr>
      <w:tr w:rsidR="00A91613" w:rsidTr="007E3167">
        <w:trPr>
          <w:trHeight w:val="1769"/>
        </w:trPr>
        <w:tc>
          <w:tcPr>
            <w:tcW w:w="2838" w:type="dxa"/>
            <w:gridSpan w:val="2"/>
          </w:tcPr>
          <w:p w:rsidR="00A91613" w:rsidRDefault="00BE22D0">
            <w:pPr>
              <w:widowControl w:val="0"/>
              <w:spacing w:before="256" w:line="221" w:lineRule="auto"/>
              <w:ind w:left="1189"/>
              <w:rPr>
                <w:rFonts w:ascii="宋体" w:eastAsia="宋体" w:hAnsi="宋体" w:cs="宋体"/>
                <w:color w:val="auto"/>
                <w:sz w:val="24"/>
                <w:szCs w:val="24"/>
              </w:rPr>
            </w:pPr>
            <w:r>
              <w:rPr>
                <w:rFonts w:ascii="宋体" w:eastAsia="宋体" w:hAnsi="宋体" w:cs="宋体"/>
                <w:color w:val="auto"/>
                <w:spacing w:val="-7"/>
                <w:sz w:val="24"/>
                <w:szCs w:val="24"/>
              </w:rPr>
              <w:t>备注</w:t>
            </w:r>
          </w:p>
        </w:tc>
        <w:tc>
          <w:tcPr>
            <w:tcW w:w="6263" w:type="dxa"/>
            <w:vAlign w:val="center"/>
          </w:tcPr>
          <w:p w:rsidR="00A91613" w:rsidRDefault="00BE22D0">
            <w:pPr>
              <w:pStyle w:val="TableText"/>
              <w:widowControl w:val="0"/>
              <w:jc w:val="both"/>
              <w:rPr>
                <w:color w:val="auto"/>
                <w:lang w:eastAsia="zh-CN"/>
              </w:rPr>
            </w:pPr>
            <w:r>
              <w:rPr>
                <w:rFonts w:ascii="宋体" w:eastAsia="宋体" w:hAnsi="宋体" w:cs="宋体" w:hint="eastAsia"/>
                <w:color w:val="auto"/>
                <w:spacing w:val="-5"/>
                <w:sz w:val="24"/>
                <w:szCs w:val="24"/>
                <w:lang w:eastAsia="zh-CN"/>
              </w:rPr>
              <w:t>本项目采用“采购人代销”模式。成交供应商应根据采购人发出的供货通知（非一次性订货，具体供货品种、数量及时间以采购人书面订单为准；采购清单所列数量仅为参考，不作为实际采购量承诺）组织供货。</w:t>
            </w:r>
          </w:p>
        </w:tc>
      </w:tr>
    </w:tbl>
    <w:p w:rsidR="00A91613" w:rsidRDefault="00A91613">
      <w:pPr>
        <w:widowControl w:val="0"/>
        <w:rPr>
          <w:color w:val="auto"/>
          <w:lang w:eastAsia="zh-CN"/>
        </w:rPr>
        <w:sectPr w:rsidR="00A91613">
          <w:footerReference w:type="default" r:id="rId9"/>
          <w:pgSz w:w="11906" w:h="16839"/>
          <w:pgMar w:top="1429" w:right="1587" w:bottom="1429" w:left="1587" w:header="0" w:footer="994" w:gutter="0"/>
          <w:cols w:space="720"/>
        </w:sectPr>
      </w:pPr>
    </w:p>
    <w:p w:rsidR="00A91613" w:rsidRDefault="00BE22D0">
      <w:pPr>
        <w:widowControl w:val="0"/>
        <w:spacing w:before="47" w:line="360" w:lineRule="auto"/>
        <w:ind w:left="5" w:hanging="5"/>
        <w:jc w:val="center"/>
        <w:outlineLvl w:val="1"/>
        <w:rPr>
          <w:rFonts w:ascii="宋体" w:eastAsia="宋体" w:hAnsi="宋体" w:cs="宋体"/>
          <w:color w:val="auto"/>
          <w:spacing w:val="-2"/>
          <w:sz w:val="24"/>
          <w:szCs w:val="24"/>
        </w:rPr>
      </w:pPr>
      <w:r>
        <w:rPr>
          <w:rFonts w:ascii="宋体" w:eastAsia="宋体" w:hAnsi="宋体" w:cs="宋体"/>
          <w:color w:val="auto"/>
          <w:spacing w:val="-2"/>
          <w:sz w:val="24"/>
          <w:szCs w:val="24"/>
        </w:rPr>
        <w:lastRenderedPageBreak/>
        <w:t>采购</w:t>
      </w:r>
      <w:r>
        <w:rPr>
          <w:rFonts w:ascii="宋体" w:eastAsia="宋体" w:hAnsi="宋体" w:cs="宋体" w:hint="eastAsia"/>
          <w:color w:val="auto"/>
          <w:spacing w:val="-2"/>
          <w:sz w:val="24"/>
          <w:szCs w:val="24"/>
          <w:lang w:eastAsia="zh-CN"/>
        </w:rPr>
        <w:t>要</w:t>
      </w:r>
      <w:r>
        <w:rPr>
          <w:rFonts w:ascii="宋体" w:eastAsia="宋体" w:hAnsi="宋体" w:cs="宋体"/>
          <w:color w:val="auto"/>
          <w:spacing w:val="-2"/>
          <w:sz w:val="24"/>
          <w:szCs w:val="24"/>
        </w:rPr>
        <w:t>求</w:t>
      </w:r>
    </w:p>
    <w:p w:rsidR="00A91613" w:rsidRDefault="00BE22D0">
      <w:pPr>
        <w:widowControl w:val="0"/>
        <w:numPr>
          <w:ilvl w:val="0"/>
          <w:numId w:val="7"/>
        </w:numPr>
        <w:spacing w:before="78" w:line="360" w:lineRule="auto"/>
        <w:rPr>
          <w:rFonts w:ascii="宋体" w:eastAsia="宋体" w:hAnsi="宋体" w:cs="宋体"/>
          <w:color w:val="auto"/>
          <w:spacing w:val="-5"/>
          <w:sz w:val="24"/>
          <w:szCs w:val="24"/>
        </w:rPr>
      </w:pPr>
      <w:r>
        <w:rPr>
          <w:rFonts w:ascii="宋体" w:eastAsia="宋体" w:hAnsi="宋体" w:cs="宋体"/>
          <w:color w:val="auto"/>
          <w:spacing w:val="-5"/>
          <w:sz w:val="24"/>
          <w:szCs w:val="24"/>
        </w:rPr>
        <w:t>技术需求</w:t>
      </w:r>
    </w:p>
    <w:p w:rsidR="00A91613" w:rsidRDefault="00BE22D0">
      <w:pPr>
        <w:pStyle w:val="a6"/>
        <w:spacing w:line="360" w:lineRule="auto"/>
        <w:jc w:val="center"/>
        <w:rPr>
          <w:b/>
          <w:bCs/>
          <w:lang w:eastAsia="zh-CN"/>
        </w:rPr>
      </w:pPr>
      <w:r>
        <w:rPr>
          <w:rFonts w:hint="eastAsia"/>
          <w:b/>
          <w:bCs/>
          <w:lang w:eastAsia="zh-CN"/>
        </w:rPr>
        <w:t>万安县殡葬服务中心(殡仪馆)丧葬用品采购清单</w:t>
      </w:r>
    </w:p>
    <w:tbl>
      <w:tblPr>
        <w:tblW w:w="9640" w:type="dxa"/>
        <w:tblInd w:w="-318" w:type="dxa"/>
        <w:tblLook w:val="04A0"/>
      </w:tblPr>
      <w:tblGrid>
        <w:gridCol w:w="568"/>
        <w:gridCol w:w="1134"/>
        <w:gridCol w:w="583"/>
        <w:gridCol w:w="756"/>
        <w:gridCol w:w="576"/>
        <w:gridCol w:w="6023"/>
      </w:tblGrid>
      <w:tr w:rsidR="00A91613" w:rsidTr="00B97618">
        <w:trPr>
          <w:trHeight w:val="840"/>
        </w:trPr>
        <w:tc>
          <w:tcPr>
            <w:tcW w:w="5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91613" w:rsidRDefault="00BE22D0">
            <w:pPr>
              <w:jc w:val="center"/>
              <w:textAlignment w:val="center"/>
              <w:rPr>
                <w:rFonts w:ascii="黑体" w:eastAsia="黑体" w:hAnsi="宋体" w:cs="黑体"/>
                <w:sz w:val="18"/>
                <w:szCs w:val="18"/>
              </w:rPr>
            </w:pPr>
            <w:r>
              <w:rPr>
                <w:rFonts w:ascii="黑体" w:eastAsia="黑体" w:hAnsi="宋体" w:cs="黑体" w:hint="eastAsia"/>
                <w:sz w:val="18"/>
                <w:szCs w:val="18"/>
                <w:lang w:eastAsia="zh-CN"/>
              </w:rPr>
              <w:t>序号</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91613" w:rsidRDefault="00BE22D0">
            <w:pPr>
              <w:jc w:val="center"/>
              <w:textAlignment w:val="center"/>
              <w:rPr>
                <w:rFonts w:ascii="黑体" w:eastAsia="黑体" w:hAnsi="宋体" w:cs="黑体"/>
                <w:sz w:val="18"/>
                <w:szCs w:val="18"/>
              </w:rPr>
            </w:pPr>
            <w:r>
              <w:rPr>
                <w:rFonts w:ascii="黑体" w:eastAsia="黑体" w:hAnsi="宋体" w:cs="黑体" w:hint="eastAsia"/>
                <w:sz w:val="18"/>
                <w:szCs w:val="18"/>
                <w:lang w:eastAsia="zh-CN"/>
              </w:rPr>
              <w:t>名称</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91613" w:rsidRDefault="00BE22D0">
            <w:pPr>
              <w:jc w:val="center"/>
              <w:textAlignment w:val="center"/>
              <w:rPr>
                <w:rFonts w:ascii="黑体" w:eastAsia="黑体" w:hAnsi="宋体" w:cs="黑体"/>
                <w:sz w:val="18"/>
                <w:szCs w:val="18"/>
              </w:rPr>
            </w:pPr>
            <w:r>
              <w:rPr>
                <w:rFonts w:ascii="黑体" w:eastAsia="黑体" w:hAnsi="宋体" w:cs="黑体" w:hint="eastAsia"/>
                <w:sz w:val="18"/>
                <w:szCs w:val="18"/>
                <w:lang w:eastAsia="zh-CN"/>
              </w:rPr>
              <w:t>单位</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黑体" w:eastAsia="黑体" w:hAnsi="宋体" w:cs="黑体"/>
                <w:sz w:val="18"/>
                <w:szCs w:val="18"/>
                <w:lang w:eastAsia="zh-CN"/>
              </w:rPr>
            </w:pPr>
            <w:r>
              <w:rPr>
                <w:rFonts w:ascii="黑体" w:eastAsia="黑体" w:hAnsi="宋体" w:cs="黑体" w:hint="eastAsia"/>
                <w:sz w:val="18"/>
                <w:szCs w:val="18"/>
                <w:lang w:eastAsia="zh-CN"/>
              </w:rPr>
              <w:t>招标最高控制单价（元）</w:t>
            </w:r>
          </w:p>
        </w:tc>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黑体" w:eastAsia="黑体" w:hAnsi="宋体" w:cs="黑体"/>
                <w:sz w:val="18"/>
                <w:szCs w:val="18"/>
              </w:rPr>
            </w:pPr>
            <w:r>
              <w:rPr>
                <w:rFonts w:ascii="黑体" w:eastAsia="黑体" w:hAnsi="宋体" w:cs="黑体" w:hint="eastAsia"/>
                <w:sz w:val="18"/>
                <w:szCs w:val="18"/>
                <w:lang w:eastAsia="zh-CN"/>
              </w:rPr>
              <w:t>采购数量</w:t>
            </w:r>
          </w:p>
        </w:tc>
        <w:tc>
          <w:tcPr>
            <w:tcW w:w="60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黑体" w:eastAsia="黑体" w:hAnsi="宋体" w:cs="黑体"/>
                <w:sz w:val="18"/>
                <w:szCs w:val="18"/>
                <w:lang w:eastAsia="zh-CN"/>
              </w:rPr>
            </w:pPr>
            <w:r>
              <w:rPr>
                <w:rFonts w:ascii="黑体" w:eastAsia="黑体" w:hAnsi="宋体" w:cs="黑体" w:hint="eastAsia"/>
                <w:sz w:val="18"/>
                <w:szCs w:val="18"/>
                <w:lang w:eastAsia="zh-CN"/>
              </w:rPr>
              <w:t>规格（长*宽*高或厚、单位：mm）、材料、要求等</w:t>
            </w:r>
          </w:p>
        </w:tc>
      </w:tr>
      <w:tr w:rsidR="00A91613" w:rsidTr="00B97618">
        <w:trPr>
          <w:trHeight w:val="955"/>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文明棺</w:t>
            </w:r>
          </w:p>
        </w:tc>
        <w:tc>
          <w:tcPr>
            <w:tcW w:w="5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个</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116</w:t>
            </w:r>
          </w:p>
        </w:tc>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200</w:t>
            </w:r>
          </w:p>
        </w:tc>
        <w:tc>
          <w:tcPr>
            <w:tcW w:w="60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Pr="00B97618" w:rsidRDefault="00BE22D0" w:rsidP="00B97618">
            <w:pPr>
              <w:spacing w:line="360" w:lineRule="auto"/>
              <w:jc w:val="both"/>
              <w:textAlignment w:val="center"/>
              <w:rPr>
                <w:rStyle w:val="font21"/>
                <w:rFonts w:hint="default"/>
                <w:sz w:val="18"/>
                <w:szCs w:val="18"/>
                <w:lang w:eastAsia="zh-CN"/>
              </w:rPr>
            </w:pPr>
            <w:r w:rsidRPr="00B97618">
              <w:rPr>
                <w:rFonts w:ascii="宋体" w:eastAsia="宋体" w:hAnsi="宋体" w:cs="宋体" w:hint="eastAsia"/>
                <w:sz w:val="18"/>
                <w:szCs w:val="18"/>
                <w:lang w:eastAsia="zh-CN"/>
              </w:rPr>
              <w:t>规格：</w:t>
            </w:r>
            <w:r w:rsidRPr="00B97618">
              <w:rPr>
                <w:rStyle w:val="font21"/>
                <w:rFonts w:hint="default"/>
                <w:sz w:val="18"/>
                <w:szCs w:val="18"/>
                <w:lang w:eastAsia="zh-CN"/>
              </w:rPr>
              <w:t>1900*530*330；</w:t>
            </w:r>
          </w:p>
          <w:p w:rsidR="00A91613" w:rsidRPr="00B97618" w:rsidRDefault="00BE22D0" w:rsidP="00B97618">
            <w:pPr>
              <w:spacing w:line="360" w:lineRule="auto"/>
              <w:jc w:val="both"/>
              <w:textAlignment w:val="center"/>
              <w:rPr>
                <w:rFonts w:ascii="宋体" w:eastAsia="宋体" w:hAnsi="宋体" w:cs="宋体"/>
                <w:sz w:val="18"/>
                <w:szCs w:val="18"/>
                <w:lang w:eastAsia="zh-CN"/>
              </w:rPr>
            </w:pPr>
            <w:r w:rsidRPr="00B97618">
              <w:rPr>
                <w:rStyle w:val="font21"/>
                <w:rFonts w:hint="default"/>
                <w:sz w:val="18"/>
                <w:szCs w:val="18"/>
                <w:lang w:eastAsia="zh-CN"/>
              </w:rPr>
              <w:t>材料：蜂窝纸板；板厚15mm、内外有布包裹、有固定带和可承受100公斤提手带、所有材料均为可燃物，</w:t>
            </w:r>
            <w:r w:rsidRPr="00B97618">
              <w:rPr>
                <w:rStyle w:val="font21"/>
                <w:rFonts w:hint="default"/>
                <w:b/>
                <w:bCs/>
                <w:color w:val="FF0000"/>
                <w:sz w:val="18"/>
                <w:szCs w:val="18"/>
                <w:lang w:eastAsia="zh-CN"/>
              </w:rPr>
              <w:t>不允许出现金属类制品</w:t>
            </w:r>
            <w:r w:rsidRPr="00B97618">
              <w:rPr>
                <w:rStyle w:val="font21"/>
                <w:rFonts w:hint="default"/>
                <w:sz w:val="18"/>
                <w:szCs w:val="18"/>
                <w:lang w:eastAsia="zh-CN"/>
              </w:rPr>
              <w:t>，文明棺内边不少4根木条根据棺长进行整体加固，确保文明棺整体牢固。</w:t>
            </w:r>
          </w:p>
        </w:tc>
      </w:tr>
      <w:tr w:rsidR="00A91613" w:rsidTr="00B97618">
        <w:trPr>
          <w:trHeight w:val="48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火化垫</w:t>
            </w:r>
          </w:p>
        </w:tc>
        <w:tc>
          <w:tcPr>
            <w:tcW w:w="5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块</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17.5</w:t>
            </w:r>
          </w:p>
        </w:tc>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1700</w:t>
            </w:r>
          </w:p>
        </w:tc>
        <w:tc>
          <w:tcPr>
            <w:tcW w:w="60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Pr="00B97618" w:rsidRDefault="00BE22D0" w:rsidP="00B97618">
            <w:pPr>
              <w:spacing w:line="360" w:lineRule="auto"/>
              <w:jc w:val="both"/>
              <w:textAlignment w:val="center"/>
              <w:rPr>
                <w:rFonts w:ascii="宋体" w:eastAsia="宋体" w:hAnsi="宋体" w:cs="宋体"/>
                <w:sz w:val="18"/>
                <w:szCs w:val="18"/>
                <w:lang w:eastAsia="zh-CN"/>
              </w:rPr>
            </w:pPr>
            <w:r w:rsidRPr="00B97618">
              <w:rPr>
                <w:rFonts w:ascii="宋体" w:eastAsia="宋体" w:hAnsi="宋体" w:cs="宋体" w:hint="eastAsia"/>
                <w:sz w:val="18"/>
                <w:szCs w:val="18"/>
                <w:lang w:eastAsia="zh-CN"/>
              </w:rPr>
              <w:t>规格：2000*610*6；材料：陶瓷纤维。</w:t>
            </w:r>
          </w:p>
        </w:tc>
      </w:tr>
      <w:tr w:rsidR="00A91613" w:rsidTr="00B97618">
        <w:trPr>
          <w:trHeight w:val="1007"/>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寿衣</w:t>
            </w:r>
          </w:p>
        </w:tc>
        <w:tc>
          <w:tcPr>
            <w:tcW w:w="5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color w:val="FF0000"/>
                <w:sz w:val="18"/>
                <w:szCs w:val="18"/>
              </w:rPr>
            </w:pPr>
            <w:r>
              <w:rPr>
                <w:rFonts w:ascii="宋体" w:eastAsia="宋体" w:hAnsi="宋体" w:cs="宋体" w:hint="eastAsia"/>
                <w:sz w:val="18"/>
                <w:szCs w:val="18"/>
                <w:lang w:eastAsia="zh-CN"/>
              </w:rPr>
              <w:t>套</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179</w:t>
            </w:r>
          </w:p>
        </w:tc>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100</w:t>
            </w:r>
          </w:p>
        </w:tc>
        <w:tc>
          <w:tcPr>
            <w:tcW w:w="60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Pr="00B97618" w:rsidRDefault="00BE22D0" w:rsidP="00B97618">
            <w:pPr>
              <w:spacing w:line="360" w:lineRule="auto"/>
              <w:jc w:val="both"/>
              <w:textAlignment w:val="center"/>
              <w:rPr>
                <w:rStyle w:val="font81"/>
                <w:rFonts w:hint="default"/>
                <w:color w:val="000000"/>
                <w:sz w:val="18"/>
                <w:szCs w:val="18"/>
                <w:lang w:eastAsia="zh-CN"/>
              </w:rPr>
            </w:pPr>
            <w:r w:rsidRPr="00B97618">
              <w:rPr>
                <w:rFonts w:ascii="宋体" w:eastAsia="宋体" w:hAnsi="宋体" w:cs="宋体" w:hint="eastAsia"/>
                <w:sz w:val="18"/>
                <w:szCs w:val="18"/>
                <w:lang w:eastAsia="zh-CN"/>
              </w:rPr>
              <w:t>规格：XXXL；材料：棉质或丝绸</w:t>
            </w:r>
            <w:r w:rsidRPr="00B97618">
              <w:rPr>
                <w:rFonts w:ascii="宋体" w:eastAsia="宋体" w:hAnsi="宋体" w:cs="宋体" w:hint="eastAsia"/>
                <w:sz w:val="18"/>
                <w:szCs w:val="18"/>
                <w:lang w:eastAsia="zh-CN"/>
              </w:rPr>
              <w:br/>
              <w:t>1.</w:t>
            </w:r>
            <w:r w:rsidRPr="00B97618">
              <w:rPr>
                <w:rStyle w:val="font81"/>
                <w:rFonts w:hint="default"/>
                <w:color w:val="000000"/>
                <w:sz w:val="18"/>
                <w:szCs w:val="18"/>
                <w:lang w:eastAsia="zh-CN"/>
              </w:rPr>
              <w:t>男50套、女50套；</w:t>
            </w:r>
          </w:p>
          <w:p w:rsidR="00A91613" w:rsidRPr="00B97618" w:rsidRDefault="00BE22D0" w:rsidP="00B97618">
            <w:pPr>
              <w:spacing w:line="360" w:lineRule="auto"/>
              <w:jc w:val="both"/>
              <w:textAlignment w:val="center"/>
              <w:rPr>
                <w:rFonts w:ascii="宋体" w:eastAsia="宋体" w:hAnsi="宋体" w:cs="宋体"/>
                <w:sz w:val="18"/>
                <w:szCs w:val="18"/>
                <w:lang w:eastAsia="zh-CN"/>
              </w:rPr>
            </w:pPr>
            <w:r w:rsidRPr="00B97618">
              <w:rPr>
                <w:rStyle w:val="font21"/>
                <w:rFonts w:hint="default"/>
                <w:sz w:val="18"/>
                <w:szCs w:val="18"/>
                <w:lang w:eastAsia="zh-CN"/>
              </w:rPr>
              <w:t>2.</w:t>
            </w:r>
            <w:r w:rsidRPr="00B97618">
              <w:rPr>
                <w:rStyle w:val="font81"/>
                <w:rFonts w:hint="default"/>
                <w:color w:val="000000"/>
                <w:sz w:val="18"/>
                <w:szCs w:val="18"/>
                <w:lang w:eastAsia="zh-CN"/>
              </w:rPr>
              <w:t>一套包含：</w:t>
            </w:r>
            <w:r w:rsidRPr="00B97618">
              <w:rPr>
                <w:rStyle w:val="font21"/>
                <w:rFonts w:hint="default"/>
                <w:sz w:val="18"/>
                <w:szCs w:val="18"/>
                <w:lang w:eastAsia="zh-CN"/>
              </w:rPr>
              <w:t>1个帽子、3件上衣、3件裤子、1个布钱袋子、1个枕头、1双袜子、1双鞋子、1个脚枕、垫被盖被各1床，需要有外包装。</w:t>
            </w:r>
          </w:p>
        </w:tc>
      </w:tr>
      <w:tr w:rsidR="00A91613" w:rsidTr="00B97618">
        <w:trPr>
          <w:trHeight w:val="787"/>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裹尸袋</w:t>
            </w:r>
          </w:p>
        </w:tc>
        <w:tc>
          <w:tcPr>
            <w:tcW w:w="5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个</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1700</w:t>
            </w:r>
          </w:p>
        </w:tc>
        <w:tc>
          <w:tcPr>
            <w:tcW w:w="60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Pr="00B97618" w:rsidRDefault="00BE22D0" w:rsidP="00B97618">
            <w:pPr>
              <w:spacing w:line="360" w:lineRule="auto"/>
              <w:jc w:val="both"/>
              <w:textAlignment w:val="center"/>
              <w:rPr>
                <w:rFonts w:ascii="宋体" w:eastAsia="宋体" w:hAnsi="宋体" w:cs="宋体"/>
                <w:sz w:val="18"/>
                <w:szCs w:val="18"/>
                <w:lang w:eastAsia="zh-CN"/>
              </w:rPr>
            </w:pPr>
            <w:r w:rsidRPr="00B97618">
              <w:rPr>
                <w:rFonts w:ascii="宋体" w:eastAsia="宋体" w:hAnsi="宋体" w:cs="宋体" w:hint="eastAsia"/>
                <w:sz w:val="18"/>
                <w:szCs w:val="18"/>
                <w:lang w:eastAsia="zh-CN"/>
              </w:rPr>
              <w:t>规格：2000*750；材料：PEVA或牛津布</w:t>
            </w:r>
            <w:r w:rsidRPr="00B97618">
              <w:rPr>
                <w:rFonts w:ascii="宋体" w:eastAsia="宋体" w:hAnsi="宋体" w:cs="宋体" w:hint="eastAsia"/>
                <w:sz w:val="18"/>
                <w:szCs w:val="18"/>
                <w:lang w:eastAsia="zh-CN"/>
              </w:rPr>
              <w:br/>
              <w:t>1.尸袋上要有"奠"字样；</w:t>
            </w:r>
            <w:r w:rsidRPr="00B97618">
              <w:rPr>
                <w:rFonts w:ascii="宋体" w:eastAsia="宋体" w:hAnsi="宋体" w:cs="宋体" w:hint="eastAsia"/>
                <w:sz w:val="18"/>
                <w:szCs w:val="18"/>
                <w:lang w:eastAsia="zh-CN"/>
              </w:rPr>
              <w:br/>
              <w:t>2.可承受≥100公斤重量，产品有很好的防水功能。</w:t>
            </w:r>
          </w:p>
        </w:tc>
      </w:tr>
      <w:tr w:rsidR="00A91613" w:rsidTr="00B97618">
        <w:trPr>
          <w:trHeight w:val="58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红布</w:t>
            </w:r>
          </w:p>
        </w:tc>
        <w:tc>
          <w:tcPr>
            <w:tcW w:w="5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块</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3</w:t>
            </w:r>
          </w:p>
        </w:tc>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1600</w:t>
            </w:r>
          </w:p>
        </w:tc>
        <w:tc>
          <w:tcPr>
            <w:tcW w:w="60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Pr="00B97618" w:rsidRDefault="00BE22D0" w:rsidP="00B97618">
            <w:pPr>
              <w:spacing w:line="360" w:lineRule="auto"/>
              <w:jc w:val="both"/>
              <w:textAlignment w:val="center"/>
              <w:rPr>
                <w:rFonts w:ascii="宋体" w:eastAsia="宋体" w:hAnsi="宋体" w:cs="宋体"/>
                <w:sz w:val="18"/>
                <w:szCs w:val="18"/>
                <w:lang w:eastAsia="zh-CN"/>
              </w:rPr>
            </w:pPr>
            <w:r w:rsidRPr="00B97618">
              <w:rPr>
                <w:rFonts w:ascii="宋体" w:eastAsia="宋体" w:hAnsi="宋体" w:cs="宋体" w:hint="eastAsia"/>
                <w:sz w:val="18"/>
                <w:szCs w:val="18"/>
                <w:lang w:eastAsia="zh-CN"/>
              </w:rPr>
              <w:t>规格：1200*1200；材料：天然纤维；红布上要有"奠"字样。</w:t>
            </w:r>
          </w:p>
        </w:tc>
      </w:tr>
      <w:tr w:rsidR="00A91613" w:rsidTr="00B97618">
        <w:trPr>
          <w:trHeight w:val="418"/>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黑伞</w:t>
            </w:r>
          </w:p>
        </w:tc>
        <w:tc>
          <w:tcPr>
            <w:tcW w:w="5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把</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11.89</w:t>
            </w:r>
          </w:p>
        </w:tc>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150</w:t>
            </w:r>
          </w:p>
        </w:tc>
        <w:tc>
          <w:tcPr>
            <w:tcW w:w="60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Pr="00B97618" w:rsidRDefault="00BE22D0" w:rsidP="00B97618">
            <w:pPr>
              <w:spacing w:after="160" w:line="360" w:lineRule="auto"/>
              <w:jc w:val="both"/>
              <w:textAlignment w:val="center"/>
              <w:rPr>
                <w:rFonts w:ascii="宋体" w:eastAsia="宋体" w:hAnsi="宋体" w:cs="宋体"/>
                <w:sz w:val="18"/>
                <w:szCs w:val="18"/>
                <w:lang w:eastAsia="zh-CN"/>
              </w:rPr>
            </w:pPr>
            <w:r w:rsidRPr="00B97618">
              <w:rPr>
                <w:rFonts w:ascii="宋体" w:eastAsia="宋体" w:hAnsi="宋体" w:cs="宋体" w:hint="eastAsia"/>
                <w:sz w:val="18"/>
                <w:szCs w:val="18"/>
                <w:lang w:eastAsia="zh-CN"/>
              </w:rPr>
              <w:t>规格：长940mm*伞下直径1160mm；材料：钢、PVC等材料。</w:t>
            </w:r>
          </w:p>
        </w:tc>
      </w:tr>
      <w:tr w:rsidR="00A91613" w:rsidTr="00B97618">
        <w:trPr>
          <w:trHeight w:val="2485"/>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骨灰盒</w:t>
            </w:r>
            <w:r>
              <w:rPr>
                <w:rFonts w:ascii="宋体" w:eastAsia="宋体" w:hAnsi="宋体" w:cs="宋体" w:hint="eastAsia"/>
                <w:sz w:val="18"/>
                <w:szCs w:val="18"/>
                <w:lang w:eastAsia="zh-CN"/>
              </w:rPr>
              <w:br/>
              <w:t>（惠民款）瓷质</w:t>
            </w:r>
          </w:p>
        </w:tc>
        <w:tc>
          <w:tcPr>
            <w:tcW w:w="5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个</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200</w:t>
            </w:r>
          </w:p>
        </w:tc>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100</w:t>
            </w:r>
          </w:p>
        </w:tc>
        <w:tc>
          <w:tcPr>
            <w:tcW w:w="60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Pr="00B97618" w:rsidRDefault="00BE22D0" w:rsidP="00B97618">
            <w:pPr>
              <w:spacing w:line="360" w:lineRule="auto"/>
              <w:jc w:val="both"/>
              <w:textAlignment w:val="center"/>
              <w:rPr>
                <w:rFonts w:ascii="宋体" w:eastAsia="宋体" w:hAnsi="宋体" w:cs="宋体"/>
                <w:sz w:val="18"/>
                <w:szCs w:val="18"/>
                <w:lang w:eastAsia="zh-CN"/>
              </w:rPr>
            </w:pPr>
            <w:r w:rsidRPr="00B97618">
              <w:rPr>
                <w:rFonts w:ascii="宋体" w:eastAsia="宋体" w:hAnsi="宋体" w:cs="宋体" w:hint="eastAsia"/>
                <w:sz w:val="18"/>
                <w:szCs w:val="18"/>
                <w:lang w:eastAsia="zh-CN"/>
              </w:rPr>
              <w:t>规格：外观尺寸整体350*240*250；内部尺寸整体330*220*185；</w:t>
            </w:r>
          </w:p>
          <w:p w:rsidR="00A91613" w:rsidRPr="00B97618" w:rsidRDefault="00BE22D0" w:rsidP="00B97618">
            <w:pPr>
              <w:spacing w:line="360" w:lineRule="auto"/>
              <w:jc w:val="both"/>
              <w:textAlignment w:val="center"/>
              <w:rPr>
                <w:rFonts w:ascii="宋体" w:eastAsia="宋体" w:hAnsi="宋体" w:cs="宋体"/>
                <w:sz w:val="18"/>
                <w:szCs w:val="18"/>
                <w:lang w:eastAsia="zh-CN"/>
              </w:rPr>
            </w:pPr>
            <w:r w:rsidRPr="00B97618">
              <w:rPr>
                <w:rFonts w:ascii="宋体" w:eastAsia="宋体" w:hAnsi="宋体" w:cs="宋体" w:hint="eastAsia"/>
                <w:sz w:val="18"/>
                <w:szCs w:val="18"/>
                <w:lang w:eastAsia="zh-CN"/>
              </w:rPr>
              <w:t>材料：瓷质</w:t>
            </w:r>
            <w:r w:rsidRPr="00B97618">
              <w:rPr>
                <w:rFonts w:ascii="宋体" w:eastAsia="宋体" w:hAnsi="宋体" w:cs="宋体" w:hint="eastAsia"/>
                <w:sz w:val="18"/>
                <w:szCs w:val="18"/>
                <w:lang w:eastAsia="zh-CN"/>
              </w:rPr>
              <w:br/>
              <w:t>1.1300度高温一体烧制成型，胎体采用高岭土、高白泥。整体硬度高，耐磨，瓷体致密，不渗水，具有耐酸性、耐腐性、防虫蛀，重量不得少于7千克；外表采用艺术装饰：图案鲜艳，采用青花、描金（仿金）、鎏金、磨砂金等传统工艺，釉面是高温釉；外观造型规整，盖体结合严密，无明显缝隙，无针孔、气泡、开裂；整个骨灰盒内有高档加厚绒布；</w:t>
            </w:r>
            <w:r w:rsidRPr="00B97618">
              <w:rPr>
                <w:rFonts w:ascii="宋体" w:eastAsia="宋体" w:hAnsi="宋体" w:cs="宋体" w:hint="eastAsia"/>
                <w:sz w:val="18"/>
                <w:szCs w:val="18"/>
                <w:lang w:eastAsia="zh-CN"/>
              </w:rPr>
              <w:br/>
              <w:t>2.上传</w:t>
            </w:r>
            <w:r w:rsidRPr="00B97618">
              <w:rPr>
                <w:rFonts w:ascii="宋体" w:eastAsia="宋体" w:hAnsi="宋体" w:cs="宋体" w:hint="eastAsia"/>
                <w:b/>
                <w:bCs/>
                <w:color w:val="FF0000"/>
                <w:sz w:val="18"/>
                <w:szCs w:val="18"/>
                <w:lang w:eastAsia="zh-CN"/>
              </w:rPr>
              <w:t>每款产品合格证书和产品的检测报告</w:t>
            </w:r>
            <w:r w:rsidRPr="00B97618">
              <w:rPr>
                <w:rFonts w:ascii="宋体" w:eastAsia="宋体" w:hAnsi="宋体" w:cs="宋体" w:hint="eastAsia"/>
                <w:sz w:val="18"/>
                <w:szCs w:val="18"/>
                <w:lang w:eastAsia="zh-CN"/>
              </w:rPr>
              <w:t>；</w:t>
            </w:r>
            <w:r w:rsidRPr="00B97618">
              <w:rPr>
                <w:rFonts w:ascii="宋体" w:eastAsia="宋体" w:hAnsi="宋体" w:cs="宋体" w:hint="eastAsia"/>
                <w:sz w:val="18"/>
                <w:szCs w:val="18"/>
                <w:lang w:eastAsia="zh-CN"/>
              </w:rPr>
              <w:br/>
              <w:t>3.上传</w:t>
            </w:r>
            <w:r w:rsidRPr="00B97618">
              <w:rPr>
                <w:rFonts w:ascii="宋体" w:eastAsia="宋体" w:hAnsi="宋体" w:cs="宋体" w:hint="eastAsia"/>
                <w:b/>
                <w:bCs/>
                <w:color w:val="FF0000"/>
                <w:sz w:val="18"/>
                <w:szCs w:val="18"/>
                <w:lang w:eastAsia="zh-CN"/>
              </w:rPr>
              <w:t>每款</w:t>
            </w:r>
            <w:r w:rsidRPr="00B97618">
              <w:rPr>
                <w:rFonts w:ascii="宋体" w:eastAsia="宋体" w:hAnsi="宋体" w:cs="宋体" w:hint="eastAsia"/>
                <w:sz w:val="18"/>
                <w:szCs w:val="18"/>
                <w:lang w:eastAsia="zh-CN"/>
              </w:rPr>
              <w:t>规格型号和重量图片（</w:t>
            </w:r>
            <w:r w:rsidRPr="00B97618">
              <w:rPr>
                <w:rFonts w:ascii="宋体" w:eastAsia="宋体" w:hAnsi="宋体" w:cs="宋体" w:hint="eastAsia"/>
                <w:b/>
                <w:bCs/>
                <w:color w:val="FF0000"/>
                <w:sz w:val="18"/>
                <w:szCs w:val="18"/>
                <w:lang w:eastAsia="zh-CN"/>
              </w:rPr>
              <w:t>能体现尺寸规格、重量</w:t>
            </w:r>
            <w:r w:rsidRPr="00B97618">
              <w:rPr>
                <w:rFonts w:ascii="宋体" w:eastAsia="宋体" w:hAnsi="宋体" w:cs="宋体" w:hint="eastAsia"/>
                <w:sz w:val="18"/>
                <w:szCs w:val="18"/>
                <w:lang w:eastAsia="zh-CN"/>
              </w:rPr>
              <w:t>）</w:t>
            </w:r>
            <w:r w:rsidRPr="00B97618">
              <w:rPr>
                <w:rFonts w:ascii="宋体" w:eastAsia="宋体" w:hAnsi="宋体" w:cs="宋体" w:hint="eastAsia"/>
                <w:sz w:val="18"/>
                <w:szCs w:val="18"/>
                <w:lang w:eastAsia="zh-CN"/>
              </w:rPr>
              <w:br/>
              <w:t>4.上传款式不少于</w:t>
            </w:r>
            <w:r w:rsidRPr="00B97618">
              <w:rPr>
                <w:rFonts w:ascii="宋体" w:eastAsia="宋体" w:hAnsi="宋体" w:cs="宋体" w:hint="eastAsia"/>
                <w:b/>
                <w:bCs/>
                <w:color w:val="FF0000"/>
                <w:sz w:val="18"/>
                <w:szCs w:val="18"/>
                <w:lang w:eastAsia="zh-CN"/>
              </w:rPr>
              <w:t>4种</w:t>
            </w:r>
            <w:r w:rsidRPr="00B97618">
              <w:rPr>
                <w:rFonts w:ascii="宋体" w:eastAsia="宋体" w:hAnsi="宋体" w:cs="宋体" w:hint="eastAsia"/>
                <w:sz w:val="18"/>
                <w:szCs w:val="18"/>
                <w:lang w:eastAsia="zh-CN"/>
              </w:rPr>
              <w:t>，并每款上传图片。</w:t>
            </w:r>
          </w:p>
        </w:tc>
      </w:tr>
      <w:tr w:rsidR="00A91613" w:rsidTr="00B97618">
        <w:trPr>
          <w:trHeight w:val="3971"/>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lastRenderedPageBreak/>
              <w:t>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骨灰盒</w:t>
            </w:r>
            <w:r>
              <w:rPr>
                <w:rFonts w:ascii="宋体" w:eastAsia="宋体" w:hAnsi="宋体" w:cs="宋体" w:hint="eastAsia"/>
                <w:sz w:val="18"/>
                <w:szCs w:val="18"/>
                <w:lang w:eastAsia="zh-CN"/>
              </w:rPr>
              <w:br/>
              <w:t>（惠民款）</w:t>
            </w:r>
            <w:r>
              <w:rPr>
                <w:rFonts w:ascii="宋体" w:eastAsia="宋体" w:hAnsi="宋体" w:cs="宋体" w:hint="eastAsia"/>
                <w:sz w:val="16"/>
                <w:szCs w:val="16"/>
                <w:lang w:eastAsia="zh-CN"/>
              </w:rPr>
              <w:t>木质</w:t>
            </w:r>
          </w:p>
        </w:tc>
        <w:tc>
          <w:tcPr>
            <w:tcW w:w="5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个</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200</w:t>
            </w:r>
          </w:p>
        </w:tc>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100</w:t>
            </w:r>
          </w:p>
        </w:tc>
        <w:tc>
          <w:tcPr>
            <w:tcW w:w="60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Pr="00B97618" w:rsidRDefault="00BE22D0" w:rsidP="00B97618">
            <w:pPr>
              <w:spacing w:line="360" w:lineRule="auto"/>
              <w:jc w:val="both"/>
              <w:textAlignment w:val="center"/>
              <w:rPr>
                <w:rFonts w:ascii="宋体" w:eastAsia="宋体" w:hAnsi="宋体" w:cs="宋体"/>
                <w:sz w:val="18"/>
                <w:szCs w:val="18"/>
                <w:lang w:eastAsia="zh-CN"/>
              </w:rPr>
            </w:pPr>
            <w:r w:rsidRPr="00B97618">
              <w:rPr>
                <w:rFonts w:ascii="宋体" w:eastAsia="宋体" w:hAnsi="宋体" w:cs="宋体" w:hint="eastAsia"/>
                <w:sz w:val="18"/>
                <w:szCs w:val="18"/>
                <w:lang w:eastAsia="zh-CN"/>
              </w:rPr>
              <w:t>规格：外观尺寸整体350*240*250；材料：木质</w:t>
            </w:r>
          </w:p>
          <w:p w:rsidR="00A91613" w:rsidRPr="00B97618" w:rsidRDefault="00BE22D0" w:rsidP="00B97618">
            <w:pPr>
              <w:pStyle w:val="a0"/>
              <w:spacing w:before="120" w:afterLines="0"/>
              <w:ind w:left="0" w:firstLine="0"/>
              <w:jc w:val="both"/>
              <w:rPr>
                <w:sz w:val="18"/>
                <w:szCs w:val="18"/>
                <w:lang w:eastAsia="zh-CN"/>
              </w:rPr>
            </w:pPr>
            <w:r w:rsidRPr="00B97618">
              <w:rPr>
                <w:rFonts w:ascii="宋体" w:eastAsia="宋体" w:hAnsi="宋体" w:cs="宋体" w:hint="eastAsia"/>
                <w:sz w:val="18"/>
                <w:szCs w:val="18"/>
                <w:lang w:eastAsia="zh-CN"/>
              </w:rPr>
              <w:t>1.符合新国标GB/T232288-2023要求，不要压缩板、密度板、颗粒板、贴皮薄木。采用优质香樟木、柏木、胡桃木、楠木、酸枝木、黄花梨、紫檀木、金丝楠木,整体榫卯结构，重量不低于4.5千克，造型规整，盖体结合严密，无裂纹、无虫眼，围板厚度不小于20mm，盖板、底板不小于30mm,内、外观图案采用雕刻工艺：图案精细采用松鹤延年、莲花、祥云、龙凤等图案，庄重好看，可以进行生漆和烤漆，漆面温润不沾手，增加光泽、防潮防腐等工艺；</w:t>
            </w:r>
            <w:r w:rsidRPr="00B97618">
              <w:rPr>
                <w:rFonts w:ascii="宋体" w:eastAsia="宋体" w:hAnsi="宋体" w:cs="宋体" w:hint="eastAsia"/>
                <w:sz w:val="18"/>
                <w:szCs w:val="18"/>
                <w:lang w:eastAsia="zh-CN"/>
              </w:rPr>
              <w:br/>
              <w:t>2.上传</w:t>
            </w:r>
            <w:r w:rsidRPr="00B97618">
              <w:rPr>
                <w:rFonts w:ascii="宋体" w:eastAsia="宋体" w:hAnsi="宋体" w:cs="宋体" w:hint="eastAsia"/>
                <w:b/>
                <w:bCs/>
                <w:color w:val="FF0000"/>
                <w:sz w:val="18"/>
                <w:szCs w:val="18"/>
                <w:lang w:eastAsia="zh-CN"/>
              </w:rPr>
              <w:t>每款产品合格证书和产品的检测报告</w:t>
            </w:r>
            <w:r w:rsidRPr="00B97618">
              <w:rPr>
                <w:rFonts w:ascii="宋体" w:eastAsia="宋体" w:hAnsi="宋体" w:cs="宋体" w:hint="eastAsia"/>
                <w:sz w:val="18"/>
                <w:szCs w:val="18"/>
                <w:lang w:eastAsia="zh-CN"/>
              </w:rPr>
              <w:t>；</w:t>
            </w:r>
            <w:r w:rsidRPr="00B97618">
              <w:rPr>
                <w:rFonts w:ascii="宋体" w:eastAsia="宋体" w:hAnsi="宋体" w:cs="宋体" w:hint="eastAsia"/>
                <w:sz w:val="18"/>
                <w:szCs w:val="18"/>
                <w:lang w:eastAsia="zh-CN"/>
              </w:rPr>
              <w:br/>
              <w:t>3.上传</w:t>
            </w:r>
            <w:r w:rsidRPr="00B97618">
              <w:rPr>
                <w:rFonts w:ascii="宋体" w:eastAsia="宋体" w:hAnsi="宋体" w:cs="宋体" w:hint="eastAsia"/>
                <w:b/>
                <w:bCs/>
                <w:color w:val="FF0000"/>
                <w:sz w:val="18"/>
                <w:szCs w:val="18"/>
                <w:lang w:eastAsia="zh-CN"/>
              </w:rPr>
              <w:t>每款</w:t>
            </w:r>
            <w:r w:rsidRPr="00B97618">
              <w:rPr>
                <w:rFonts w:ascii="宋体" w:eastAsia="宋体" w:hAnsi="宋体" w:cs="宋体" w:hint="eastAsia"/>
                <w:sz w:val="18"/>
                <w:szCs w:val="18"/>
                <w:lang w:eastAsia="zh-CN"/>
              </w:rPr>
              <w:t>规格型号和重量图片（</w:t>
            </w:r>
            <w:r w:rsidRPr="00B97618">
              <w:rPr>
                <w:rFonts w:ascii="宋体" w:eastAsia="宋体" w:hAnsi="宋体" w:cs="宋体" w:hint="eastAsia"/>
                <w:b/>
                <w:bCs/>
                <w:color w:val="FF0000"/>
                <w:sz w:val="18"/>
                <w:szCs w:val="18"/>
                <w:lang w:eastAsia="zh-CN"/>
              </w:rPr>
              <w:t>能体现尺寸规格、重量</w:t>
            </w:r>
            <w:r w:rsidRPr="00B97618">
              <w:rPr>
                <w:rFonts w:ascii="宋体" w:eastAsia="宋体" w:hAnsi="宋体" w:cs="宋体" w:hint="eastAsia"/>
                <w:sz w:val="18"/>
                <w:szCs w:val="18"/>
                <w:lang w:eastAsia="zh-CN"/>
              </w:rPr>
              <w:t>）</w:t>
            </w:r>
            <w:r w:rsidRPr="00B97618">
              <w:rPr>
                <w:rFonts w:ascii="宋体" w:eastAsia="宋体" w:hAnsi="宋体" w:cs="宋体" w:hint="eastAsia"/>
                <w:sz w:val="18"/>
                <w:szCs w:val="18"/>
                <w:lang w:eastAsia="zh-CN"/>
              </w:rPr>
              <w:br/>
              <w:t>4.上传款式不少于</w:t>
            </w:r>
            <w:r w:rsidRPr="00B97618">
              <w:rPr>
                <w:rFonts w:ascii="宋体" w:eastAsia="宋体" w:hAnsi="宋体" w:cs="宋体" w:hint="eastAsia"/>
                <w:b/>
                <w:bCs/>
                <w:color w:val="FF0000"/>
                <w:sz w:val="18"/>
                <w:szCs w:val="18"/>
                <w:lang w:eastAsia="zh-CN"/>
              </w:rPr>
              <w:t>4种</w:t>
            </w:r>
            <w:r w:rsidRPr="00B97618">
              <w:rPr>
                <w:rFonts w:ascii="宋体" w:eastAsia="宋体" w:hAnsi="宋体" w:cs="宋体" w:hint="eastAsia"/>
                <w:sz w:val="18"/>
                <w:szCs w:val="18"/>
                <w:lang w:eastAsia="zh-CN"/>
              </w:rPr>
              <w:t>，并每款上传图片。</w:t>
            </w:r>
          </w:p>
        </w:tc>
      </w:tr>
      <w:tr w:rsidR="00A91613" w:rsidTr="00B97618">
        <w:trPr>
          <w:trHeight w:val="2773"/>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一档骨灰盒（200-400）瓷质</w:t>
            </w:r>
          </w:p>
        </w:tc>
        <w:tc>
          <w:tcPr>
            <w:tcW w:w="5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个</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300</w:t>
            </w:r>
          </w:p>
        </w:tc>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300</w:t>
            </w:r>
          </w:p>
        </w:tc>
        <w:tc>
          <w:tcPr>
            <w:tcW w:w="60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Pr="00B97618" w:rsidRDefault="00BE22D0" w:rsidP="00B97618">
            <w:pPr>
              <w:spacing w:line="360" w:lineRule="auto"/>
              <w:jc w:val="both"/>
              <w:textAlignment w:val="center"/>
              <w:rPr>
                <w:rFonts w:ascii="宋体" w:eastAsia="宋体" w:hAnsi="宋体" w:cs="宋体"/>
                <w:sz w:val="18"/>
                <w:szCs w:val="18"/>
                <w:lang w:eastAsia="zh-CN"/>
              </w:rPr>
            </w:pPr>
            <w:r w:rsidRPr="00B97618">
              <w:rPr>
                <w:rFonts w:ascii="宋体" w:eastAsia="宋体" w:hAnsi="宋体" w:cs="宋体" w:hint="eastAsia"/>
                <w:sz w:val="18"/>
                <w:szCs w:val="18"/>
                <w:lang w:eastAsia="zh-CN"/>
              </w:rPr>
              <w:t>规格：外观尺寸整体350*240*250；内部尺寸整体330*220*185；</w:t>
            </w:r>
          </w:p>
          <w:p w:rsidR="00A91613" w:rsidRPr="00B97618" w:rsidRDefault="00BE22D0" w:rsidP="00B97618">
            <w:pPr>
              <w:spacing w:line="360" w:lineRule="auto"/>
              <w:jc w:val="both"/>
              <w:textAlignment w:val="center"/>
              <w:rPr>
                <w:rFonts w:ascii="宋体" w:eastAsia="宋体" w:hAnsi="宋体" w:cs="宋体"/>
                <w:sz w:val="18"/>
                <w:szCs w:val="18"/>
                <w:lang w:eastAsia="zh-CN"/>
              </w:rPr>
            </w:pPr>
            <w:r w:rsidRPr="00B97618">
              <w:rPr>
                <w:rFonts w:ascii="宋体" w:eastAsia="宋体" w:hAnsi="宋体" w:cs="宋体" w:hint="eastAsia"/>
                <w:sz w:val="18"/>
                <w:szCs w:val="18"/>
                <w:lang w:eastAsia="zh-CN"/>
              </w:rPr>
              <w:t>材料：瓷质</w:t>
            </w:r>
            <w:r w:rsidRPr="00B97618">
              <w:rPr>
                <w:rFonts w:ascii="宋体" w:eastAsia="宋体" w:hAnsi="宋体" w:cs="宋体" w:hint="eastAsia"/>
                <w:sz w:val="18"/>
                <w:szCs w:val="18"/>
                <w:lang w:eastAsia="zh-CN"/>
              </w:rPr>
              <w:br/>
              <w:t>1.1300度高温一体烧制成型，胎体采用高岭土、高白泥。整体硬度高，耐磨，瓷体致密，不渗水，具有耐酸性、耐腐性、防虫蛀，重量不得少于7千克；外表采用艺术装饰：图案鲜艳，采用青花、描金（仿金）、鎏金、磨砂金等传统工艺，釉面是高温釉；外观造型规整，盖体结合严密，无明显缝隙，无针孔、气泡、开裂；整个骨灰盒内有高档加厚绒布；2.上传</w:t>
            </w:r>
            <w:r w:rsidRPr="00B97618">
              <w:rPr>
                <w:rFonts w:ascii="宋体" w:eastAsia="宋体" w:hAnsi="宋体" w:cs="宋体" w:hint="eastAsia"/>
                <w:b/>
                <w:bCs/>
                <w:color w:val="FF0000"/>
                <w:sz w:val="18"/>
                <w:szCs w:val="18"/>
                <w:lang w:eastAsia="zh-CN"/>
              </w:rPr>
              <w:t>每款产品合格证书和产品的检测报告</w:t>
            </w:r>
            <w:r w:rsidRPr="00B97618">
              <w:rPr>
                <w:rFonts w:ascii="宋体" w:eastAsia="宋体" w:hAnsi="宋体" w:cs="宋体" w:hint="eastAsia"/>
                <w:sz w:val="18"/>
                <w:szCs w:val="18"/>
                <w:lang w:eastAsia="zh-CN"/>
              </w:rPr>
              <w:t>；</w:t>
            </w:r>
            <w:r w:rsidRPr="00B97618">
              <w:rPr>
                <w:rFonts w:ascii="宋体" w:eastAsia="宋体" w:hAnsi="宋体" w:cs="宋体" w:hint="eastAsia"/>
                <w:sz w:val="18"/>
                <w:szCs w:val="18"/>
                <w:lang w:eastAsia="zh-CN"/>
              </w:rPr>
              <w:br/>
              <w:t>3.上传</w:t>
            </w:r>
            <w:r w:rsidRPr="00B97618">
              <w:rPr>
                <w:rFonts w:ascii="宋体" w:eastAsia="宋体" w:hAnsi="宋体" w:cs="宋体" w:hint="eastAsia"/>
                <w:b/>
                <w:bCs/>
                <w:color w:val="FF0000"/>
                <w:sz w:val="18"/>
                <w:szCs w:val="18"/>
                <w:lang w:eastAsia="zh-CN"/>
              </w:rPr>
              <w:t>每款</w:t>
            </w:r>
            <w:r w:rsidRPr="00B97618">
              <w:rPr>
                <w:rFonts w:ascii="宋体" w:eastAsia="宋体" w:hAnsi="宋体" w:cs="宋体" w:hint="eastAsia"/>
                <w:sz w:val="18"/>
                <w:szCs w:val="18"/>
                <w:lang w:eastAsia="zh-CN"/>
              </w:rPr>
              <w:t>规格型号和重量图片（</w:t>
            </w:r>
            <w:r w:rsidRPr="00B97618">
              <w:rPr>
                <w:rFonts w:ascii="宋体" w:eastAsia="宋体" w:hAnsi="宋体" w:cs="宋体" w:hint="eastAsia"/>
                <w:b/>
                <w:bCs/>
                <w:color w:val="FF0000"/>
                <w:sz w:val="18"/>
                <w:szCs w:val="18"/>
                <w:lang w:eastAsia="zh-CN"/>
              </w:rPr>
              <w:t>能体现尺寸规格、重量</w:t>
            </w:r>
            <w:r w:rsidRPr="00B97618">
              <w:rPr>
                <w:rFonts w:ascii="宋体" w:eastAsia="宋体" w:hAnsi="宋体" w:cs="宋体" w:hint="eastAsia"/>
                <w:sz w:val="18"/>
                <w:szCs w:val="18"/>
                <w:lang w:eastAsia="zh-CN"/>
              </w:rPr>
              <w:t>）</w:t>
            </w:r>
            <w:r w:rsidRPr="00B97618">
              <w:rPr>
                <w:rFonts w:ascii="宋体" w:eastAsia="宋体" w:hAnsi="宋体" w:cs="宋体" w:hint="eastAsia"/>
                <w:sz w:val="18"/>
                <w:szCs w:val="18"/>
                <w:lang w:eastAsia="zh-CN"/>
              </w:rPr>
              <w:br/>
              <w:t>4.上传款式不少于</w:t>
            </w:r>
            <w:r w:rsidRPr="00B97618">
              <w:rPr>
                <w:rFonts w:ascii="宋体" w:eastAsia="宋体" w:hAnsi="宋体" w:cs="宋体" w:hint="eastAsia"/>
                <w:b/>
                <w:bCs/>
                <w:color w:val="FF0000"/>
                <w:sz w:val="18"/>
                <w:szCs w:val="18"/>
                <w:lang w:eastAsia="zh-CN"/>
              </w:rPr>
              <w:t>4种</w:t>
            </w:r>
            <w:r w:rsidRPr="00B97618">
              <w:rPr>
                <w:rFonts w:ascii="宋体" w:eastAsia="宋体" w:hAnsi="宋体" w:cs="宋体" w:hint="eastAsia"/>
                <w:sz w:val="18"/>
                <w:szCs w:val="18"/>
                <w:lang w:eastAsia="zh-CN"/>
              </w:rPr>
              <w:t>，并每款上传图片。</w:t>
            </w:r>
          </w:p>
        </w:tc>
      </w:tr>
      <w:tr w:rsidR="00A91613" w:rsidTr="00B97618">
        <w:trPr>
          <w:trHeight w:val="168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10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一档骨灰盒（200-400）石质</w:t>
            </w:r>
            <w:r>
              <w:rPr>
                <w:rFonts w:ascii="宋体" w:eastAsia="宋体" w:hAnsi="宋体" w:cs="宋体" w:hint="eastAsia"/>
                <w:sz w:val="18"/>
                <w:szCs w:val="18"/>
                <w:lang w:eastAsia="zh-CN"/>
              </w:rPr>
              <w:br/>
            </w:r>
          </w:p>
        </w:tc>
        <w:tc>
          <w:tcPr>
            <w:tcW w:w="5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个</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330</w:t>
            </w:r>
          </w:p>
        </w:tc>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60</w:t>
            </w:r>
          </w:p>
        </w:tc>
        <w:tc>
          <w:tcPr>
            <w:tcW w:w="60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Pr="00B97618" w:rsidRDefault="00BE22D0" w:rsidP="00B97618">
            <w:pPr>
              <w:spacing w:line="360" w:lineRule="auto"/>
              <w:jc w:val="both"/>
              <w:textAlignment w:val="center"/>
              <w:rPr>
                <w:rFonts w:ascii="宋体" w:eastAsia="宋体" w:hAnsi="宋体" w:cs="宋体"/>
                <w:sz w:val="18"/>
                <w:szCs w:val="18"/>
                <w:lang w:eastAsia="zh-CN"/>
              </w:rPr>
            </w:pPr>
            <w:r w:rsidRPr="00B97618">
              <w:rPr>
                <w:rFonts w:ascii="宋体" w:eastAsia="宋体" w:hAnsi="宋体" w:cs="宋体" w:hint="eastAsia"/>
                <w:sz w:val="18"/>
                <w:szCs w:val="18"/>
                <w:lang w:eastAsia="zh-CN"/>
              </w:rPr>
              <w:t>规格：外观尺寸整体350*240*240；</w:t>
            </w:r>
          </w:p>
          <w:p w:rsidR="00A91613" w:rsidRPr="00B97618" w:rsidRDefault="00BE22D0" w:rsidP="00B97618">
            <w:pPr>
              <w:spacing w:line="360" w:lineRule="auto"/>
              <w:jc w:val="both"/>
              <w:textAlignment w:val="center"/>
              <w:rPr>
                <w:rFonts w:ascii="宋体" w:eastAsia="宋体" w:hAnsi="宋体" w:cs="宋体"/>
                <w:sz w:val="18"/>
                <w:szCs w:val="18"/>
                <w:lang w:eastAsia="zh-CN"/>
              </w:rPr>
            </w:pPr>
            <w:r w:rsidRPr="00B97618">
              <w:rPr>
                <w:rFonts w:ascii="宋体" w:eastAsia="宋体" w:hAnsi="宋体" w:cs="宋体" w:hint="eastAsia"/>
                <w:sz w:val="18"/>
                <w:szCs w:val="18"/>
                <w:lang w:eastAsia="zh-CN"/>
              </w:rPr>
              <w:t>材料：石质</w:t>
            </w:r>
            <w:r w:rsidRPr="00B97618">
              <w:rPr>
                <w:rFonts w:ascii="宋体" w:eastAsia="宋体" w:hAnsi="宋体" w:cs="宋体" w:hint="eastAsia"/>
                <w:sz w:val="18"/>
                <w:szCs w:val="18"/>
                <w:lang w:eastAsia="zh-CN"/>
              </w:rPr>
              <w:br/>
              <w:t>1.石质A类汉白玉、米黄玉、南阳墨玉；</w:t>
            </w:r>
            <w:r w:rsidRPr="00B97618">
              <w:rPr>
                <w:rFonts w:ascii="宋体" w:eastAsia="宋体" w:hAnsi="宋体" w:cs="宋体" w:hint="eastAsia"/>
                <w:sz w:val="18"/>
                <w:szCs w:val="18"/>
                <w:lang w:eastAsia="zh-CN"/>
              </w:rPr>
              <w:br/>
              <w:t>2.上传</w:t>
            </w:r>
            <w:r w:rsidRPr="00B97618">
              <w:rPr>
                <w:rFonts w:ascii="宋体" w:eastAsia="宋体" w:hAnsi="宋体" w:cs="宋体" w:hint="eastAsia"/>
                <w:b/>
                <w:bCs/>
                <w:color w:val="FF0000"/>
                <w:sz w:val="18"/>
                <w:szCs w:val="18"/>
                <w:lang w:eastAsia="zh-CN"/>
              </w:rPr>
              <w:t>每款产品合格证书和产品的检测报告</w:t>
            </w:r>
            <w:r w:rsidRPr="00B97618">
              <w:rPr>
                <w:rFonts w:ascii="宋体" w:eastAsia="宋体" w:hAnsi="宋体" w:cs="宋体" w:hint="eastAsia"/>
                <w:sz w:val="18"/>
                <w:szCs w:val="18"/>
                <w:lang w:eastAsia="zh-CN"/>
              </w:rPr>
              <w:t>；</w:t>
            </w:r>
            <w:r w:rsidRPr="00B97618">
              <w:rPr>
                <w:rFonts w:ascii="宋体" w:eastAsia="宋体" w:hAnsi="宋体" w:cs="宋体" w:hint="eastAsia"/>
                <w:sz w:val="18"/>
                <w:szCs w:val="18"/>
                <w:lang w:eastAsia="zh-CN"/>
              </w:rPr>
              <w:br/>
              <w:t>3.上传规格型号和重量图片（</w:t>
            </w:r>
            <w:r w:rsidRPr="00B97618">
              <w:rPr>
                <w:rFonts w:ascii="宋体" w:eastAsia="宋体" w:hAnsi="宋体" w:cs="宋体" w:hint="eastAsia"/>
                <w:b/>
                <w:bCs/>
                <w:color w:val="FF0000"/>
                <w:sz w:val="18"/>
                <w:szCs w:val="18"/>
                <w:lang w:eastAsia="zh-CN"/>
              </w:rPr>
              <w:t>能体现尺寸规格、重量</w:t>
            </w:r>
            <w:r w:rsidRPr="00B97618">
              <w:rPr>
                <w:rFonts w:ascii="宋体" w:eastAsia="宋体" w:hAnsi="宋体" w:cs="宋体" w:hint="eastAsia"/>
                <w:sz w:val="18"/>
                <w:szCs w:val="18"/>
                <w:lang w:eastAsia="zh-CN"/>
              </w:rPr>
              <w:t>）</w:t>
            </w:r>
            <w:r w:rsidRPr="00B97618">
              <w:rPr>
                <w:rFonts w:ascii="宋体" w:eastAsia="宋体" w:hAnsi="宋体" w:cs="宋体" w:hint="eastAsia"/>
                <w:sz w:val="18"/>
                <w:szCs w:val="18"/>
                <w:lang w:eastAsia="zh-CN"/>
              </w:rPr>
              <w:br/>
              <w:t>4.上传款式不少于</w:t>
            </w:r>
            <w:r w:rsidRPr="00B97618">
              <w:rPr>
                <w:rFonts w:ascii="宋体" w:eastAsia="宋体" w:hAnsi="宋体" w:cs="宋体" w:hint="eastAsia"/>
                <w:b/>
                <w:bCs/>
                <w:color w:val="FF0000"/>
                <w:sz w:val="18"/>
                <w:szCs w:val="18"/>
                <w:lang w:eastAsia="zh-CN"/>
              </w:rPr>
              <w:t>4种</w:t>
            </w:r>
            <w:r w:rsidRPr="00B97618">
              <w:rPr>
                <w:rFonts w:ascii="宋体" w:eastAsia="宋体" w:hAnsi="宋体" w:cs="宋体" w:hint="eastAsia"/>
                <w:sz w:val="18"/>
                <w:szCs w:val="18"/>
                <w:lang w:eastAsia="zh-CN"/>
              </w:rPr>
              <w:t>，并每款上传图片。</w:t>
            </w:r>
          </w:p>
        </w:tc>
      </w:tr>
      <w:tr w:rsidR="00A91613" w:rsidTr="00B97618">
        <w:trPr>
          <w:trHeight w:val="255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11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一档骨灰盒（200-400）木质</w:t>
            </w:r>
          </w:p>
        </w:tc>
        <w:tc>
          <w:tcPr>
            <w:tcW w:w="5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个</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360</w:t>
            </w:r>
          </w:p>
        </w:tc>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300</w:t>
            </w:r>
          </w:p>
        </w:tc>
        <w:tc>
          <w:tcPr>
            <w:tcW w:w="60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Pr="00B97618" w:rsidRDefault="00BE22D0" w:rsidP="00B97618">
            <w:pPr>
              <w:spacing w:line="360" w:lineRule="auto"/>
              <w:jc w:val="both"/>
              <w:textAlignment w:val="center"/>
              <w:rPr>
                <w:rFonts w:ascii="宋体" w:eastAsia="宋体" w:hAnsi="宋体" w:cs="宋体"/>
                <w:sz w:val="18"/>
                <w:szCs w:val="18"/>
                <w:lang w:eastAsia="zh-CN"/>
              </w:rPr>
            </w:pPr>
            <w:r w:rsidRPr="00B97618">
              <w:rPr>
                <w:rFonts w:ascii="宋体" w:eastAsia="宋体" w:hAnsi="宋体" w:cs="宋体" w:hint="eastAsia"/>
                <w:sz w:val="18"/>
                <w:szCs w:val="18"/>
                <w:lang w:eastAsia="zh-CN"/>
              </w:rPr>
              <w:t>规格：外观尺寸整体340*230*230；</w:t>
            </w:r>
          </w:p>
          <w:p w:rsidR="00A91613" w:rsidRPr="00B97618" w:rsidRDefault="00BE22D0" w:rsidP="00B97618">
            <w:pPr>
              <w:spacing w:line="360" w:lineRule="auto"/>
              <w:jc w:val="both"/>
              <w:textAlignment w:val="center"/>
              <w:rPr>
                <w:rFonts w:ascii="宋体" w:eastAsia="宋体" w:hAnsi="宋体" w:cs="宋体"/>
                <w:sz w:val="18"/>
                <w:szCs w:val="18"/>
                <w:lang w:eastAsia="zh-CN"/>
              </w:rPr>
            </w:pPr>
            <w:r w:rsidRPr="00B97618">
              <w:rPr>
                <w:rFonts w:ascii="宋体" w:eastAsia="宋体" w:hAnsi="宋体" w:cs="宋体" w:hint="eastAsia"/>
                <w:sz w:val="18"/>
                <w:szCs w:val="18"/>
                <w:lang w:eastAsia="zh-CN"/>
              </w:rPr>
              <w:t>材料：木质</w:t>
            </w:r>
            <w:r w:rsidRPr="00B97618">
              <w:rPr>
                <w:rFonts w:ascii="宋体" w:eastAsia="宋体" w:hAnsi="宋体" w:cs="宋体" w:hint="eastAsia"/>
                <w:sz w:val="18"/>
                <w:szCs w:val="18"/>
                <w:lang w:eastAsia="zh-CN"/>
              </w:rPr>
              <w:br/>
              <w:t>1.符合新国标GB/T232288-2023要求，不要压缩板、密度板、颗粒板、贴皮薄木。采用优质香樟木、柏木、胡桃木、楠木、酸枝木、黄花梨、紫檀木、金丝楠木,整体榫卯结构，重量不低于4.5千克，造型规整，盖体结合严密，无裂纹、无虫眼，围板厚度不小于20mm，盖板、底板不小于30mm,内、外观图案采用雕刻工艺：图案精细采用松鹤延年、莲花、祥云、龙凤等图案，庄重好看，可以进行生漆和烤漆，漆面温润不沾手，增加光泽、防潮防腐等工艺；</w:t>
            </w:r>
            <w:r w:rsidRPr="00B97618">
              <w:rPr>
                <w:rFonts w:ascii="宋体" w:eastAsia="宋体" w:hAnsi="宋体" w:cs="宋体" w:hint="eastAsia"/>
                <w:sz w:val="18"/>
                <w:szCs w:val="18"/>
                <w:lang w:eastAsia="zh-CN"/>
              </w:rPr>
              <w:br/>
              <w:t>2.上传</w:t>
            </w:r>
            <w:r w:rsidRPr="00B97618">
              <w:rPr>
                <w:rFonts w:ascii="宋体" w:eastAsia="宋体" w:hAnsi="宋体" w:cs="宋体" w:hint="eastAsia"/>
                <w:b/>
                <w:bCs/>
                <w:color w:val="FF0000"/>
                <w:sz w:val="18"/>
                <w:szCs w:val="18"/>
                <w:lang w:eastAsia="zh-CN"/>
              </w:rPr>
              <w:t>每款产品合格证书和产品的检测报告</w:t>
            </w:r>
            <w:r w:rsidRPr="00B97618">
              <w:rPr>
                <w:rFonts w:ascii="宋体" w:eastAsia="宋体" w:hAnsi="宋体" w:cs="宋体" w:hint="eastAsia"/>
                <w:sz w:val="18"/>
                <w:szCs w:val="18"/>
                <w:lang w:eastAsia="zh-CN"/>
              </w:rPr>
              <w:t>；</w:t>
            </w:r>
            <w:r w:rsidRPr="00B97618">
              <w:rPr>
                <w:rFonts w:ascii="宋体" w:eastAsia="宋体" w:hAnsi="宋体" w:cs="宋体" w:hint="eastAsia"/>
                <w:sz w:val="18"/>
                <w:szCs w:val="18"/>
                <w:lang w:eastAsia="zh-CN"/>
              </w:rPr>
              <w:br/>
              <w:t>3.上传</w:t>
            </w:r>
            <w:r w:rsidRPr="00B97618">
              <w:rPr>
                <w:rFonts w:ascii="宋体" w:eastAsia="宋体" w:hAnsi="宋体" w:cs="宋体" w:hint="eastAsia"/>
                <w:b/>
                <w:bCs/>
                <w:color w:val="FF0000"/>
                <w:sz w:val="18"/>
                <w:szCs w:val="18"/>
                <w:lang w:eastAsia="zh-CN"/>
              </w:rPr>
              <w:t>每款</w:t>
            </w:r>
            <w:r w:rsidRPr="00B97618">
              <w:rPr>
                <w:rFonts w:ascii="宋体" w:eastAsia="宋体" w:hAnsi="宋体" w:cs="宋体" w:hint="eastAsia"/>
                <w:sz w:val="18"/>
                <w:szCs w:val="18"/>
                <w:lang w:eastAsia="zh-CN"/>
              </w:rPr>
              <w:t>规格型号和重量图片（</w:t>
            </w:r>
            <w:r w:rsidRPr="00B97618">
              <w:rPr>
                <w:rFonts w:ascii="宋体" w:eastAsia="宋体" w:hAnsi="宋体" w:cs="宋体" w:hint="eastAsia"/>
                <w:b/>
                <w:bCs/>
                <w:color w:val="FF0000"/>
                <w:sz w:val="18"/>
                <w:szCs w:val="18"/>
                <w:lang w:eastAsia="zh-CN"/>
              </w:rPr>
              <w:t>能体现尺寸规格、重量</w:t>
            </w:r>
            <w:r w:rsidRPr="00B97618">
              <w:rPr>
                <w:rFonts w:ascii="宋体" w:eastAsia="宋体" w:hAnsi="宋体" w:cs="宋体" w:hint="eastAsia"/>
                <w:sz w:val="18"/>
                <w:szCs w:val="18"/>
                <w:lang w:eastAsia="zh-CN"/>
              </w:rPr>
              <w:t>）</w:t>
            </w:r>
            <w:r w:rsidRPr="00B97618">
              <w:rPr>
                <w:rFonts w:ascii="宋体" w:eastAsia="宋体" w:hAnsi="宋体" w:cs="宋体" w:hint="eastAsia"/>
                <w:sz w:val="18"/>
                <w:szCs w:val="18"/>
                <w:lang w:eastAsia="zh-CN"/>
              </w:rPr>
              <w:br/>
              <w:t>4.上传款式不少于</w:t>
            </w:r>
            <w:r w:rsidRPr="00B97618">
              <w:rPr>
                <w:rFonts w:ascii="宋体" w:eastAsia="宋体" w:hAnsi="宋体" w:cs="宋体" w:hint="eastAsia"/>
                <w:b/>
                <w:bCs/>
                <w:color w:val="FF0000"/>
                <w:sz w:val="18"/>
                <w:szCs w:val="18"/>
                <w:lang w:eastAsia="zh-CN"/>
              </w:rPr>
              <w:t>4种</w:t>
            </w:r>
            <w:r w:rsidRPr="00B97618">
              <w:rPr>
                <w:rFonts w:ascii="宋体" w:eastAsia="宋体" w:hAnsi="宋体" w:cs="宋体" w:hint="eastAsia"/>
                <w:sz w:val="18"/>
                <w:szCs w:val="18"/>
                <w:lang w:eastAsia="zh-CN"/>
              </w:rPr>
              <w:t>，并每款上传图片。</w:t>
            </w:r>
          </w:p>
        </w:tc>
      </w:tr>
      <w:tr w:rsidR="00A91613" w:rsidTr="00B97618">
        <w:trPr>
          <w:trHeight w:val="2897"/>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lastRenderedPageBreak/>
              <w:t>12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二档骨灰盒（400-600）</w:t>
            </w:r>
            <w:r>
              <w:rPr>
                <w:rFonts w:ascii="宋体" w:eastAsia="宋体" w:hAnsi="宋体" w:cs="宋体" w:hint="eastAsia"/>
                <w:sz w:val="16"/>
                <w:szCs w:val="16"/>
                <w:lang w:eastAsia="zh-CN"/>
              </w:rPr>
              <w:t>瓷质</w:t>
            </w:r>
          </w:p>
        </w:tc>
        <w:tc>
          <w:tcPr>
            <w:tcW w:w="5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个</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410</w:t>
            </w:r>
          </w:p>
        </w:tc>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250</w:t>
            </w:r>
          </w:p>
        </w:tc>
        <w:tc>
          <w:tcPr>
            <w:tcW w:w="60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Pr="00B97618" w:rsidRDefault="00BE22D0" w:rsidP="00B97618">
            <w:pPr>
              <w:spacing w:line="360" w:lineRule="auto"/>
              <w:jc w:val="both"/>
              <w:textAlignment w:val="center"/>
              <w:rPr>
                <w:rFonts w:ascii="宋体" w:eastAsia="宋体" w:hAnsi="宋体" w:cs="宋体"/>
                <w:sz w:val="18"/>
                <w:szCs w:val="18"/>
                <w:lang w:eastAsia="zh-CN"/>
              </w:rPr>
            </w:pPr>
            <w:r w:rsidRPr="00B97618">
              <w:rPr>
                <w:rFonts w:ascii="宋体" w:eastAsia="宋体" w:hAnsi="宋体" w:cs="宋体" w:hint="eastAsia"/>
                <w:sz w:val="18"/>
                <w:szCs w:val="18"/>
                <w:lang w:eastAsia="zh-CN"/>
              </w:rPr>
              <w:t>规格：外观尺寸整体350*240*250；内部尺寸整体330*220*185；</w:t>
            </w:r>
          </w:p>
          <w:p w:rsidR="00A91613" w:rsidRPr="00B97618" w:rsidRDefault="00BE22D0" w:rsidP="00B97618">
            <w:pPr>
              <w:spacing w:line="360" w:lineRule="auto"/>
              <w:jc w:val="both"/>
              <w:textAlignment w:val="center"/>
              <w:rPr>
                <w:rFonts w:ascii="宋体" w:eastAsia="宋体" w:hAnsi="宋体" w:cs="宋体"/>
                <w:sz w:val="18"/>
                <w:szCs w:val="18"/>
                <w:lang w:eastAsia="zh-CN"/>
              </w:rPr>
            </w:pPr>
            <w:r w:rsidRPr="00B97618">
              <w:rPr>
                <w:rFonts w:ascii="宋体" w:eastAsia="宋体" w:hAnsi="宋体" w:cs="宋体" w:hint="eastAsia"/>
                <w:sz w:val="18"/>
                <w:szCs w:val="18"/>
                <w:lang w:eastAsia="zh-CN"/>
              </w:rPr>
              <w:t>材料：瓷质</w:t>
            </w:r>
            <w:r w:rsidRPr="00B97618">
              <w:rPr>
                <w:rFonts w:ascii="宋体" w:eastAsia="宋体" w:hAnsi="宋体" w:cs="宋体" w:hint="eastAsia"/>
                <w:sz w:val="18"/>
                <w:szCs w:val="18"/>
                <w:lang w:eastAsia="zh-CN"/>
              </w:rPr>
              <w:br/>
              <w:t>1.不少于1300度高温一体烧制成型，胎体采用高岭土、高白泥。整体硬度高，耐磨，瓷体致密，不渗水，具有耐酸性、耐腐性、防虫蛀，重量不得少于7千克；外表采用艺术装饰：图案鲜艳，采用青花、描金（仿金）、鎏金、磨砂金等传统工艺，釉面是高温釉；外观造型规整，盖体结合严密，无明显缝隙，无针孔、气泡、开裂；整个骨灰盒内有高档加厚绒布；</w:t>
            </w:r>
            <w:r w:rsidRPr="00B97618">
              <w:rPr>
                <w:rFonts w:ascii="宋体" w:eastAsia="宋体" w:hAnsi="宋体" w:cs="宋体" w:hint="eastAsia"/>
                <w:sz w:val="18"/>
                <w:szCs w:val="18"/>
                <w:lang w:eastAsia="zh-CN"/>
              </w:rPr>
              <w:br/>
              <w:t>2.上传</w:t>
            </w:r>
            <w:r w:rsidRPr="00B97618">
              <w:rPr>
                <w:rFonts w:ascii="宋体" w:eastAsia="宋体" w:hAnsi="宋体" w:cs="宋体" w:hint="eastAsia"/>
                <w:b/>
                <w:bCs/>
                <w:color w:val="FF0000"/>
                <w:sz w:val="18"/>
                <w:szCs w:val="18"/>
                <w:lang w:eastAsia="zh-CN"/>
              </w:rPr>
              <w:t>每款产品合格证书和产品的检测报告</w:t>
            </w:r>
            <w:r w:rsidRPr="00B97618">
              <w:rPr>
                <w:rFonts w:ascii="宋体" w:eastAsia="宋体" w:hAnsi="宋体" w:cs="宋体" w:hint="eastAsia"/>
                <w:sz w:val="18"/>
                <w:szCs w:val="18"/>
                <w:lang w:eastAsia="zh-CN"/>
              </w:rPr>
              <w:t>；</w:t>
            </w:r>
            <w:r w:rsidRPr="00B97618">
              <w:rPr>
                <w:rFonts w:ascii="宋体" w:eastAsia="宋体" w:hAnsi="宋体" w:cs="宋体" w:hint="eastAsia"/>
                <w:sz w:val="18"/>
                <w:szCs w:val="18"/>
                <w:lang w:eastAsia="zh-CN"/>
              </w:rPr>
              <w:br/>
              <w:t>3.上传</w:t>
            </w:r>
            <w:r w:rsidRPr="00B97618">
              <w:rPr>
                <w:rFonts w:ascii="宋体" w:eastAsia="宋体" w:hAnsi="宋体" w:cs="宋体" w:hint="eastAsia"/>
                <w:b/>
                <w:bCs/>
                <w:color w:val="FF0000"/>
                <w:sz w:val="18"/>
                <w:szCs w:val="18"/>
                <w:lang w:eastAsia="zh-CN"/>
              </w:rPr>
              <w:t>每款</w:t>
            </w:r>
            <w:r w:rsidRPr="00B97618">
              <w:rPr>
                <w:rFonts w:ascii="宋体" w:eastAsia="宋体" w:hAnsi="宋体" w:cs="宋体" w:hint="eastAsia"/>
                <w:sz w:val="18"/>
                <w:szCs w:val="18"/>
                <w:lang w:eastAsia="zh-CN"/>
              </w:rPr>
              <w:t>规格型号和重量图片（</w:t>
            </w:r>
            <w:r w:rsidRPr="00B97618">
              <w:rPr>
                <w:rFonts w:ascii="宋体" w:eastAsia="宋体" w:hAnsi="宋体" w:cs="宋体" w:hint="eastAsia"/>
                <w:b/>
                <w:bCs/>
                <w:color w:val="FF0000"/>
                <w:sz w:val="18"/>
                <w:szCs w:val="18"/>
                <w:lang w:eastAsia="zh-CN"/>
              </w:rPr>
              <w:t>能体现尺寸规格、重量</w:t>
            </w:r>
            <w:r w:rsidRPr="00B97618">
              <w:rPr>
                <w:rFonts w:ascii="宋体" w:eastAsia="宋体" w:hAnsi="宋体" w:cs="宋体" w:hint="eastAsia"/>
                <w:sz w:val="18"/>
                <w:szCs w:val="18"/>
                <w:lang w:eastAsia="zh-CN"/>
              </w:rPr>
              <w:t>）</w:t>
            </w:r>
            <w:r w:rsidRPr="00B97618">
              <w:rPr>
                <w:rFonts w:ascii="宋体" w:eastAsia="宋体" w:hAnsi="宋体" w:cs="宋体" w:hint="eastAsia"/>
                <w:sz w:val="18"/>
                <w:szCs w:val="18"/>
                <w:lang w:eastAsia="zh-CN"/>
              </w:rPr>
              <w:br/>
              <w:t>4.上传款式不少于</w:t>
            </w:r>
            <w:r w:rsidRPr="00B97618">
              <w:rPr>
                <w:rFonts w:ascii="宋体" w:eastAsia="宋体" w:hAnsi="宋体" w:cs="宋体" w:hint="eastAsia"/>
                <w:b/>
                <w:bCs/>
                <w:color w:val="FF0000"/>
                <w:sz w:val="18"/>
                <w:szCs w:val="18"/>
                <w:lang w:eastAsia="zh-CN"/>
              </w:rPr>
              <w:t>4种</w:t>
            </w:r>
            <w:r w:rsidRPr="00B97618">
              <w:rPr>
                <w:rFonts w:ascii="宋体" w:eastAsia="宋体" w:hAnsi="宋体" w:cs="宋体" w:hint="eastAsia"/>
                <w:sz w:val="18"/>
                <w:szCs w:val="18"/>
                <w:lang w:eastAsia="zh-CN"/>
              </w:rPr>
              <w:t>，并每款上传图片。</w:t>
            </w:r>
          </w:p>
        </w:tc>
      </w:tr>
      <w:tr w:rsidR="00A91613" w:rsidTr="00B97618">
        <w:trPr>
          <w:trHeight w:val="2585"/>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13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二档骨灰盒（400-600）</w:t>
            </w:r>
            <w:r>
              <w:rPr>
                <w:rFonts w:ascii="宋体" w:eastAsia="宋体" w:hAnsi="宋体" w:cs="宋体" w:hint="eastAsia"/>
                <w:sz w:val="16"/>
                <w:szCs w:val="16"/>
                <w:lang w:eastAsia="zh-CN"/>
              </w:rPr>
              <w:t>木质</w:t>
            </w:r>
          </w:p>
        </w:tc>
        <w:tc>
          <w:tcPr>
            <w:tcW w:w="5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个</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550</w:t>
            </w:r>
          </w:p>
        </w:tc>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250</w:t>
            </w:r>
          </w:p>
        </w:tc>
        <w:tc>
          <w:tcPr>
            <w:tcW w:w="60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Pr="00B97618" w:rsidRDefault="00BE22D0" w:rsidP="00B97618">
            <w:pPr>
              <w:spacing w:line="360" w:lineRule="auto"/>
              <w:jc w:val="both"/>
              <w:textAlignment w:val="center"/>
              <w:rPr>
                <w:rFonts w:ascii="宋体" w:eastAsia="宋体" w:hAnsi="宋体" w:cs="宋体"/>
                <w:sz w:val="18"/>
                <w:szCs w:val="18"/>
                <w:lang w:eastAsia="zh-CN"/>
              </w:rPr>
            </w:pPr>
            <w:r w:rsidRPr="00B97618">
              <w:rPr>
                <w:rFonts w:ascii="宋体" w:eastAsia="宋体" w:hAnsi="宋体" w:cs="宋体" w:hint="eastAsia"/>
                <w:sz w:val="18"/>
                <w:szCs w:val="18"/>
                <w:lang w:eastAsia="zh-CN"/>
              </w:rPr>
              <w:t>规格：外观尺寸整体340*230*230；</w:t>
            </w:r>
          </w:p>
          <w:p w:rsidR="00A91613" w:rsidRPr="00B97618" w:rsidRDefault="00BE22D0" w:rsidP="00B97618">
            <w:pPr>
              <w:spacing w:line="360" w:lineRule="auto"/>
              <w:jc w:val="both"/>
              <w:textAlignment w:val="center"/>
              <w:rPr>
                <w:rFonts w:ascii="宋体" w:eastAsia="宋体" w:hAnsi="宋体" w:cs="宋体"/>
                <w:sz w:val="18"/>
                <w:szCs w:val="18"/>
                <w:lang w:eastAsia="zh-CN"/>
              </w:rPr>
            </w:pPr>
            <w:r w:rsidRPr="00B97618">
              <w:rPr>
                <w:rFonts w:ascii="宋体" w:eastAsia="宋体" w:hAnsi="宋体" w:cs="宋体" w:hint="eastAsia"/>
                <w:sz w:val="18"/>
                <w:szCs w:val="18"/>
                <w:lang w:eastAsia="zh-CN"/>
              </w:rPr>
              <w:t>材料：木质</w:t>
            </w:r>
            <w:r w:rsidRPr="00B97618">
              <w:rPr>
                <w:rFonts w:ascii="宋体" w:eastAsia="宋体" w:hAnsi="宋体" w:cs="宋体" w:hint="eastAsia"/>
                <w:sz w:val="18"/>
                <w:szCs w:val="18"/>
                <w:lang w:eastAsia="zh-CN"/>
              </w:rPr>
              <w:br/>
              <w:t>1.符合新国标GB/T232288-2023要求，不要压缩板、密度板、颗粒板、贴皮薄木。采用优质胡桃木、楠木、酸枝木、黄花梨、紫檀木、金丝楠木,整体榫卯结构，重量不低于4.5千克，造型规整，盖体结合严密，无裂纹、无虫眼，围板厚度不小于20mm，盖板、底板不小于30mm,内、外观图案采用雕刻工艺：图案精细采用松鹤延年、莲花、祥云、龙凤等图案，庄重好看，可以进行生漆和烤漆，漆面温润不沾手，增加光泽、防潮防腐等工艺；</w:t>
            </w:r>
            <w:r w:rsidRPr="00B97618">
              <w:rPr>
                <w:rFonts w:ascii="宋体" w:eastAsia="宋体" w:hAnsi="宋体" w:cs="宋体" w:hint="eastAsia"/>
                <w:sz w:val="18"/>
                <w:szCs w:val="18"/>
                <w:lang w:eastAsia="zh-CN"/>
              </w:rPr>
              <w:br/>
              <w:t>2.上传</w:t>
            </w:r>
            <w:r w:rsidRPr="00B97618">
              <w:rPr>
                <w:rFonts w:ascii="宋体" w:eastAsia="宋体" w:hAnsi="宋体" w:cs="宋体" w:hint="eastAsia"/>
                <w:b/>
                <w:bCs/>
                <w:color w:val="FF0000"/>
                <w:sz w:val="18"/>
                <w:szCs w:val="18"/>
                <w:lang w:eastAsia="zh-CN"/>
              </w:rPr>
              <w:t>每款产品合格证书和产品的检测报告</w:t>
            </w:r>
            <w:r w:rsidRPr="00B97618">
              <w:rPr>
                <w:rFonts w:ascii="宋体" w:eastAsia="宋体" w:hAnsi="宋体" w:cs="宋体" w:hint="eastAsia"/>
                <w:sz w:val="18"/>
                <w:szCs w:val="18"/>
                <w:lang w:eastAsia="zh-CN"/>
              </w:rPr>
              <w:t>；</w:t>
            </w:r>
            <w:r w:rsidRPr="00B97618">
              <w:rPr>
                <w:rFonts w:ascii="宋体" w:eastAsia="宋体" w:hAnsi="宋体" w:cs="宋体" w:hint="eastAsia"/>
                <w:sz w:val="18"/>
                <w:szCs w:val="18"/>
                <w:lang w:eastAsia="zh-CN"/>
              </w:rPr>
              <w:br/>
              <w:t>3.上传</w:t>
            </w:r>
            <w:r w:rsidRPr="00B97618">
              <w:rPr>
                <w:rFonts w:ascii="宋体" w:eastAsia="宋体" w:hAnsi="宋体" w:cs="宋体" w:hint="eastAsia"/>
                <w:b/>
                <w:bCs/>
                <w:color w:val="FF0000"/>
                <w:sz w:val="18"/>
                <w:szCs w:val="18"/>
                <w:lang w:eastAsia="zh-CN"/>
              </w:rPr>
              <w:t>每款</w:t>
            </w:r>
            <w:r w:rsidRPr="00B97618">
              <w:rPr>
                <w:rFonts w:ascii="宋体" w:eastAsia="宋体" w:hAnsi="宋体" w:cs="宋体" w:hint="eastAsia"/>
                <w:sz w:val="18"/>
                <w:szCs w:val="18"/>
                <w:lang w:eastAsia="zh-CN"/>
              </w:rPr>
              <w:t>规格型号和重量图片（</w:t>
            </w:r>
            <w:r w:rsidRPr="00B97618">
              <w:rPr>
                <w:rFonts w:ascii="宋体" w:eastAsia="宋体" w:hAnsi="宋体" w:cs="宋体" w:hint="eastAsia"/>
                <w:b/>
                <w:bCs/>
                <w:color w:val="FF0000"/>
                <w:sz w:val="18"/>
                <w:szCs w:val="18"/>
                <w:lang w:eastAsia="zh-CN"/>
              </w:rPr>
              <w:t>能体现尺寸规格、重量</w:t>
            </w:r>
            <w:r w:rsidRPr="00B97618">
              <w:rPr>
                <w:rFonts w:ascii="宋体" w:eastAsia="宋体" w:hAnsi="宋体" w:cs="宋体" w:hint="eastAsia"/>
                <w:sz w:val="18"/>
                <w:szCs w:val="18"/>
                <w:lang w:eastAsia="zh-CN"/>
              </w:rPr>
              <w:t>）</w:t>
            </w:r>
            <w:r w:rsidRPr="00B97618">
              <w:rPr>
                <w:rFonts w:ascii="宋体" w:eastAsia="宋体" w:hAnsi="宋体" w:cs="宋体" w:hint="eastAsia"/>
                <w:sz w:val="18"/>
                <w:szCs w:val="18"/>
                <w:lang w:eastAsia="zh-CN"/>
              </w:rPr>
              <w:br/>
              <w:t>4.上传款式不少于</w:t>
            </w:r>
            <w:r w:rsidRPr="00B97618">
              <w:rPr>
                <w:rFonts w:ascii="宋体" w:eastAsia="宋体" w:hAnsi="宋体" w:cs="宋体" w:hint="eastAsia"/>
                <w:b/>
                <w:bCs/>
                <w:color w:val="FF0000"/>
                <w:sz w:val="18"/>
                <w:szCs w:val="18"/>
                <w:lang w:eastAsia="zh-CN"/>
              </w:rPr>
              <w:t>4种</w:t>
            </w:r>
            <w:r w:rsidRPr="00B97618">
              <w:rPr>
                <w:rFonts w:ascii="宋体" w:eastAsia="宋体" w:hAnsi="宋体" w:cs="宋体" w:hint="eastAsia"/>
                <w:sz w:val="18"/>
                <w:szCs w:val="18"/>
                <w:lang w:eastAsia="zh-CN"/>
              </w:rPr>
              <w:t>，并每款上传图片。</w:t>
            </w:r>
          </w:p>
        </w:tc>
      </w:tr>
      <w:tr w:rsidR="00A91613" w:rsidTr="00B97618">
        <w:trPr>
          <w:trHeight w:val="281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14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三挡骨灰盒（600-800）</w:t>
            </w:r>
            <w:r>
              <w:rPr>
                <w:rFonts w:ascii="宋体" w:eastAsia="宋体" w:hAnsi="宋体" w:cs="宋体" w:hint="eastAsia"/>
                <w:sz w:val="16"/>
                <w:szCs w:val="16"/>
                <w:lang w:eastAsia="zh-CN"/>
              </w:rPr>
              <w:t>木质</w:t>
            </w:r>
          </w:p>
        </w:tc>
        <w:tc>
          <w:tcPr>
            <w:tcW w:w="5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个</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780</w:t>
            </w:r>
          </w:p>
        </w:tc>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440</w:t>
            </w:r>
          </w:p>
        </w:tc>
        <w:tc>
          <w:tcPr>
            <w:tcW w:w="60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Pr="00B97618" w:rsidRDefault="00BE22D0" w:rsidP="00B97618">
            <w:pPr>
              <w:spacing w:line="360" w:lineRule="auto"/>
              <w:jc w:val="both"/>
              <w:textAlignment w:val="center"/>
              <w:rPr>
                <w:rFonts w:ascii="宋体" w:eastAsia="宋体" w:hAnsi="宋体" w:cs="宋体"/>
                <w:sz w:val="18"/>
                <w:szCs w:val="18"/>
                <w:lang w:eastAsia="zh-CN"/>
              </w:rPr>
            </w:pPr>
            <w:r w:rsidRPr="00B97618">
              <w:rPr>
                <w:rFonts w:ascii="宋体" w:eastAsia="宋体" w:hAnsi="宋体" w:cs="宋体" w:hint="eastAsia"/>
                <w:sz w:val="18"/>
                <w:szCs w:val="18"/>
                <w:lang w:eastAsia="zh-CN"/>
              </w:rPr>
              <w:t>规格：外观尺寸整体340*230*230；</w:t>
            </w:r>
          </w:p>
          <w:p w:rsidR="00A91613" w:rsidRPr="00B97618" w:rsidRDefault="00BE22D0" w:rsidP="00B97618">
            <w:pPr>
              <w:spacing w:line="360" w:lineRule="auto"/>
              <w:jc w:val="both"/>
              <w:textAlignment w:val="center"/>
              <w:rPr>
                <w:rFonts w:ascii="宋体" w:eastAsia="宋体" w:hAnsi="宋体" w:cs="宋体"/>
                <w:sz w:val="18"/>
                <w:szCs w:val="18"/>
                <w:lang w:eastAsia="zh-CN"/>
              </w:rPr>
            </w:pPr>
            <w:r w:rsidRPr="00B97618">
              <w:rPr>
                <w:rFonts w:ascii="宋体" w:eastAsia="宋体" w:hAnsi="宋体" w:cs="宋体" w:hint="eastAsia"/>
                <w:sz w:val="18"/>
                <w:szCs w:val="18"/>
                <w:lang w:eastAsia="zh-CN"/>
              </w:rPr>
              <w:t>材料：木质</w:t>
            </w:r>
            <w:r w:rsidRPr="00B97618">
              <w:rPr>
                <w:rFonts w:ascii="宋体" w:eastAsia="宋体" w:hAnsi="宋体" w:cs="宋体" w:hint="eastAsia"/>
                <w:sz w:val="18"/>
                <w:szCs w:val="18"/>
                <w:lang w:eastAsia="zh-CN"/>
              </w:rPr>
              <w:br/>
              <w:t>1.符合新国标GB/T232288-2023要求，不要压缩板、密度板、颗粒板、贴皮薄木。采用优质酸枝木、紫檀木、黑檀（爱里古夷苏木）、黄花梨、金丝楠木（小叶桢楠）,整体榫卯结构，重量不低于4.5千克，造型规整，盖体结合严密，无裂纹、无虫眼，围板厚度不小于20mm，盖板、底板不小于30mm,内、外观图案采用雕刻工艺：图案精细采用松鹤延年、莲花、祥云、龙凤等图案，庄重好看，可以进行生漆和烤漆，漆面温润不沾手，增加光泽、防潮防腐等工艺；</w:t>
            </w:r>
            <w:r w:rsidRPr="00B97618">
              <w:rPr>
                <w:rFonts w:ascii="宋体" w:eastAsia="宋体" w:hAnsi="宋体" w:cs="宋体" w:hint="eastAsia"/>
                <w:sz w:val="18"/>
                <w:szCs w:val="18"/>
                <w:lang w:eastAsia="zh-CN"/>
              </w:rPr>
              <w:br/>
              <w:t>2.上传</w:t>
            </w:r>
            <w:r w:rsidRPr="00B97618">
              <w:rPr>
                <w:rFonts w:ascii="宋体" w:eastAsia="宋体" w:hAnsi="宋体" w:cs="宋体" w:hint="eastAsia"/>
                <w:b/>
                <w:bCs/>
                <w:color w:val="FF0000"/>
                <w:sz w:val="18"/>
                <w:szCs w:val="18"/>
                <w:lang w:eastAsia="zh-CN"/>
              </w:rPr>
              <w:t>每款产品合格证书和产品的检测报告</w:t>
            </w:r>
            <w:r w:rsidRPr="00B97618">
              <w:rPr>
                <w:rFonts w:ascii="宋体" w:eastAsia="宋体" w:hAnsi="宋体" w:cs="宋体" w:hint="eastAsia"/>
                <w:sz w:val="18"/>
                <w:szCs w:val="18"/>
                <w:lang w:eastAsia="zh-CN"/>
              </w:rPr>
              <w:t>；</w:t>
            </w:r>
            <w:r w:rsidRPr="00B97618">
              <w:rPr>
                <w:rFonts w:ascii="宋体" w:eastAsia="宋体" w:hAnsi="宋体" w:cs="宋体" w:hint="eastAsia"/>
                <w:sz w:val="18"/>
                <w:szCs w:val="18"/>
                <w:lang w:eastAsia="zh-CN"/>
              </w:rPr>
              <w:br/>
              <w:t>3.上传</w:t>
            </w:r>
            <w:r w:rsidRPr="00B97618">
              <w:rPr>
                <w:rFonts w:ascii="宋体" w:eastAsia="宋体" w:hAnsi="宋体" w:cs="宋体" w:hint="eastAsia"/>
                <w:b/>
                <w:bCs/>
                <w:color w:val="FF0000"/>
                <w:sz w:val="18"/>
                <w:szCs w:val="18"/>
                <w:lang w:eastAsia="zh-CN"/>
              </w:rPr>
              <w:t>每款</w:t>
            </w:r>
            <w:r w:rsidRPr="00B97618">
              <w:rPr>
                <w:rFonts w:ascii="宋体" w:eastAsia="宋体" w:hAnsi="宋体" w:cs="宋体" w:hint="eastAsia"/>
                <w:sz w:val="18"/>
                <w:szCs w:val="18"/>
                <w:lang w:eastAsia="zh-CN"/>
              </w:rPr>
              <w:t>规格型号和重量图片（</w:t>
            </w:r>
            <w:r w:rsidRPr="00B97618">
              <w:rPr>
                <w:rFonts w:ascii="宋体" w:eastAsia="宋体" w:hAnsi="宋体" w:cs="宋体" w:hint="eastAsia"/>
                <w:b/>
                <w:bCs/>
                <w:color w:val="FF0000"/>
                <w:sz w:val="18"/>
                <w:szCs w:val="18"/>
                <w:lang w:eastAsia="zh-CN"/>
              </w:rPr>
              <w:t>能体现尺寸规格、重量</w:t>
            </w:r>
            <w:r w:rsidRPr="00B97618">
              <w:rPr>
                <w:rFonts w:ascii="宋体" w:eastAsia="宋体" w:hAnsi="宋体" w:cs="宋体" w:hint="eastAsia"/>
                <w:sz w:val="18"/>
                <w:szCs w:val="18"/>
                <w:lang w:eastAsia="zh-CN"/>
              </w:rPr>
              <w:t>）</w:t>
            </w:r>
            <w:r w:rsidRPr="00B97618">
              <w:rPr>
                <w:rFonts w:ascii="宋体" w:eastAsia="宋体" w:hAnsi="宋体" w:cs="宋体" w:hint="eastAsia"/>
                <w:sz w:val="18"/>
                <w:szCs w:val="18"/>
                <w:lang w:eastAsia="zh-CN"/>
              </w:rPr>
              <w:br/>
              <w:t>4.上传款式不少于</w:t>
            </w:r>
            <w:r w:rsidRPr="00B97618">
              <w:rPr>
                <w:rFonts w:ascii="宋体" w:eastAsia="宋体" w:hAnsi="宋体" w:cs="宋体" w:hint="eastAsia"/>
                <w:b/>
                <w:bCs/>
                <w:color w:val="FF0000"/>
                <w:sz w:val="18"/>
                <w:szCs w:val="18"/>
                <w:lang w:eastAsia="zh-CN"/>
              </w:rPr>
              <w:t>4种</w:t>
            </w:r>
            <w:r w:rsidRPr="00B97618">
              <w:rPr>
                <w:rFonts w:ascii="宋体" w:eastAsia="宋体" w:hAnsi="宋体" w:cs="宋体" w:hint="eastAsia"/>
                <w:sz w:val="18"/>
                <w:szCs w:val="18"/>
                <w:lang w:eastAsia="zh-CN"/>
              </w:rPr>
              <w:t>，并每款上传图片。</w:t>
            </w:r>
          </w:p>
        </w:tc>
      </w:tr>
      <w:tr w:rsidR="00A91613" w:rsidTr="00B97618">
        <w:trPr>
          <w:trHeight w:val="95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15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花圈</w:t>
            </w:r>
          </w:p>
        </w:tc>
        <w:tc>
          <w:tcPr>
            <w:tcW w:w="5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个</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26</w:t>
            </w:r>
          </w:p>
        </w:tc>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200</w:t>
            </w:r>
          </w:p>
        </w:tc>
        <w:tc>
          <w:tcPr>
            <w:tcW w:w="60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Pr="00B97618" w:rsidRDefault="00BE22D0" w:rsidP="00B97618">
            <w:pPr>
              <w:spacing w:line="360" w:lineRule="auto"/>
              <w:jc w:val="both"/>
              <w:textAlignment w:val="center"/>
              <w:rPr>
                <w:rFonts w:ascii="宋体" w:eastAsia="宋体" w:hAnsi="宋体" w:cs="宋体"/>
                <w:sz w:val="18"/>
                <w:szCs w:val="18"/>
                <w:lang w:eastAsia="zh-CN"/>
              </w:rPr>
            </w:pPr>
            <w:r w:rsidRPr="00B97618">
              <w:rPr>
                <w:rFonts w:ascii="宋体" w:eastAsia="宋体" w:hAnsi="宋体" w:cs="宋体" w:hint="eastAsia"/>
                <w:sz w:val="18"/>
                <w:szCs w:val="18"/>
                <w:lang w:eastAsia="zh-CN"/>
              </w:rPr>
              <w:t>规格：打开后圆圈直径1800mm，有三根木质支撑杆；</w:t>
            </w:r>
          </w:p>
          <w:p w:rsidR="00A91613" w:rsidRPr="00B97618" w:rsidRDefault="00BE22D0" w:rsidP="00B97618">
            <w:pPr>
              <w:spacing w:line="360" w:lineRule="auto"/>
              <w:jc w:val="both"/>
              <w:textAlignment w:val="center"/>
              <w:rPr>
                <w:rFonts w:ascii="宋体" w:eastAsia="宋体" w:hAnsi="宋体" w:cs="宋体"/>
                <w:sz w:val="18"/>
                <w:szCs w:val="18"/>
                <w:lang w:eastAsia="zh-CN"/>
              </w:rPr>
            </w:pPr>
            <w:r w:rsidRPr="00B97618">
              <w:rPr>
                <w:rFonts w:ascii="宋体" w:eastAsia="宋体" w:hAnsi="宋体" w:cs="宋体" w:hint="eastAsia"/>
                <w:sz w:val="18"/>
                <w:szCs w:val="18"/>
                <w:lang w:eastAsia="zh-CN"/>
              </w:rPr>
              <w:t>材料：纸和竹子做成；</w:t>
            </w:r>
          </w:p>
          <w:p w:rsidR="00A91613" w:rsidRPr="00B97618" w:rsidRDefault="00BE22D0" w:rsidP="00B97618">
            <w:pPr>
              <w:spacing w:line="360" w:lineRule="auto"/>
              <w:jc w:val="both"/>
              <w:textAlignment w:val="center"/>
              <w:rPr>
                <w:rFonts w:ascii="宋体" w:eastAsia="宋体" w:hAnsi="宋体" w:cs="宋体"/>
                <w:sz w:val="18"/>
                <w:szCs w:val="18"/>
                <w:lang w:eastAsia="zh-CN"/>
              </w:rPr>
            </w:pPr>
            <w:r w:rsidRPr="00B97618">
              <w:rPr>
                <w:rFonts w:ascii="宋体" w:eastAsia="宋体" w:hAnsi="宋体" w:cs="宋体" w:hint="eastAsia"/>
                <w:sz w:val="18"/>
                <w:szCs w:val="18"/>
                <w:lang w:eastAsia="zh-CN"/>
              </w:rPr>
              <w:t>伞式折叠、带纸盒装、需要上传与实物一致的彩色照片；</w:t>
            </w:r>
          </w:p>
        </w:tc>
      </w:tr>
      <w:tr w:rsidR="00A91613" w:rsidTr="00B97618">
        <w:trPr>
          <w:trHeight w:val="64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color w:val="FF0000"/>
                <w:sz w:val="18"/>
                <w:szCs w:val="18"/>
              </w:rPr>
            </w:pPr>
            <w:r>
              <w:rPr>
                <w:rFonts w:ascii="宋体" w:eastAsia="宋体" w:hAnsi="宋体" w:cs="宋体" w:hint="eastAsia"/>
                <w:sz w:val="18"/>
                <w:szCs w:val="18"/>
                <w:lang w:eastAsia="zh-CN"/>
              </w:rPr>
              <w:t>车花</w:t>
            </w:r>
          </w:p>
        </w:tc>
        <w:tc>
          <w:tcPr>
            <w:tcW w:w="5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color w:val="FF0000"/>
                <w:sz w:val="18"/>
                <w:szCs w:val="18"/>
              </w:rPr>
            </w:pPr>
            <w:r>
              <w:rPr>
                <w:rFonts w:ascii="宋体" w:eastAsia="宋体" w:hAnsi="宋体" w:cs="宋体" w:hint="eastAsia"/>
                <w:sz w:val="18"/>
                <w:szCs w:val="18"/>
                <w:lang w:eastAsia="zh-CN"/>
              </w:rPr>
              <w:t>朵</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26</w:t>
            </w:r>
          </w:p>
        </w:tc>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color w:val="FF0000"/>
                <w:sz w:val="18"/>
                <w:szCs w:val="18"/>
              </w:rPr>
            </w:pPr>
            <w:r>
              <w:rPr>
                <w:rFonts w:ascii="宋体" w:eastAsia="宋体" w:hAnsi="宋体" w:cs="宋体" w:hint="eastAsia"/>
                <w:sz w:val="18"/>
                <w:szCs w:val="18"/>
                <w:lang w:eastAsia="zh-CN"/>
              </w:rPr>
              <w:t>30</w:t>
            </w:r>
          </w:p>
        </w:tc>
        <w:tc>
          <w:tcPr>
            <w:tcW w:w="6023" w:type="dxa"/>
            <w:tcBorders>
              <w:top w:val="single" w:sz="8" w:space="0" w:color="000000"/>
              <w:left w:val="single" w:sz="8" w:space="0" w:color="000000"/>
              <w:bottom w:val="single" w:sz="8" w:space="0" w:color="000000"/>
              <w:right w:val="single" w:sz="8" w:space="0" w:color="000000"/>
            </w:tcBorders>
            <w:shd w:val="clear" w:color="auto" w:fill="auto"/>
            <w:vAlign w:val="center"/>
          </w:tcPr>
          <w:p w:rsidR="00A91613" w:rsidRPr="00B97618" w:rsidRDefault="00BE22D0" w:rsidP="00B97618">
            <w:pPr>
              <w:spacing w:line="360" w:lineRule="auto"/>
              <w:jc w:val="both"/>
              <w:textAlignment w:val="center"/>
              <w:rPr>
                <w:rFonts w:ascii="宋体" w:eastAsia="宋体" w:hAnsi="宋体" w:cs="宋体"/>
                <w:color w:val="auto"/>
                <w:sz w:val="18"/>
                <w:szCs w:val="18"/>
                <w:lang w:eastAsia="zh-CN"/>
              </w:rPr>
            </w:pPr>
            <w:r w:rsidRPr="00B97618">
              <w:rPr>
                <w:rFonts w:ascii="宋体" w:eastAsia="宋体" w:hAnsi="宋体" w:cs="宋体" w:hint="eastAsia"/>
                <w:color w:val="auto"/>
                <w:sz w:val="18"/>
                <w:szCs w:val="18"/>
                <w:lang w:eastAsia="zh-CN"/>
              </w:rPr>
              <w:t>规格：直径30cm；</w:t>
            </w:r>
          </w:p>
          <w:p w:rsidR="00A91613" w:rsidRPr="00B97618" w:rsidRDefault="00BE22D0" w:rsidP="00B97618">
            <w:pPr>
              <w:spacing w:line="360" w:lineRule="auto"/>
              <w:jc w:val="both"/>
              <w:textAlignment w:val="center"/>
              <w:rPr>
                <w:rFonts w:ascii="宋体" w:eastAsia="宋体" w:hAnsi="宋体" w:cs="宋体"/>
                <w:color w:val="auto"/>
                <w:sz w:val="18"/>
                <w:szCs w:val="18"/>
                <w:lang w:eastAsia="zh-CN"/>
              </w:rPr>
            </w:pPr>
            <w:r w:rsidRPr="00B97618">
              <w:rPr>
                <w:rFonts w:ascii="宋体" w:eastAsia="宋体" w:hAnsi="宋体" w:cs="宋体" w:hint="eastAsia"/>
                <w:color w:val="auto"/>
                <w:sz w:val="18"/>
                <w:szCs w:val="18"/>
                <w:lang w:eastAsia="zh-CN"/>
              </w:rPr>
              <w:t>材料：棉质或丝绸；</w:t>
            </w:r>
          </w:p>
          <w:p w:rsidR="00A91613" w:rsidRPr="00B97618" w:rsidRDefault="00BE22D0" w:rsidP="00B97618">
            <w:pPr>
              <w:spacing w:line="360" w:lineRule="auto"/>
              <w:jc w:val="both"/>
              <w:textAlignment w:val="center"/>
              <w:rPr>
                <w:rFonts w:ascii="宋体" w:eastAsia="宋体" w:hAnsi="宋体" w:cs="宋体"/>
                <w:color w:val="auto"/>
                <w:sz w:val="18"/>
                <w:szCs w:val="18"/>
                <w:lang w:eastAsia="zh-CN"/>
              </w:rPr>
            </w:pPr>
            <w:r w:rsidRPr="00B97618">
              <w:rPr>
                <w:rFonts w:ascii="宋体" w:eastAsia="宋体" w:hAnsi="宋体" w:cs="宋体" w:hint="eastAsia"/>
                <w:color w:val="auto"/>
                <w:sz w:val="18"/>
                <w:szCs w:val="18"/>
                <w:lang w:eastAsia="zh-CN"/>
              </w:rPr>
              <w:lastRenderedPageBreak/>
              <w:t>花瓣层次分明且不易变形；采用环保胶水或热熔胶固定，无刺激性气味。</w:t>
            </w:r>
          </w:p>
        </w:tc>
      </w:tr>
      <w:tr w:rsidR="00A91613" w:rsidTr="00B97618">
        <w:trPr>
          <w:trHeight w:val="64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lastRenderedPageBreak/>
              <w:t>17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color w:val="FF0000"/>
                <w:sz w:val="18"/>
                <w:szCs w:val="18"/>
              </w:rPr>
            </w:pPr>
            <w:r>
              <w:rPr>
                <w:rFonts w:ascii="宋体" w:eastAsia="宋体" w:hAnsi="宋体" w:cs="宋体" w:hint="eastAsia"/>
                <w:sz w:val="18"/>
                <w:szCs w:val="18"/>
                <w:lang w:eastAsia="zh-CN"/>
              </w:rPr>
              <w:t>草纸</w:t>
            </w:r>
          </w:p>
        </w:tc>
        <w:tc>
          <w:tcPr>
            <w:tcW w:w="5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color w:val="FF0000"/>
                <w:sz w:val="18"/>
                <w:szCs w:val="18"/>
              </w:rPr>
            </w:pPr>
            <w:r>
              <w:rPr>
                <w:rFonts w:ascii="宋体" w:eastAsia="宋体" w:hAnsi="宋体" w:cs="宋体" w:hint="eastAsia"/>
                <w:sz w:val="18"/>
                <w:szCs w:val="18"/>
                <w:lang w:eastAsia="zh-CN"/>
              </w:rPr>
              <w:t>刀</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color w:val="FF0000"/>
                <w:sz w:val="18"/>
                <w:szCs w:val="18"/>
              </w:rPr>
            </w:pPr>
            <w:r>
              <w:rPr>
                <w:rFonts w:ascii="宋体" w:eastAsia="宋体" w:hAnsi="宋体" w:cs="宋体" w:hint="eastAsia"/>
                <w:sz w:val="18"/>
                <w:szCs w:val="18"/>
                <w:lang w:eastAsia="zh-CN"/>
              </w:rPr>
              <w:t>400</w:t>
            </w:r>
          </w:p>
        </w:tc>
        <w:tc>
          <w:tcPr>
            <w:tcW w:w="6023" w:type="dxa"/>
            <w:tcBorders>
              <w:top w:val="nil"/>
              <w:left w:val="single" w:sz="8" w:space="0" w:color="000000"/>
              <w:bottom w:val="single" w:sz="8" w:space="0" w:color="000000"/>
              <w:right w:val="single" w:sz="8" w:space="0" w:color="000000"/>
            </w:tcBorders>
            <w:shd w:val="clear" w:color="auto" w:fill="auto"/>
            <w:vAlign w:val="center"/>
          </w:tcPr>
          <w:p w:rsidR="00A91613" w:rsidRPr="00B97618" w:rsidRDefault="00BE22D0" w:rsidP="00B97618">
            <w:pPr>
              <w:spacing w:line="360" w:lineRule="auto"/>
              <w:jc w:val="both"/>
              <w:textAlignment w:val="center"/>
              <w:rPr>
                <w:rFonts w:ascii="宋体" w:eastAsia="宋体" w:hAnsi="宋体" w:cs="宋体"/>
                <w:color w:val="auto"/>
                <w:sz w:val="18"/>
                <w:szCs w:val="18"/>
                <w:lang w:eastAsia="zh-CN"/>
              </w:rPr>
            </w:pPr>
            <w:r w:rsidRPr="00B97618">
              <w:rPr>
                <w:rFonts w:ascii="宋体" w:eastAsia="宋体" w:hAnsi="宋体" w:cs="宋体" w:hint="eastAsia"/>
                <w:color w:val="auto"/>
                <w:sz w:val="18"/>
                <w:szCs w:val="18"/>
                <w:lang w:eastAsia="zh-CN"/>
              </w:rPr>
              <w:t>规格：一斤装，30cm*23.5cm；</w:t>
            </w:r>
          </w:p>
          <w:p w:rsidR="00A91613" w:rsidRPr="00B97618" w:rsidRDefault="00BE22D0" w:rsidP="00B97618">
            <w:pPr>
              <w:spacing w:line="360" w:lineRule="auto"/>
              <w:jc w:val="both"/>
              <w:textAlignment w:val="center"/>
              <w:rPr>
                <w:rFonts w:ascii="宋体" w:eastAsia="宋体" w:hAnsi="宋体" w:cs="宋体"/>
                <w:color w:val="auto"/>
                <w:sz w:val="18"/>
                <w:szCs w:val="18"/>
                <w:lang w:eastAsia="zh-CN"/>
              </w:rPr>
            </w:pPr>
            <w:r w:rsidRPr="00B97618">
              <w:rPr>
                <w:rFonts w:ascii="宋体" w:eastAsia="宋体" w:hAnsi="宋体" w:cs="宋体" w:hint="eastAsia"/>
                <w:color w:val="auto"/>
                <w:sz w:val="18"/>
                <w:szCs w:val="18"/>
                <w:lang w:eastAsia="zh-CN"/>
              </w:rPr>
              <w:t>材料：纤维素含量高，成纸强度接近木浆纸，抗撕裂性优于草浆纸，燃烧时灰烬呈灰白色，质地细腻。</w:t>
            </w:r>
          </w:p>
        </w:tc>
      </w:tr>
      <w:tr w:rsidR="00A91613" w:rsidTr="00B97618">
        <w:trPr>
          <w:trHeight w:val="64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18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color w:val="FF0000"/>
                <w:sz w:val="18"/>
                <w:szCs w:val="18"/>
              </w:rPr>
            </w:pPr>
            <w:r>
              <w:rPr>
                <w:rFonts w:ascii="宋体" w:eastAsia="宋体" w:hAnsi="宋体" w:cs="宋体" w:hint="eastAsia"/>
                <w:sz w:val="18"/>
                <w:szCs w:val="18"/>
                <w:lang w:eastAsia="zh-CN"/>
              </w:rPr>
              <w:t>毛巾</w:t>
            </w:r>
          </w:p>
        </w:tc>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91613" w:rsidRDefault="00BE22D0">
            <w:pPr>
              <w:jc w:val="center"/>
              <w:textAlignment w:val="center"/>
              <w:rPr>
                <w:rFonts w:ascii="宋体" w:eastAsia="宋体" w:hAnsi="宋体" w:cs="宋体"/>
                <w:color w:val="FF0000"/>
                <w:sz w:val="18"/>
                <w:szCs w:val="18"/>
              </w:rPr>
            </w:pPr>
            <w:r>
              <w:rPr>
                <w:rFonts w:ascii="宋体" w:eastAsia="宋体" w:hAnsi="宋体" w:cs="宋体" w:hint="eastAsia"/>
                <w:sz w:val="18"/>
                <w:szCs w:val="18"/>
                <w:lang w:eastAsia="zh-CN"/>
              </w:rPr>
              <w:t>条</w:t>
            </w:r>
          </w:p>
        </w:tc>
        <w:tc>
          <w:tcPr>
            <w:tcW w:w="7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1.5</w:t>
            </w:r>
          </w:p>
        </w:tc>
        <w:tc>
          <w:tcPr>
            <w:tcW w:w="5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91613" w:rsidRDefault="00BE22D0">
            <w:pPr>
              <w:jc w:val="center"/>
              <w:textAlignment w:val="center"/>
              <w:rPr>
                <w:rFonts w:ascii="宋体" w:eastAsia="宋体" w:hAnsi="宋体" w:cs="宋体"/>
                <w:color w:val="FF0000"/>
                <w:sz w:val="18"/>
                <w:szCs w:val="18"/>
              </w:rPr>
            </w:pPr>
            <w:r>
              <w:rPr>
                <w:rFonts w:ascii="宋体" w:eastAsia="宋体" w:hAnsi="宋体" w:cs="宋体" w:hint="eastAsia"/>
                <w:sz w:val="18"/>
                <w:szCs w:val="18"/>
                <w:lang w:eastAsia="zh-CN"/>
              </w:rPr>
              <w:t>300</w:t>
            </w:r>
          </w:p>
        </w:tc>
        <w:tc>
          <w:tcPr>
            <w:tcW w:w="6023" w:type="dxa"/>
            <w:tcBorders>
              <w:top w:val="nil"/>
              <w:left w:val="single" w:sz="8" w:space="0" w:color="000000"/>
              <w:bottom w:val="single" w:sz="8" w:space="0" w:color="000000"/>
              <w:right w:val="single" w:sz="8" w:space="0" w:color="000000"/>
            </w:tcBorders>
            <w:shd w:val="clear" w:color="auto" w:fill="auto"/>
            <w:vAlign w:val="center"/>
          </w:tcPr>
          <w:p w:rsidR="00A91613" w:rsidRPr="00B97618" w:rsidRDefault="00BE22D0" w:rsidP="00B97618">
            <w:pPr>
              <w:spacing w:line="360" w:lineRule="auto"/>
              <w:jc w:val="both"/>
              <w:textAlignment w:val="center"/>
              <w:rPr>
                <w:rFonts w:ascii="宋体" w:eastAsia="宋体" w:hAnsi="宋体" w:cs="宋体"/>
                <w:color w:val="auto"/>
                <w:sz w:val="18"/>
                <w:szCs w:val="18"/>
                <w:lang w:eastAsia="zh-CN"/>
              </w:rPr>
            </w:pPr>
            <w:r w:rsidRPr="00B97618">
              <w:rPr>
                <w:rFonts w:ascii="宋体" w:eastAsia="宋体" w:hAnsi="宋体" w:cs="宋体" w:hint="eastAsia"/>
                <w:color w:val="auto"/>
                <w:sz w:val="18"/>
                <w:szCs w:val="18"/>
                <w:lang w:eastAsia="zh-CN"/>
              </w:rPr>
              <w:t>规格：75cm×35cm；</w:t>
            </w:r>
          </w:p>
          <w:p w:rsidR="00A91613" w:rsidRPr="00B97618" w:rsidRDefault="00BE22D0" w:rsidP="00B97618">
            <w:pPr>
              <w:spacing w:line="360" w:lineRule="auto"/>
              <w:jc w:val="both"/>
              <w:textAlignment w:val="center"/>
              <w:rPr>
                <w:rFonts w:ascii="宋体" w:eastAsia="宋体" w:hAnsi="宋体" w:cs="宋体"/>
                <w:color w:val="auto"/>
                <w:sz w:val="18"/>
                <w:szCs w:val="18"/>
                <w:lang w:eastAsia="zh-CN"/>
              </w:rPr>
            </w:pPr>
            <w:r w:rsidRPr="00B97618">
              <w:rPr>
                <w:rFonts w:ascii="宋体" w:eastAsia="宋体" w:hAnsi="宋体" w:cs="宋体" w:hint="eastAsia"/>
                <w:color w:val="auto"/>
                <w:sz w:val="18"/>
                <w:szCs w:val="18"/>
                <w:lang w:eastAsia="zh-CN"/>
              </w:rPr>
              <w:t>材料：棉质；密度高，环保安全，色牢度高，柔软耐用，轻薄柔软，无荧光剂。</w:t>
            </w:r>
          </w:p>
        </w:tc>
      </w:tr>
      <w:tr w:rsidR="00A91613" w:rsidTr="00B97618">
        <w:trPr>
          <w:trHeight w:val="64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19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color w:val="FF0000"/>
                <w:sz w:val="18"/>
                <w:szCs w:val="18"/>
              </w:rPr>
            </w:pPr>
            <w:r>
              <w:rPr>
                <w:rFonts w:ascii="宋体" w:eastAsia="宋体" w:hAnsi="宋体" w:cs="宋体" w:hint="eastAsia"/>
                <w:sz w:val="18"/>
                <w:szCs w:val="18"/>
                <w:lang w:eastAsia="zh-CN"/>
              </w:rPr>
              <w:t>无烟蜡烛</w:t>
            </w:r>
          </w:p>
        </w:tc>
        <w:tc>
          <w:tcPr>
            <w:tcW w:w="5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color w:val="FF0000"/>
                <w:sz w:val="18"/>
                <w:szCs w:val="18"/>
              </w:rPr>
            </w:pPr>
            <w:r>
              <w:rPr>
                <w:rFonts w:ascii="宋体" w:eastAsia="宋体" w:hAnsi="宋体" w:cs="宋体" w:hint="eastAsia"/>
                <w:sz w:val="18"/>
                <w:szCs w:val="18"/>
                <w:lang w:eastAsia="zh-CN"/>
              </w:rPr>
              <w:t>包</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2.5</w:t>
            </w:r>
          </w:p>
        </w:tc>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color w:val="FF0000"/>
                <w:sz w:val="18"/>
                <w:szCs w:val="18"/>
              </w:rPr>
            </w:pPr>
            <w:r>
              <w:rPr>
                <w:rFonts w:ascii="宋体" w:eastAsia="宋体" w:hAnsi="宋体" w:cs="宋体" w:hint="eastAsia"/>
                <w:sz w:val="18"/>
                <w:szCs w:val="18"/>
                <w:lang w:eastAsia="zh-CN"/>
              </w:rPr>
              <w:t>20</w:t>
            </w:r>
          </w:p>
        </w:tc>
        <w:tc>
          <w:tcPr>
            <w:tcW w:w="6023" w:type="dxa"/>
            <w:tcBorders>
              <w:top w:val="nil"/>
              <w:left w:val="single" w:sz="8" w:space="0" w:color="000000"/>
              <w:bottom w:val="single" w:sz="8" w:space="0" w:color="000000"/>
              <w:right w:val="single" w:sz="8" w:space="0" w:color="000000"/>
            </w:tcBorders>
            <w:shd w:val="clear" w:color="auto" w:fill="auto"/>
            <w:vAlign w:val="center"/>
          </w:tcPr>
          <w:p w:rsidR="00A91613" w:rsidRPr="00B97618" w:rsidRDefault="00BE22D0" w:rsidP="00B97618">
            <w:pPr>
              <w:spacing w:line="360" w:lineRule="auto"/>
              <w:jc w:val="both"/>
              <w:textAlignment w:val="center"/>
              <w:rPr>
                <w:rFonts w:ascii="宋体" w:eastAsia="宋体" w:hAnsi="宋体" w:cs="宋体"/>
                <w:color w:val="auto"/>
                <w:sz w:val="18"/>
                <w:szCs w:val="18"/>
                <w:lang w:eastAsia="zh-CN"/>
              </w:rPr>
            </w:pPr>
            <w:r w:rsidRPr="00B97618">
              <w:rPr>
                <w:rFonts w:ascii="宋体" w:eastAsia="宋体" w:hAnsi="宋体" w:cs="宋体" w:hint="eastAsia"/>
                <w:color w:val="auto"/>
                <w:sz w:val="18"/>
                <w:szCs w:val="18"/>
                <w:lang w:eastAsia="zh-CN"/>
              </w:rPr>
              <w:t>规格：一包10根；材料：蜡；蜡芯多采用纯棉无烟蜡线，以确保燃烧时火苗稳定且无烟。</w:t>
            </w:r>
          </w:p>
        </w:tc>
      </w:tr>
      <w:tr w:rsidR="00A91613" w:rsidTr="00B97618">
        <w:trPr>
          <w:trHeight w:val="64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color w:val="FF0000"/>
                <w:sz w:val="18"/>
                <w:szCs w:val="18"/>
              </w:rPr>
            </w:pPr>
            <w:r>
              <w:rPr>
                <w:rFonts w:ascii="宋体" w:eastAsia="宋体" w:hAnsi="宋体" w:cs="宋体" w:hint="eastAsia"/>
                <w:sz w:val="18"/>
                <w:szCs w:val="18"/>
                <w:lang w:eastAsia="zh-CN"/>
              </w:rPr>
              <w:t>香</w:t>
            </w:r>
          </w:p>
        </w:tc>
        <w:tc>
          <w:tcPr>
            <w:tcW w:w="5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color w:val="FF0000"/>
                <w:sz w:val="18"/>
                <w:szCs w:val="18"/>
              </w:rPr>
            </w:pPr>
            <w:r>
              <w:rPr>
                <w:rFonts w:ascii="宋体" w:eastAsia="宋体" w:hAnsi="宋体" w:cs="宋体" w:hint="eastAsia"/>
                <w:sz w:val="18"/>
                <w:szCs w:val="18"/>
                <w:lang w:eastAsia="zh-CN"/>
              </w:rPr>
              <w:t>把</w:t>
            </w:r>
          </w:p>
        </w:tc>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1</w:t>
            </w:r>
          </w:p>
        </w:tc>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color w:val="FF0000"/>
                <w:sz w:val="18"/>
                <w:szCs w:val="18"/>
              </w:rPr>
            </w:pPr>
            <w:r>
              <w:rPr>
                <w:rFonts w:ascii="宋体" w:eastAsia="宋体" w:hAnsi="宋体" w:cs="宋体" w:hint="eastAsia"/>
                <w:sz w:val="18"/>
                <w:szCs w:val="18"/>
                <w:lang w:eastAsia="zh-CN"/>
              </w:rPr>
              <w:t>150</w:t>
            </w:r>
          </w:p>
        </w:tc>
        <w:tc>
          <w:tcPr>
            <w:tcW w:w="6023" w:type="dxa"/>
            <w:tcBorders>
              <w:top w:val="nil"/>
              <w:left w:val="single" w:sz="8" w:space="0" w:color="000000"/>
              <w:bottom w:val="single" w:sz="8" w:space="0" w:color="000000"/>
              <w:right w:val="single" w:sz="8" w:space="0" w:color="000000"/>
            </w:tcBorders>
            <w:shd w:val="clear" w:color="auto" w:fill="auto"/>
            <w:vAlign w:val="center"/>
          </w:tcPr>
          <w:p w:rsidR="00A91613" w:rsidRPr="00B97618" w:rsidRDefault="00BE22D0" w:rsidP="00B97618">
            <w:pPr>
              <w:spacing w:line="360" w:lineRule="auto"/>
              <w:jc w:val="both"/>
              <w:textAlignment w:val="center"/>
              <w:rPr>
                <w:rFonts w:ascii="宋体" w:eastAsia="宋体" w:hAnsi="宋体" w:cs="宋体"/>
                <w:color w:val="auto"/>
                <w:sz w:val="18"/>
                <w:szCs w:val="18"/>
                <w:lang w:eastAsia="zh-CN"/>
              </w:rPr>
            </w:pPr>
            <w:r w:rsidRPr="00B97618">
              <w:rPr>
                <w:rFonts w:ascii="宋体" w:eastAsia="宋体" w:hAnsi="宋体" w:cs="宋体" w:hint="eastAsia"/>
                <w:color w:val="auto"/>
                <w:sz w:val="18"/>
                <w:szCs w:val="18"/>
                <w:lang w:eastAsia="zh-CN"/>
              </w:rPr>
              <w:t>规格：一把20根；材料：天然香料制成；无烟线型檀香，塑封包装，点燃无烟无异味。</w:t>
            </w:r>
          </w:p>
        </w:tc>
      </w:tr>
      <w:tr w:rsidR="00A91613" w:rsidTr="00B97618">
        <w:trPr>
          <w:trHeight w:val="64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sz w:val="18"/>
                <w:szCs w:val="18"/>
              </w:rPr>
            </w:pPr>
            <w:r>
              <w:rPr>
                <w:rFonts w:ascii="宋体" w:eastAsia="宋体" w:hAnsi="宋体" w:cs="宋体" w:hint="eastAsia"/>
                <w:sz w:val="18"/>
                <w:szCs w:val="18"/>
                <w:lang w:eastAsia="zh-CN"/>
              </w:rPr>
              <w:t>21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color w:val="FF0000"/>
                <w:sz w:val="18"/>
                <w:szCs w:val="18"/>
              </w:rPr>
            </w:pPr>
            <w:r>
              <w:rPr>
                <w:rFonts w:ascii="宋体" w:eastAsia="宋体" w:hAnsi="宋体" w:cs="宋体" w:hint="eastAsia"/>
                <w:sz w:val="18"/>
                <w:szCs w:val="18"/>
                <w:lang w:eastAsia="zh-CN"/>
              </w:rPr>
              <w:t>胸花</w:t>
            </w:r>
          </w:p>
        </w:tc>
        <w:tc>
          <w:tcPr>
            <w:tcW w:w="5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91613" w:rsidRDefault="00BE22D0">
            <w:pPr>
              <w:jc w:val="center"/>
              <w:textAlignment w:val="center"/>
              <w:rPr>
                <w:rFonts w:ascii="宋体" w:eastAsia="宋体" w:hAnsi="宋体" w:cs="宋体"/>
                <w:color w:val="FF0000"/>
                <w:sz w:val="18"/>
                <w:szCs w:val="18"/>
              </w:rPr>
            </w:pPr>
            <w:r>
              <w:rPr>
                <w:rFonts w:ascii="宋体" w:eastAsia="宋体" w:hAnsi="宋体" w:cs="宋体" w:hint="eastAsia"/>
                <w:sz w:val="18"/>
                <w:szCs w:val="18"/>
                <w:lang w:eastAsia="zh-CN"/>
              </w:rPr>
              <w:t>朵</w:t>
            </w:r>
          </w:p>
        </w:tc>
        <w:tc>
          <w:tcPr>
            <w:tcW w:w="7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91613" w:rsidRDefault="00BE22D0">
            <w:pPr>
              <w:jc w:val="center"/>
              <w:textAlignment w:val="center"/>
              <w:rPr>
                <w:rFonts w:ascii="宋体" w:eastAsia="宋体" w:hAnsi="宋体" w:cs="宋体"/>
                <w:sz w:val="18"/>
                <w:szCs w:val="18"/>
                <w:lang w:eastAsia="zh-CN"/>
              </w:rPr>
            </w:pPr>
            <w:r>
              <w:rPr>
                <w:rFonts w:ascii="宋体" w:eastAsia="宋体" w:hAnsi="宋体" w:cs="宋体" w:hint="eastAsia"/>
                <w:sz w:val="18"/>
                <w:szCs w:val="18"/>
                <w:lang w:eastAsia="zh-CN"/>
              </w:rPr>
              <w:t>0.5</w:t>
            </w:r>
          </w:p>
        </w:tc>
        <w:tc>
          <w:tcPr>
            <w:tcW w:w="5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A91613" w:rsidRDefault="00BE22D0">
            <w:pPr>
              <w:jc w:val="center"/>
              <w:textAlignment w:val="center"/>
              <w:rPr>
                <w:rFonts w:ascii="宋体" w:eastAsia="宋体" w:hAnsi="宋体" w:cs="宋体"/>
                <w:color w:val="FF0000"/>
                <w:sz w:val="18"/>
                <w:szCs w:val="18"/>
              </w:rPr>
            </w:pPr>
            <w:r>
              <w:rPr>
                <w:rFonts w:ascii="宋体" w:eastAsia="宋体" w:hAnsi="宋体" w:cs="宋体" w:hint="eastAsia"/>
                <w:sz w:val="18"/>
                <w:szCs w:val="18"/>
                <w:lang w:eastAsia="zh-CN"/>
              </w:rPr>
              <w:t>300</w:t>
            </w:r>
          </w:p>
        </w:tc>
        <w:tc>
          <w:tcPr>
            <w:tcW w:w="6023" w:type="dxa"/>
            <w:tcBorders>
              <w:top w:val="nil"/>
              <w:left w:val="single" w:sz="8" w:space="0" w:color="000000"/>
              <w:bottom w:val="single" w:sz="8" w:space="0" w:color="000000"/>
              <w:right w:val="single" w:sz="8" w:space="0" w:color="000000"/>
            </w:tcBorders>
            <w:shd w:val="clear" w:color="auto" w:fill="auto"/>
            <w:vAlign w:val="center"/>
          </w:tcPr>
          <w:p w:rsidR="00A91613" w:rsidRPr="00B97618" w:rsidRDefault="00BE22D0" w:rsidP="00B97618">
            <w:pPr>
              <w:spacing w:line="360" w:lineRule="auto"/>
              <w:jc w:val="both"/>
              <w:textAlignment w:val="center"/>
              <w:rPr>
                <w:rFonts w:ascii="宋体" w:eastAsia="宋体" w:hAnsi="宋体" w:cs="宋体"/>
                <w:color w:val="auto"/>
                <w:sz w:val="18"/>
                <w:szCs w:val="18"/>
                <w:lang w:eastAsia="zh-CN"/>
              </w:rPr>
            </w:pPr>
            <w:r w:rsidRPr="00B97618">
              <w:rPr>
                <w:rFonts w:ascii="宋体" w:eastAsia="宋体" w:hAnsi="宋体" w:cs="宋体" w:hint="eastAsia"/>
                <w:color w:val="auto"/>
                <w:sz w:val="18"/>
                <w:szCs w:val="18"/>
                <w:lang w:eastAsia="zh-CN"/>
              </w:rPr>
              <w:t>规格：一包10朵；材料：纸质；白色，花瓣层次分明且不易变形；采用环保胶水或热熔胶固定，无刺激性气味。</w:t>
            </w:r>
          </w:p>
        </w:tc>
      </w:tr>
    </w:tbl>
    <w:p w:rsidR="00A91613" w:rsidRDefault="00A91613">
      <w:pPr>
        <w:pStyle w:val="a6"/>
        <w:jc w:val="center"/>
        <w:rPr>
          <w:b/>
          <w:bCs/>
          <w:lang w:eastAsia="zh-CN"/>
        </w:rPr>
      </w:pPr>
    </w:p>
    <w:p w:rsidR="00A91613" w:rsidRDefault="00A91613">
      <w:pPr>
        <w:pStyle w:val="a6"/>
        <w:jc w:val="center"/>
        <w:rPr>
          <w:b/>
          <w:bCs/>
          <w:lang w:eastAsia="zh-CN"/>
        </w:rPr>
      </w:pPr>
    </w:p>
    <w:p w:rsidR="00A91613" w:rsidRDefault="00BE22D0" w:rsidP="00B1506F">
      <w:pPr>
        <w:spacing w:line="360" w:lineRule="auto"/>
        <w:rPr>
          <w:rFonts w:ascii="宋体" w:eastAsia="宋体" w:hAnsi="宋体" w:cs="宋体"/>
          <w:b/>
          <w:bCs/>
          <w:color w:val="auto"/>
          <w:sz w:val="22"/>
          <w:szCs w:val="22"/>
          <w:lang w:eastAsia="zh-CN"/>
        </w:rPr>
      </w:pPr>
      <w:r>
        <w:rPr>
          <w:rFonts w:ascii="宋体" w:eastAsia="宋体" w:hAnsi="宋体" w:cs="宋体" w:hint="eastAsia"/>
          <w:b/>
          <w:bCs/>
          <w:color w:val="auto"/>
          <w:sz w:val="22"/>
          <w:szCs w:val="22"/>
          <w:lang w:eastAsia="zh-CN"/>
        </w:rPr>
        <w:t>注：1、各投标人请仔细阅读上述清单内容，投标人对采购清单中货物（其中一项货物要求多个款式，需要提供对应款式图片）均须在投标文件中提供所投标产品的实际实物照片（实物照片单张</w:t>
      </w:r>
      <w:r>
        <w:rPr>
          <w:rFonts w:eastAsia="宋体"/>
          <w:b/>
          <w:bCs/>
          <w:color w:val="auto"/>
          <w:sz w:val="22"/>
          <w:szCs w:val="22"/>
          <w:lang w:eastAsia="zh-CN"/>
        </w:rPr>
        <w:t>≥</w:t>
      </w:r>
      <w:r>
        <w:rPr>
          <w:rFonts w:ascii="宋体" w:eastAsia="宋体" w:hAnsi="宋体" w:cs="宋体" w:hint="eastAsia"/>
          <w:b/>
          <w:bCs/>
          <w:color w:val="auto"/>
          <w:sz w:val="22"/>
          <w:szCs w:val="22"/>
          <w:lang w:eastAsia="zh-CN"/>
        </w:rPr>
        <w:t>4寸），照片应清晰展示产品的</w:t>
      </w:r>
      <w:r>
        <w:rPr>
          <w:rFonts w:ascii="宋体" w:eastAsia="宋体" w:hAnsi="宋体" w:cs="宋体" w:hint="eastAsia"/>
          <w:b/>
          <w:bCs/>
          <w:color w:val="auto"/>
          <w:sz w:val="22"/>
          <w:szCs w:val="22"/>
          <w:highlight w:val="yellow"/>
          <w:lang w:eastAsia="zh-CN"/>
        </w:rPr>
        <w:t>正面及侧面视角</w:t>
      </w:r>
      <w:r>
        <w:rPr>
          <w:rFonts w:ascii="宋体" w:eastAsia="宋体" w:hAnsi="宋体" w:cs="宋体" w:hint="eastAsia"/>
          <w:b/>
          <w:bCs/>
          <w:color w:val="auto"/>
          <w:sz w:val="22"/>
          <w:szCs w:val="22"/>
          <w:lang w:eastAsia="zh-CN"/>
        </w:rPr>
        <w:t>。若受表格排版限制无法嵌入，可将照片在投标文件中单独列表集中呈现，并对应标注产品名称、单价价格、规格尺寸、材质以及款式。</w:t>
      </w:r>
    </w:p>
    <w:p w:rsidR="00A91613" w:rsidRDefault="00BE22D0" w:rsidP="00B1506F">
      <w:pPr>
        <w:spacing w:line="360" w:lineRule="auto"/>
        <w:ind w:firstLineChars="200" w:firstLine="442"/>
        <w:rPr>
          <w:rFonts w:ascii="宋体" w:eastAsia="宋体" w:hAnsi="宋体" w:cs="宋体"/>
          <w:b/>
          <w:bCs/>
          <w:color w:val="auto"/>
          <w:sz w:val="22"/>
          <w:szCs w:val="22"/>
          <w:lang w:eastAsia="zh-CN"/>
        </w:rPr>
      </w:pPr>
      <w:r>
        <w:rPr>
          <w:rFonts w:ascii="宋体" w:eastAsia="宋体" w:hAnsi="宋体" w:cs="宋体" w:hint="eastAsia"/>
          <w:b/>
          <w:bCs/>
          <w:color w:val="auto"/>
          <w:sz w:val="22"/>
          <w:szCs w:val="22"/>
          <w:lang w:eastAsia="zh-CN"/>
        </w:rPr>
        <w:t>2、</w:t>
      </w:r>
      <w:r>
        <w:rPr>
          <w:rFonts w:ascii="宋体" w:eastAsia="宋体" w:hAnsi="宋体" w:cs="宋体" w:hint="eastAsia"/>
          <w:b/>
          <w:bCs/>
          <w:color w:val="auto"/>
          <w:sz w:val="22"/>
          <w:szCs w:val="22"/>
          <w:highlight w:val="yellow"/>
          <w:lang w:eastAsia="zh-CN"/>
        </w:rPr>
        <w:t xml:space="preserve">上述产品所列规格尺寸允许存在±5% </w:t>
      </w:r>
      <w:r>
        <w:rPr>
          <w:rFonts w:ascii="宋体" w:eastAsia="宋体" w:hAnsi="宋体" w:cs="宋体" w:hint="eastAsia"/>
          <w:b/>
          <w:bCs/>
          <w:color w:val="auto"/>
          <w:sz w:val="22"/>
          <w:szCs w:val="22"/>
          <w:lang w:eastAsia="zh-CN"/>
        </w:rPr>
        <w:t>的偏离值，该范围内的偏差视为符合技术要求。</w:t>
      </w:r>
    </w:p>
    <w:p w:rsidR="00A91613" w:rsidRDefault="00BE22D0" w:rsidP="00B1506F">
      <w:pPr>
        <w:spacing w:line="360" w:lineRule="auto"/>
        <w:ind w:firstLineChars="200" w:firstLine="442"/>
        <w:rPr>
          <w:rFonts w:ascii="宋体" w:eastAsia="宋体" w:hAnsi="宋体" w:cs="宋体"/>
          <w:b/>
          <w:bCs/>
          <w:color w:val="auto"/>
          <w:sz w:val="22"/>
          <w:szCs w:val="22"/>
          <w:lang w:eastAsia="zh-CN"/>
        </w:rPr>
      </w:pPr>
      <w:r>
        <w:rPr>
          <w:rFonts w:ascii="宋体" w:eastAsia="宋体" w:hAnsi="宋体" w:cs="宋体" w:hint="eastAsia"/>
          <w:b/>
          <w:bCs/>
          <w:color w:val="auto"/>
          <w:sz w:val="22"/>
          <w:szCs w:val="22"/>
          <w:lang w:eastAsia="zh-CN"/>
        </w:rPr>
        <w:t>3、在合同签订前，采购人有权要求拟成交供应商提供其投标产品的实物样品进行现场核验，如发现实际产品与投标文件所提交的照片、文字描述存在实质性不符，视为虚假响应，采购人有权取消其成交资格；并依法向政府采购监督管理部门报告，追究其虚假投标相关责任。</w:t>
      </w:r>
    </w:p>
    <w:p w:rsidR="00A91613" w:rsidRDefault="00BE22D0" w:rsidP="00B1506F">
      <w:pPr>
        <w:spacing w:line="360" w:lineRule="auto"/>
        <w:ind w:firstLineChars="200" w:firstLine="442"/>
        <w:rPr>
          <w:rFonts w:ascii="宋体" w:eastAsia="宋体" w:hAnsi="宋体" w:cs="宋体"/>
          <w:b/>
          <w:bCs/>
          <w:color w:val="auto"/>
          <w:sz w:val="22"/>
          <w:szCs w:val="22"/>
          <w:lang w:eastAsia="zh-CN"/>
        </w:rPr>
      </w:pPr>
      <w:r>
        <w:rPr>
          <w:rFonts w:ascii="宋体" w:eastAsia="宋体" w:hAnsi="宋体" w:cs="宋体" w:hint="eastAsia"/>
          <w:b/>
          <w:bCs/>
          <w:color w:val="auto"/>
          <w:sz w:val="22"/>
          <w:szCs w:val="22"/>
          <w:lang w:eastAsia="zh-CN"/>
        </w:rPr>
        <w:t>4、采购清单内容包括但不限于上述列表所列物品。若实际采购物品未包含在清单内，拟成交供应商在收到采购人发货需求后，采购人有权要求拟成交供应商提供对应产品实物样品进行现场核验，确认价格无误后再安排送货。</w:t>
      </w:r>
    </w:p>
    <w:p w:rsidR="00A91613" w:rsidRDefault="00BE22D0" w:rsidP="00B1506F">
      <w:pPr>
        <w:spacing w:line="360" w:lineRule="auto"/>
        <w:ind w:firstLineChars="200" w:firstLine="482"/>
        <w:rPr>
          <w:rFonts w:ascii="宋体" w:eastAsia="宋体" w:hAnsi="宋体" w:cs="宋体"/>
          <w:b/>
          <w:bCs/>
          <w:color w:val="auto"/>
          <w:sz w:val="24"/>
          <w:szCs w:val="24"/>
          <w:highlight w:val="yellow"/>
          <w:lang w:eastAsia="zh-CN"/>
        </w:rPr>
      </w:pPr>
      <w:r>
        <w:rPr>
          <w:rFonts w:ascii="宋体" w:eastAsia="宋体" w:hAnsi="宋体" w:cs="宋体" w:hint="eastAsia"/>
          <w:b/>
          <w:bCs/>
          <w:color w:val="auto"/>
          <w:sz w:val="24"/>
          <w:szCs w:val="24"/>
          <w:highlight w:val="yellow"/>
          <w:lang w:eastAsia="zh-CN"/>
        </w:rPr>
        <w:t>5、除投标总价不得超过采购最高限价外。谈判文件采购清单中所列招标最高控制单价为单价最高限价，投标供应商所报总价及单价均不得超过总价、单价最高限价，否则视为无效投标！！</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 xml:space="preserve">（二）质量要求  </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 xml:space="preserve">1. 合法合规性  </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lastRenderedPageBreak/>
        <w:t>所有产品须符合《中华人民共和国产品质量法》《殡葬管理条例》等现行国家法律法规，以及GB（强制性国家标准）、GB/T（推荐性国家标准）、GB/Z（指导性技术文件）等国家标准与行业规范。</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 xml:space="preserve">2. 产品状态  </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产品须为全新、未使用、未展示的合格品，无污渍、破损、变形、色差、异味等瑕疵；严禁提供翻新、二手、临期或库存积压产品。</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 xml:space="preserve">3. 材质真实性  </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供货材质实物与投标承诺完全一致，不得以次充好或虚假标注。</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 xml:space="preserve">4. 包装与标识  </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每件产品须有独立或规范的内包装，外箱应标注：产品名称、规格尺寸、材质、数量、生产厂商、生产日期、执行标准、合格标识；包装应牢固、防潮，适应长途运输。</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 xml:space="preserve">5. 环保与安全  </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 xml:space="preserve">无毒无害：纺织类产品（如寿衣、寿被、毛巾等）须符合GB18401-2010《国家纺织产品基本安全技术规范》；  </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 xml:space="preserve">燃烧类产品（如蜡烛、香、草纸）燃烧后应无刺激性气味、无有毒残留；  </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所有产品不得含有石棉、甲醛超标、重金属超标等有害物质。</w:t>
      </w:r>
    </w:p>
    <w:p w:rsidR="00A91613" w:rsidRDefault="00BE22D0">
      <w:pPr>
        <w:rPr>
          <w:rFonts w:ascii="宋体" w:eastAsia="宋体" w:hAnsi="宋体" w:cs="宋体"/>
          <w:b/>
          <w:bCs/>
          <w:color w:val="auto"/>
          <w:sz w:val="24"/>
          <w:szCs w:val="24"/>
          <w:lang w:eastAsia="zh-CN"/>
        </w:rPr>
      </w:pPr>
      <w:r>
        <w:rPr>
          <w:rFonts w:ascii="宋体" w:eastAsia="宋体" w:hAnsi="宋体" w:cs="宋体" w:hint="eastAsia"/>
          <w:b/>
          <w:bCs/>
          <w:color w:val="auto"/>
          <w:sz w:val="24"/>
          <w:szCs w:val="24"/>
          <w:lang w:eastAsia="zh-CN"/>
        </w:rPr>
        <w:br w:type="page"/>
      </w:r>
    </w:p>
    <w:p w:rsidR="00A91613" w:rsidRDefault="00A91613">
      <w:pPr>
        <w:ind w:firstLineChars="200" w:firstLine="482"/>
        <w:rPr>
          <w:rFonts w:ascii="宋体" w:eastAsia="宋体" w:hAnsi="宋体" w:cs="宋体"/>
          <w:b/>
          <w:bCs/>
          <w:color w:val="auto"/>
          <w:sz w:val="24"/>
          <w:szCs w:val="24"/>
          <w:lang w:eastAsia="zh-CN"/>
        </w:rPr>
      </w:pPr>
    </w:p>
    <w:p w:rsidR="00A91613" w:rsidRDefault="00BE22D0">
      <w:pPr>
        <w:ind w:firstLineChars="200" w:firstLine="482"/>
        <w:jc w:val="center"/>
        <w:rPr>
          <w:rFonts w:ascii="宋体" w:eastAsia="宋体" w:hAnsi="宋体" w:cs="宋体"/>
          <w:b/>
          <w:bCs/>
          <w:color w:val="auto"/>
          <w:sz w:val="24"/>
          <w:szCs w:val="24"/>
          <w:lang w:eastAsia="zh-CN"/>
        </w:rPr>
      </w:pPr>
      <w:r>
        <w:rPr>
          <w:rFonts w:ascii="宋体" w:eastAsia="宋体" w:hAnsi="宋体" w:cs="宋体" w:hint="eastAsia"/>
          <w:b/>
          <w:bCs/>
          <w:color w:val="auto"/>
          <w:sz w:val="24"/>
          <w:szCs w:val="24"/>
          <w:lang w:eastAsia="zh-CN"/>
        </w:rPr>
        <w:t>三、商务条件</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 xml:space="preserve">（一）服务期  </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合同签订之日起1年（或预算用完即止）。服务期内，成交供应商在接到采购人的要货通知后，应在7个日历天内将所需货物保质保量送达采购人指定地点，具体送货时间节点以采购人实时通知为准。</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（二）供货方式</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本项目采用“采购人代销”模式。成交供应商应根据采购人发出的供货通知（非一次性订货，具体供货品种、数量、货物需求及时间以采购人书面订单为准；采购清单所列数量仅为参考，不作为实际采购量承诺）组织供货。</w:t>
      </w:r>
    </w:p>
    <w:p w:rsidR="00A91613" w:rsidRDefault="00BE22D0">
      <w:pPr>
        <w:spacing w:line="360" w:lineRule="auto"/>
        <w:ind w:firstLineChars="200" w:firstLine="480"/>
        <w:rPr>
          <w:rFonts w:ascii="宋体" w:eastAsia="宋体" w:hAnsi="宋体" w:cs="宋体"/>
          <w:color w:val="FF0000"/>
          <w:sz w:val="24"/>
          <w:szCs w:val="24"/>
          <w:lang w:eastAsia="zh-CN"/>
        </w:rPr>
      </w:pPr>
      <w:r>
        <w:rPr>
          <w:rFonts w:ascii="宋体" w:eastAsia="宋体" w:hAnsi="宋体" w:cs="宋体" w:hint="eastAsia"/>
          <w:color w:val="auto"/>
          <w:sz w:val="24"/>
          <w:szCs w:val="24"/>
          <w:lang w:eastAsia="zh-CN"/>
        </w:rPr>
        <w:t>成交供应商须在收到每批次供货通知后 7个日历天内，将符合质量要求的货物保质、保量送达采购人指定区域，用于仓储与展示，由采购人代为销售。货物运费、装卸货费包括但不限于均有成交供应商承担，采购清单包含多项货物采购，投标人须对所投全部产品作出质量承诺，</w:t>
      </w:r>
      <w:r>
        <w:rPr>
          <w:rFonts w:ascii="宋体" w:eastAsia="宋体" w:hAnsi="宋体" w:cs="宋体" w:hint="eastAsia"/>
          <w:b/>
          <w:bCs/>
          <w:color w:val="FF0000"/>
          <w:sz w:val="24"/>
          <w:szCs w:val="24"/>
          <w:lang w:eastAsia="zh-CN"/>
        </w:rPr>
        <w:t>质量承诺书格式由投标人自行拟定，未提供承诺书视为无效投标。</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代销期间，采购人不向成交供应商收取场地、仓储、管理等相关费用；同时，采购人不承诺最低采购量或销售保证。</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合同期满后，未售出的货物，采购人将无条件退还成交供应商，相关退货运费及风险由成交供应商自行承担，采购人不支付任何货款、保管费或其他费用。</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 xml:space="preserve">（三）供货地点  </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交货地点：万安县殡葬服务中心（采购人指定地点）。</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 xml:space="preserve">（四）验收方式  </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 xml:space="preserve">1. 货物到达现场后，成交供应商应在采购单位人员在场的情况下当面开箱，共同清点并检查外观，形成开箱记录，双方签字确认；采购人在送货单上签字并留存一份。  </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 xml:space="preserve">2. 成交供应商应确保货物到达采购人所在地时完好无损；如有缺漏或损坏，由成交供应商负责调换、补齐或赔偿。  </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 xml:space="preserve">3. 成交供应商保证所供货物为全新、正宗、原包装产品，并提供合格证等相关资料。  </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lastRenderedPageBreak/>
        <w:t xml:space="preserve">4. 若成交供应商提供的货物未达到招标文件规定要求，且对采购人造成损失的，由成交供应商承担全部责任，并赔偿所造成的损失。  </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 xml:space="preserve">5. 如采购人需要制造商对成交供应商交付的产品（包括质量、技术参数等）进行确认，制造商应予以配合，并出具书面意见。  </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6. 产品包装材料归采购人所有。</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 xml:space="preserve">（五）付款方式  </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自合同签订之日起，</w:t>
      </w:r>
      <w:r>
        <w:rPr>
          <w:rFonts w:ascii="宋体" w:eastAsia="宋体" w:hAnsi="宋体" w:cs="宋体" w:hint="eastAsia"/>
          <w:color w:val="auto"/>
          <w:sz w:val="24"/>
          <w:szCs w:val="24"/>
          <w:highlight w:val="yellow"/>
          <w:lang w:eastAsia="zh-CN"/>
        </w:rPr>
        <w:t>采购人每季度根</w:t>
      </w:r>
      <w:r>
        <w:rPr>
          <w:rFonts w:ascii="宋体" w:eastAsia="宋体" w:hAnsi="宋体" w:cs="宋体" w:hint="eastAsia"/>
          <w:color w:val="auto"/>
          <w:sz w:val="24"/>
          <w:szCs w:val="24"/>
          <w:lang w:eastAsia="zh-CN"/>
        </w:rPr>
        <w:t>据订货产品的中标单价和实际销售数量据实结算。成交供应商须凭增值税专用发票及采购人销售清单等必要附件，按程序办理结算。</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 xml:space="preserve">（六） 售后服务  </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1.提供不少于12个月的质量保证期（易耗品如香、蜡烛等自交货日起计算）；建立产品溯源机制，确保每批次产品可追溯至生产环节。</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2.若因成交供应商的货物存在质量问题引发纠纷或争议，由采购人负责处理赔偿及争议事宜，由此产生的所有费用由成交供应商承担，采购人同时保留向成交供应商索赔的权利。</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3.因货物滞销导致的质量问题，或非人为因素造成的损坏，由成交供应商负责。</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4.如采购人在验货检查及对未售货物的日常检查中发现质量不合格的，成交供应商应无条件退换货。</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5.合同期满后，成交供应商应在收到采购人通知之日起15个日历天内办理退货及结算手续；逾期未办理的，视为放弃相关权利，采购人有权自行处理。</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（七）其他</w:t>
      </w:r>
    </w:p>
    <w:p w:rsidR="00A91613" w:rsidRDefault="00BE22D0">
      <w:pPr>
        <w:spacing w:line="360" w:lineRule="auto"/>
        <w:ind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1.成交供应商有责任配合采购人对自身产品进行宣传，并可根据采购人要求提供照片或动态视频等资料。</w:t>
      </w:r>
    </w:p>
    <w:p w:rsidR="00A91613" w:rsidRDefault="00BE22D0">
      <w:pPr>
        <w:spacing w:line="360" w:lineRule="auto"/>
        <w:ind w:firstLineChars="200" w:firstLine="480"/>
        <w:rPr>
          <w:lang w:eastAsia="zh-CN"/>
        </w:rPr>
      </w:pPr>
      <w:r>
        <w:rPr>
          <w:rFonts w:ascii="宋体" w:eastAsia="宋体" w:hAnsi="宋体" w:cs="宋体" w:hint="eastAsia"/>
          <w:color w:val="auto"/>
          <w:sz w:val="24"/>
          <w:szCs w:val="24"/>
          <w:lang w:eastAsia="zh-CN"/>
        </w:rPr>
        <w:t>2.所有货物的知识产权问题由各投标供应商自行负责。采购人在中华人民共和国境内使用投标供应商提供的货物及服务时，应免受第三方提出的侵犯其专利权或其他知识产权的起诉。如第三方提出侵权指控，成交供应商应承担由此引起的一切法律责任及相关费用。</w:t>
      </w:r>
    </w:p>
    <w:p w:rsidR="00A91613" w:rsidRDefault="00A91613">
      <w:pPr>
        <w:spacing w:line="360" w:lineRule="auto"/>
        <w:ind w:firstLineChars="200" w:firstLine="480"/>
        <w:rPr>
          <w:rFonts w:ascii="宋体" w:eastAsia="宋体" w:hAnsi="宋体" w:cs="宋体"/>
          <w:color w:val="auto"/>
          <w:sz w:val="24"/>
          <w:szCs w:val="24"/>
          <w:lang w:eastAsia="zh-CN"/>
        </w:rPr>
      </w:pPr>
    </w:p>
    <w:p w:rsidR="00A91613" w:rsidRDefault="00A91613">
      <w:pPr>
        <w:spacing w:line="360" w:lineRule="auto"/>
        <w:ind w:firstLineChars="200" w:firstLine="480"/>
        <w:rPr>
          <w:rFonts w:ascii="宋体" w:eastAsia="宋体" w:hAnsi="宋体" w:cs="宋体"/>
          <w:color w:val="auto"/>
          <w:sz w:val="24"/>
          <w:szCs w:val="24"/>
          <w:lang w:eastAsia="zh-CN"/>
        </w:rPr>
      </w:pPr>
    </w:p>
    <w:sectPr w:rsidR="00A91613" w:rsidSect="00A91613">
      <w:footerReference w:type="default" r:id="rId10"/>
      <w:pgSz w:w="11906" w:h="16839"/>
      <w:pgMar w:top="1429" w:right="1587" w:bottom="1429" w:left="1587" w:header="0" w:footer="994"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16AE0" w:rsidRDefault="00616AE0" w:rsidP="00A91613">
      <w:r>
        <w:separator/>
      </w:r>
    </w:p>
  </w:endnote>
  <w:endnote w:type="continuationSeparator" w:id="1">
    <w:p w:rsidR="00616AE0" w:rsidRDefault="00616AE0" w:rsidP="00A9161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1613" w:rsidRDefault="006E71D0">
    <w:pPr>
      <w:pStyle w:val="a9"/>
      <w:rPr>
        <w:lang w:eastAsia="zh-CN"/>
      </w:rPr>
    </w:pPr>
    <w:r w:rsidRPr="006E71D0">
      <w:pict>
        <v:shapetype id="_x0000_t202" coordsize="21600,21600" o:spt="202" path="m,l,21600r21600,l21600,xe">
          <v:stroke joinstyle="miter"/>
          <v:path gradientshapeok="t" o:connecttype="rect"/>
        </v:shapetype>
        <v:shape id="_x0000_s2050" type="#_x0000_t202" style="position:absolute;margin-left:0;margin-top:0;width:2in;height:2in;z-index:251678720;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filled="f" stroked="f" strokeweight=".5pt">
          <v:textbox style="mso-fit-shape-to-text:t" inset="0,0,0,0">
            <w:txbxContent>
              <w:p w:rsidR="00A91613" w:rsidRDefault="006E71D0">
                <w:pPr>
                  <w:pStyle w:val="a9"/>
                </w:pPr>
                <w:r>
                  <w:fldChar w:fldCharType="begin"/>
                </w:r>
                <w:r w:rsidR="00BE22D0">
                  <w:instrText xml:space="preserve"> PAGE  \* MERGEFORMAT </w:instrText>
                </w:r>
                <w:r>
                  <w:fldChar w:fldCharType="separate"/>
                </w:r>
                <w:r w:rsidR="007E3167">
                  <w:rPr>
                    <w:noProof/>
                  </w:rPr>
                  <w:t>1</w:t>
                </w:r>
                <w: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1613" w:rsidRDefault="006E71D0">
    <w:pPr>
      <w:pStyle w:val="a9"/>
      <w:rPr>
        <w:lang w:eastAsia="zh-CN"/>
      </w:rPr>
    </w:pPr>
    <w:r w:rsidRPr="006E71D0">
      <w:pict>
        <v:shapetype id="_x0000_t202" coordsize="21600,21600" o:spt="202" path="m,l,21600r21600,l21600,xe">
          <v:stroke joinstyle="miter"/>
          <v:path gradientshapeok="t" o:connecttype="rect"/>
        </v:shapetype>
        <v:shape id="_x0000_s2049" type="#_x0000_t202" style="position:absolute;margin-left:0;margin-top:0;width:2in;height:2in;z-index:251679744;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filled="f" stroked="f" strokeweight=".5pt">
          <v:textbox style="mso-fit-shape-to-text:t" inset="0,0,0,0">
            <w:txbxContent>
              <w:p w:rsidR="00A91613" w:rsidRDefault="006E71D0">
                <w:pPr>
                  <w:pStyle w:val="a9"/>
                </w:pPr>
                <w:r>
                  <w:fldChar w:fldCharType="begin"/>
                </w:r>
                <w:r w:rsidR="00BE22D0">
                  <w:instrText xml:space="preserve"> PAGE  \* MERGEFORMAT </w:instrText>
                </w:r>
                <w:r>
                  <w:fldChar w:fldCharType="separate"/>
                </w:r>
                <w:r w:rsidR="007E3167">
                  <w:rPr>
                    <w:noProof/>
                  </w:rPr>
                  <w:t>2</w:t>
                </w:r>
                <w: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16AE0" w:rsidRDefault="00616AE0" w:rsidP="00A91613">
      <w:r>
        <w:separator/>
      </w:r>
    </w:p>
  </w:footnote>
  <w:footnote w:type="continuationSeparator" w:id="1">
    <w:p w:rsidR="00616AE0" w:rsidRDefault="00616AE0" w:rsidP="00A9161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B17A209"/>
    <w:multiLevelType w:val="singleLevel"/>
    <w:tmpl w:val="9B17A209"/>
    <w:lvl w:ilvl="0">
      <w:start w:val="2"/>
      <w:numFmt w:val="decimal"/>
      <w:suff w:val="nothing"/>
      <w:lvlText w:val="%1、"/>
      <w:lvlJc w:val="left"/>
    </w:lvl>
  </w:abstractNum>
  <w:abstractNum w:abstractNumId="1">
    <w:nsid w:val="A74B3745"/>
    <w:multiLevelType w:val="singleLevel"/>
    <w:tmpl w:val="A74B3745"/>
    <w:lvl w:ilvl="0">
      <w:start w:val="5"/>
      <w:numFmt w:val="chineseCounting"/>
      <w:suff w:val="nothing"/>
      <w:lvlText w:val="%1、"/>
      <w:lvlJc w:val="left"/>
      <w:rPr>
        <w:rFonts w:hint="eastAsia"/>
      </w:rPr>
    </w:lvl>
  </w:abstractNum>
  <w:abstractNum w:abstractNumId="2">
    <w:nsid w:val="C38D28C4"/>
    <w:multiLevelType w:val="singleLevel"/>
    <w:tmpl w:val="C38D28C4"/>
    <w:lvl w:ilvl="0">
      <w:start w:val="1"/>
      <w:numFmt w:val="chineseCounting"/>
      <w:suff w:val="space"/>
      <w:lvlText w:val="（%1）"/>
      <w:lvlJc w:val="left"/>
      <w:rPr>
        <w:rFonts w:hint="eastAsia"/>
      </w:rPr>
    </w:lvl>
  </w:abstractNum>
  <w:abstractNum w:abstractNumId="3">
    <w:nsid w:val="C69CCFD4"/>
    <w:multiLevelType w:val="singleLevel"/>
    <w:tmpl w:val="C69CCFD4"/>
    <w:lvl w:ilvl="0">
      <w:start w:val="4"/>
      <w:numFmt w:val="decimal"/>
      <w:lvlText w:val="%1."/>
      <w:lvlJc w:val="left"/>
      <w:pPr>
        <w:tabs>
          <w:tab w:val="left" w:pos="312"/>
        </w:tabs>
      </w:pPr>
    </w:lvl>
  </w:abstractNum>
  <w:abstractNum w:abstractNumId="4">
    <w:nsid w:val="EA36093F"/>
    <w:multiLevelType w:val="singleLevel"/>
    <w:tmpl w:val="EA36093F"/>
    <w:lvl w:ilvl="0">
      <w:start w:val="1"/>
      <w:numFmt w:val="chineseCounting"/>
      <w:suff w:val="nothing"/>
      <w:lvlText w:val="%1、"/>
      <w:lvlJc w:val="left"/>
      <w:rPr>
        <w:rFonts w:hint="eastAsia"/>
      </w:rPr>
    </w:lvl>
  </w:abstractNum>
  <w:abstractNum w:abstractNumId="5">
    <w:nsid w:val="EDC9367E"/>
    <w:multiLevelType w:val="singleLevel"/>
    <w:tmpl w:val="EDC9367E"/>
    <w:lvl w:ilvl="0">
      <w:start w:val="2"/>
      <w:numFmt w:val="decimal"/>
      <w:suff w:val="nothing"/>
      <w:lvlText w:val="%1、"/>
      <w:lvlJc w:val="left"/>
    </w:lvl>
  </w:abstractNum>
  <w:abstractNum w:abstractNumId="6">
    <w:nsid w:val="38E53C67"/>
    <w:multiLevelType w:val="singleLevel"/>
    <w:tmpl w:val="38E53C67"/>
    <w:lvl w:ilvl="0">
      <w:start w:val="3"/>
      <w:numFmt w:val="chineseCounting"/>
      <w:suff w:val="space"/>
      <w:lvlText w:val="第%1章"/>
      <w:lvlJc w:val="left"/>
      <w:rPr>
        <w:rFonts w:hint="eastAsia"/>
      </w:rPr>
    </w:lvl>
  </w:abstractNum>
  <w:num w:numId="1">
    <w:abstractNumId w:val="3"/>
  </w:num>
  <w:num w:numId="2">
    <w:abstractNumId w:val="1"/>
  </w:num>
  <w:num w:numId="3">
    <w:abstractNumId w:val="6"/>
  </w:num>
  <w:num w:numId="4">
    <w:abstractNumId w:val="5"/>
  </w:num>
  <w:num w:numId="5">
    <w:abstractNumId w:val="0"/>
  </w:num>
  <w:num w:numId="6">
    <w:abstractNumId w:val="4"/>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bordersDoNotSurroundHeader/>
  <w:bordersDoNotSurroundFooter/>
  <w:defaultTabStop w:val="421"/>
  <w:noPunctuationKerning/>
  <w:characterSpacingControl w:val="doNotCompress"/>
  <w:hdrShapeDefaults>
    <o:shapedefaults v:ext="edit" spidmax="5122" fillcolor="white">
      <v:fill color="white"/>
    </o:shapedefaults>
    <o:shapelayout v:ext="edit">
      <o:idmap v:ext="edit" data="2"/>
    </o:shapelayout>
  </w:hdrShapeDefaults>
  <w:footnotePr>
    <w:footnote w:id="0"/>
    <w:footnote w:id="1"/>
  </w:footnotePr>
  <w:endnotePr>
    <w:endnote w:id="0"/>
    <w:endnote w:id="1"/>
  </w:endnotePr>
  <w:compat>
    <w:spaceForUL/>
    <w:ulTrailSpace/>
    <w:doNotExpandShiftReturn/>
    <w:doNotWrapTextWithPunct/>
    <w:doNotUseEastAsianBreakRules/>
    <w:useFELayout/>
    <w:doNotUseIndentAsNumberingTabStop/>
  </w:compat>
  <w:docVars>
    <w:docVar w:name="commondata" w:val="eyJoZGlkIjoiZmQ1M2IwZTUyMDQ1NGQwYjA1ZjExM2FlODA3YjQ0MzEifQ=="/>
  </w:docVars>
  <w:rsids>
    <w:rsidRoot w:val="00172A27"/>
    <w:rsid w:val="00094F68"/>
    <w:rsid w:val="001463F8"/>
    <w:rsid w:val="00172A27"/>
    <w:rsid w:val="0031198B"/>
    <w:rsid w:val="003A1889"/>
    <w:rsid w:val="00412A37"/>
    <w:rsid w:val="004F1231"/>
    <w:rsid w:val="006020E0"/>
    <w:rsid w:val="00616AE0"/>
    <w:rsid w:val="006308AB"/>
    <w:rsid w:val="006A6716"/>
    <w:rsid w:val="006E71D0"/>
    <w:rsid w:val="007E1CAB"/>
    <w:rsid w:val="007E3167"/>
    <w:rsid w:val="00816502"/>
    <w:rsid w:val="00847DE1"/>
    <w:rsid w:val="008B24B6"/>
    <w:rsid w:val="0093621A"/>
    <w:rsid w:val="00A91613"/>
    <w:rsid w:val="00B1506F"/>
    <w:rsid w:val="00B86586"/>
    <w:rsid w:val="00B97618"/>
    <w:rsid w:val="00BE22D0"/>
    <w:rsid w:val="00C907E3"/>
    <w:rsid w:val="00CD47AB"/>
    <w:rsid w:val="00D6521D"/>
    <w:rsid w:val="00E574F7"/>
    <w:rsid w:val="00F72BE7"/>
    <w:rsid w:val="00FC628D"/>
    <w:rsid w:val="013D404E"/>
    <w:rsid w:val="01455785"/>
    <w:rsid w:val="014707D5"/>
    <w:rsid w:val="0183453D"/>
    <w:rsid w:val="01853E11"/>
    <w:rsid w:val="01933707"/>
    <w:rsid w:val="01AF0935"/>
    <w:rsid w:val="01E178D6"/>
    <w:rsid w:val="01F176F8"/>
    <w:rsid w:val="02C32E43"/>
    <w:rsid w:val="02EC4D9D"/>
    <w:rsid w:val="02F62DEB"/>
    <w:rsid w:val="03A14F29"/>
    <w:rsid w:val="03CF18AB"/>
    <w:rsid w:val="043F6379"/>
    <w:rsid w:val="044D1E30"/>
    <w:rsid w:val="048F0647"/>
    <w:rsid w:val="04F64D19"/>
    <w:rsid w:val="052B325D"/>
    <w:rsid w:val="053A4F12"/>
    <w:rsid w:val="05724F65"/>
    <w:rsid w:val="05792407"/>
    <w:rsid w:val="05962A91"/>
    <w:rsid w:val="05DF0254"/>
    <w:rsid w:val="05F07017"/>
    <w:rsid w:val="06126B43"/>
    <w:rsid w:val="062D088E"/>
    <w:rsid w:val="06794A29"/>
    <w:rsid w:val="07060306"/>
    <w:rsid w:val="07610E7C"/>
    <w:rsid w:val="076566A7"/>
    <w:rsid w:val="079A2F4B"/>
    <w:rsid w:val="07B64740"/>
    <w:rsid w:val="081F5E69"/>
    <w:rsid w:val="088C3CD7"/>
    <w:rsid w:val="08D800EA"/>
    <w:rsid w:val="08D86F1C"/>
    <w:rsid w:val="091837BC"/>
    <w:rsid w:val="098C4275"/>
    <w:rsid w:val="099C2AD0"/>
    <w:rsid w:val="0A5474C3"/>
    <w:rsid w:val="0A5F7AD5"/>
    <w:rsid w:val="0A630BD7"/>
    <w:rsid w:val="0AAA50E9"/>
    <w:rsid w:val="0ABB6AF5"/>
    <w:rsid w:val="0AE75B3C"/>
    <w:rsid w:val="0BCE5A19"/>
    <w:rsid w:val="0BD25EA5"/>
    <w:rsid w:val="0C027923"/>
    <w:rsid w:val="0C1E16F8"/>
    <w:rsid w:val="0C9058EA"/>
    <w:rsid w:val="0CA75583"/>
    <w:rsid w:val="0CD4304F"/>
    <w:rsid w:val="0DAF0B93"/>
    <w:rsid w:val="0DB63714"/>
    <w:rsid w:val="0DBF7C0D"/>
    <w:rsid w:val="0DD264ED"/>
    <w:rsid w:val="0DD809E2"/>
    <w:rsid w:val="0E045967"/>
    <w:rsid w:val="0E306947"/>
    <w:rsid w:val="0E745939"/>
    <w:rsid w:val="0E7B4839"/>
    <w:rsid w:val="0F0A004B"/>
    <w:rsid w:val="0F205179"/>
    <w:rsid w:val="0F8346BB"/>
    <w:rsid w:val="0FA80009"/>
    <w:rsid w:val="0FAD17DF"/>
    <w:rsid w:val="107F306E"/>
    <w:rsid w:val="10D80401"/>
    <w:rsid w:val="114948FA"/>
    <w:rsid w:val="11590DD3"/>
    <w:rsid w:val="11C127F8"/>
    <w:rsid w:val="126757A9"/>
    <w:rsid w:val="128B5679"/>
    <w:rsid w:val="1292624E"/>
    <w:rsid w:val="129C0FBA"/>
    <w:rsid w:val="12C14EC5"/>
    <w:rsid w:val="13173877"/>
    <w:rsid w:val="139F6FB4"/>
    <w:rsid w:val="143E0B0F"/>
    <w:rsid w:val="14952165"/>
    <w:rsid w:val="14B561ED"/>
    <w:rsid w:val="14F13A81"/>
    <w:rsid w:val="1538599A"/>
    <w:rsid w:val="158B0678"/>
    <w:rsid w:val="15A703A2"/>
    <w:rsid w:val="15D00650"/>
    <w:rsid w:val="16663DB9"/>
    <w:rsid w:val="16A356CC"/>
    <w:rsid w:val="16B40A46"/>
    <w:rsid w:val="16D33D7B"/>
    <w:rsid w:val="173418E5"/>
    <w:rsid w:val="17342109"/>
    <w:rsid w:val="17D60801"/>
    <w:rsid w:val="182E6B2B"/>
    <w:rsid w:val="18363C5F"/>
    <w:rsid w:val="18491BE4"/>
    <w:rsid w:val="186009B5"/>
    <w:rsid w:val="18846779"/>
    <w:rsid w:val="18C97898"/>
    <w:rsid w:val="18E84F59"/>
    <w:rsid w:val="18F643B3"/>
    <w:rsid w:val="192046E6"/>
    <w:rsid w:val="19241D0A"/>
    <w:rsid w:val="193E2DCB"/>
    <w:rsid w:val="196206F1"/>
    <w:rsid w:val="19720CC7"/>
    <w:rsid w:val="19F33BB6"/>
    <w:rsid w:val="1A2024D1"/>
    <w:rsid w:val="1A551963"/>
    <w:rsid w:val="1AF44F33"/>
    <w:rsid w:val="1B4548E5"/>
    <w:rsid w:val="1B702014"/>
    <w:rsid w:val="1B723200"/>
    <w:rsid w:val="1B854CE1"/>
    <w:rsid w:val="1B8F6D81"/>
    <w:rsid w:val="1BA50EE0"/>
    <w:rsid w:val="1BAA0BEC"/>
    <w:rsid w:val="1BD47A17"/>
    <w:rsid w:val="1C0C13D8"/>
    <w:rsid w:val="1C2F4C4D"/>
    <w:rsid w:val="1C3F2580"/>
    <w:rsid w:val="1D085BCA"/>
    <w:rsid w:val="1D4B3D09"/>
    <w:rsid w:val="1D74500E"/>
    <w:rsid w:val="1DD800C0"/>
    <w:rsid w:val="1E43791C"/>
    <w:rsid w:val="1E506E4E"/>
    <w:rsid w:val="1EBF675C"/>
    <w:rsid w:val="1F0B2A99"/>
    <w:rsid w:val="1F2952CA"/>
    <w:rsid w:val="1F895326"/>
    <w:rsid w:val="1FA63478"/>
    <w:rsid w:val="1FAB6CE1"/>
    <w:rsid w:val="20026D16"/>
    <w:rsid w:val="206155F1"/>
    <w:rsid w:val="20B54DB2"/>
    <w:rsid w:val="21042B4C"/>
    <w:rsid w:val="213A566A"/>
    <w:rsid w:val="2195298B"/>
    <w:rsid w:val="21CE72BA"/>
    <w:rsid w:val="2201708C"/>
    <w:rsid w:val="22072FB3"/>
    <w:rsid w:val="22112B50"/>
    <w:rsid w:val="224433AA"/>
    <w:rsid w:val="22791318"/>
    <w:rsid w:val="22A85555"/>
    <w:rsid w:val="22C72083"/>
    <w:rsid w:val="22FD3CF7"/>
    <w:rsid w:val="23056708"/>
    <w:rsid w:val="234D0A23"/>
    <w:rsid w:val="234E4553"/>
    <w:rsid w:val="2366189C"/>
    <w:rsid w:val="23746473"/>
    <w:rsid w:val="23C04A55"/>
    <w:rsid w:val="23EA7CFA"/>
    <w:rsid w:val="240B41F2"/>
    <w:rsid w:val="247104F9"/>
    <w:rsid w:val="2499506B"/>
    <w:rsid w:val="24A52254"/>
    <w:rsid w:val="24B079CA"/>
    <w:rsid w:val="24D80578"/>
    <w:rsid w:val="25533D7B"/>
    <w:rsid w:val="25741918"/>
    <w:rsid w:val="25823163"/>
    <w:rsid w:val="25E2090D"/>
    <w:rsid w:val="25F37706"/>
    <w:rsid w:val="25FE7BA5"/>
    <w:rsid w:val="2601765A"/>
    <w:rsid w:val="26094761"/>
    <w:rsid w:val="266E2529"/>
    <w:rsid w:val="2686568A"/>
    <w:rsid w:val="26BE3321"/>
    <w:rsid w:val="2722776F"/>
    <w:rsid w:val="27457A1B"/>
    <w:rsid w:val="274B704D"/>
    <w:rsid w:val="27762CE4"/>
    <w:rsid w:val="279C2686"/>
    <w:rsid w:val="27A04C51"/>
    <w:rsid w:val="27EF1D1C"/>
    <w:rsid w:val="280660E7"/>
    <w:rsid w:val="28706D19"/>
    <w:rsid w:val="28CF7D70"/>
    <w:rsid w:val="28DC615D"/>
    <w:rsid w:val="28E95C04"/>
    <w:rsid w:val="291F3D28"/>
    <w:rsid w:val="294E705B"/>
    <w:rsid w:val="29581D99"/>
    <w:rsid w:val="29930F11"/>
    <w:rsid w:val="29F8667F"/>
    <w:rsid w:val="2A071140"/>
    <w:rsid w:val="2A61691A"/>
    <w:rsid w:val="2A983C4C"/>
    <w:rsid w:val="2AC967C3"/>
    <w:rsid w:val="2B0F5B99"/>
    <w:rsid w:val="2B7B1C0B"/>
    <w:rsid w:val="2B900BC6"/>
    <w:rsid w:val="2BD355F5"/>
    <w:rsid w:val="2BDA2720"/>
    <w:rsid w:val="2BE93C1A"/>
    <w:rsid w:val="2BED313B"/>
    <w:rsid w:val="2C695F59"/>
    <w:rsid w:val="2C6E17C2"/>
    <w:rsid w:val="2CA16D8C"/>
    <w:rsid w:val="2CA90A4C"/>
    <w:rsid w:val="2CC20347"/>
    <w:rsid w:val="2CF55C1F"/>
    <w:rsid w:val="2D537888"/>
    <w:rsid w:val="2D5A4986"/>
    <w:rsid w:val="2D665E74"/>
    <w:rsid w:val="2D99286E"/>
    <w:rsid w:val="2DF41412"/>
    <w:rsid w:val="2E042723"/>
    <w:rsid w:val="2E1F0FC6"/>
    <w:rsid w:val="2E234DC0"/>
    <w:rsid w:val="2E2B0E5E"/>
    <w:rsid w:val="2E575FCC"/>
    <w:rsid w:val="2E597998"/>
    <w:rsid w:val="2E5D7850"/>
    <w:rsid w:val="2E693B84"/>
    <w:rsid w:val="2EB108A7"/>
    <w:rsid w:val="2EF04710"/>
    <w:rsid w:val="2F5F3B7C"/>
    <w:rsid w:val="2FB63E0A"/>
    <w:rsid w:val="2FC17E5A"/>
    <w:rsid w:val="305369EE"/>
    <w:rsid w:val="305E1890"/>
    <w:rsid w:val="308D323B"/>
    <w:rsid w:val="31353885"/>
    <w:rsid w:val="314D409C"/>
    <w:rsid w:val="31526CE7"/>
    <w:rsid w:val="316B62D0"/>
    <w:rsid w:val="318178A1"/>
    <w:rsid w:val="31AC0DC2"/>
    <w:rsid w:val="31C55E0D"/>
    <w:rsid w:val="31E76326"/>
    <w:rsid w:val="31FE5396"/>
    <w:rsid w:val="321C6AB4"/>
    <w:rsid w:val="3222405D"/>
    <w:rsid w:val="3233535A"/>
    <w:rsid w:val="329A3D4F"/>
    <w:rsid w:val="32BE2A91"/>
    <w:rsid w:val="33074498"/>
    <w:rsid w:val="33AE791F"/>
    <w:rsid w:val="33F26834"/>
    <w:rsid w:val="33FA4571"/>
    <w:rsid w:val="3408478C"/>
    <w:rsid w:val="34325184"/>
    <w:rsid w:val="346E1C27"/>
    <w:rsid w:val="34C208FD"/>
    <w:rsid w:val="34DF14AF"/>
    <w:rsid w:val="34F27B67"/>
    <w:rsid w:val="35591BE5"/>
    <w:rsid w:val="36064E50"/>
    <w:rsid w:val="360F7B72"/>
    <w:rsid w:val="362863AF"/>
    <w:rsid w:val="36597105"/>
    <w:rsid w:val="365E4B02"/>
    <w:rsid w:val="366A124C"/>
    <w:rsid w:val="36844F22"/>
    <w:rsid w:val="36D178DD"/>
    <w:rsid w:val="36F00BF5"/>
    <w:rsid w:val="370F1242"/>
    <w:rsid w:val="375872F6"/>
    <w:rsid w:val="37920A5A"/>
    <w:rsid w:val="382C69E1"/>
    <w:rsid w:val="38674922"/>
    <w:rsid w:val="386D0B7F"/>
    <w:rsid w:val="3881462B"/>
    <w:rsid w:val="3899102A"/>
    <w:rsid w:val="38CA5FD2"/>
    <w:rsid w:val="39225E0E"/>
    <w:rsid w:val="39276F80"/>
    <w:rsid w:val="39642EE8"/>
    <w:rsid w:val="39BD1F51"/>
    <w:rsid w:val="39BD1FC5"/>
    <w:rsid w:val="39D96E5F"/>
    <w:rsid w:val="3A0A5CB1"/>
    <w:rsid w:val="3A161E6D"/>
    <w:rsid w:val="3A1B5E20"/>
    <w:rsid w:val="3A655FB2"/>
    <w:rsid w:val="3A6B125E"/>
    <w:rsid w:val="3B163B4E"/>
    <w:rsid w:val="3B7E51F7"/>
    <w:rsid w:val="3B8811A4"/>
    <w:rsid w:val="3B9F1BA9"/>
    <w:rsid w:val="3BAC10D3"/>
    <w:rsid w:val="3BBF7944"/>
    <w:rsid w:val="3C0F220A"/>
    <w:rsid w:val="3C2428CA"/>
    <w:rsid w:val="3C267544"/>
    <w:rsid w:val="3C8C6D91"/>
    <w:rsid w:val="3C9E3E58"/>
    <w:rsid w:val="3D36354C"/>
    <w:rsid w:val="3D48445C"/>
    <w:rsid w:val="3D79679C"/>
    <w:rsid w:val="3D840E45"/>
    <w:rsid w:val="3DBB413B"/>
    <w:rsid w:val="3DC93A44"/>
    <w:rsid w:val="3DD11BB1"/>
    <w:rsid w:val="3DE17917"/>
    <w:rsid w:val="3DED4811"/>
    <w:rsid w:val="3E155B4B"/>
    <w:rsid w:val="3E1F3CAD"/>
    <w:rsid w:val="3E292C29"/>
    <w:rsid w:val="3E47346C"/>
    <w:rsid w:val="3E78615B"/>
    <w:rsid w:val="3E8E35FE"/>
    <w:rsid w:val="3F19434D"/>
    <w:rsid w:val="3F984C13"/>
    <w:rsid w:val="3FA06166"/>
    <w:rsid w:val="3FF0623E"/>
    <w:rsid w:val="40430089"/>
    <w:rsid w:val="406422D9"/>
    <w:rsid w:val="406960D0"/>
    <w:rsid w:val="40925627"/>
    <w:rsid w:val="40DA6FCE"/>
    <w:rsid w:val="41015B84"/>
    <w:rsid w:val="41141640"/>
    <w:rsid w:val="428E7BE1"/>
    <w:rsid w:val="429F227D"/>
    <w:rsid w:val="42A33B1C"/>
    <w:rsid w:val="42B20B36"/>
    <w:rsid w:val="42FB66C8"/>
    <w:rsid w:val="43192944"/>
    <w:rsid w:val="43394480"/>
    <w:rsid w:val="433A3D54"/>
    <w:rsid w:val="43417B6D"/>
    <w:rsid w:val="44093E3C"/>
    <w:rsid w:val="447255E6"/>
    <w:rsid w:val="44CD7E13"/>
    <w:rsid w:val="453259A0"/>
    <w:rsid w:val="453A628D"/>
    <w:rsid w:val="454B16D4"/>
    <w:rsid w:val="454B2248"/>
    <w:rsid w:val="45921C25"/>
    <w:rsid w:val="45B55914"/>
    <w:rsid w:val="45B61DB8"/>
    <w:rsid w:val="45C876D6"/>
    <w:rsid w:val="45D2152F"/>
    <w:rsid w:val="45EE0F95"/>
    <w:rsid w:val="45F42F70"/>
    <w:rsid w:val="45F85626"/>
    <w:rsid w:val="462273F5"/>
    <w:rsid w:val="462D6A4E"/>
    <w:rsid w:val="466556B5"/>
    <w:rsid w:val="46710516"/>
    <w:rsid w:val="4692195B"/>
    <w:rsid w:val="470E15D4"/>
    <w:rsid w:val="47234C6F"/>
    <w:rsid w:val="475F1C97"/>
    <w:rsid w:val="479A41F3"/>
    <w:rsid w:val="47B6645C"/>
    <w:rsid w:val="47E36768"/>
    <w:rsid w:val="4832425C"/>
    <w:rsid w:val="484162BE"/>
    <w:rsid w:val="48643D4D"/>
    <w:rsid w:val="487321E2"/>
    <w:rsid w:val="487970CD"/>
    <w:rsid w:val="487D7E3E"/>
    <w:rsid w:val="48967192"/>
    <w:rsid w:val="489A6313"/>
    <w:rsid w:val="48A95C04"/>
    <w:rsid w:val="48BA4A02"/>
    <w:rsid w:val="48BB31C3"/>
    <w:rsid w:val="48CE0A5C"/>
    <w:rsid w:val="4911560F"/>
    <w:rsid w:val="491B2E8E"/>
    <w:rsid w:val="4949445D"/>
    <w:rsid w:val="49687249"/>
    <w:rsid w:val="498875C7"/>
    <w:rsid w:val="49B51BAE"/>
    <w:rsid w:val="4A17094B"/>
    <w:rsid w:val="4A201EF6"/>
    <w:rsid w:val="4A210B19"/>
    <w:rsid w:val="4A442B3D"/>
    <w:rsid w:val="4A5E47CC"/>
    <w:rsid w:val="4A7E09CA"/>
    <w:rsid w:val="4A884CC6"/>
    <w:rsid w:val="4AA55BC3"/>
    <w:rsid w:val="4AB01537"/>
    <w:rsid w:val="4ABC7D85"/>
    <w:rsid w:val="4ADB6A36"/>
    <w:rsid w:val="4B6A0EC3"/>
    <w:rsid w:val="4C254B4B"/>
    <w:rsid w:val="4C76404F"/>
    <w:rsid w:val="4C96451A"/>
    <w:rsid w:val="4D07114B"/>
    <w:rsid w:val="4D403EDA"/>
    <w:rsid w:val="4D8C3715"/>
    <w:rsid w:val="4D954046"/>
    <w:rsid w:val="4E013DEC"/>
    <w:rsid w:val="4E202AF3"/>
    <w:rsid w:val="4E6D29C4"/>
    <w:rsid w:val="4E9A0D74"/>
    <w:rsid w:val="4EA51F76"/>
    <w:rsid w:val="4F275AD4"/>
    <w:rsid w:val="4F282F37"/>
    <w:rsid w:val="4F2F68F4"/>
    <w:rsid w:val="4F701691"/>
    <w:rsid w:val="4FAA2095"/>
    <w:rsid w:val="4FC11729"/>
    <w:rsid w:val="4FC51257"/>
    <w:rsid w:val="4FC60E49"/>
    <w:rsid w:val="4FC926E8"/>
    <w:rsid w:val="4FF52C71"/>
    <w:rsid w:val="5019366F"/>
    <w:rsid w:val="503A7A08"/>
    <w:rsid w:val="5055041F"/>
    <w:rsid w:val="50797471"/>
    <w:rsid w:val="509A51EA"/>
    <w:rsid w:val="509E3ED1"/>
    <w:rsid w:val="50A62A29"/>
    <w:rsid w:val="50C03A58"/>
    <w:rsid w:val="51351030"/>
    <w:rsid w:val="514E559A"/>
    <w:rsid w:val="51646D77"/>
    <w:rsid w:val="51E92988"/>
    <w:rsid w:val="520E62B8"/>
    <w:rsid w:val="523E560F"/>
    <w:rsid w:val="528312E8"/>
    <w:rsid w:val="529A4BA7"/>
    <w:rsid w:val="52B50FFA"/>
    <w:rsid w:val="52C31E67"/>
    <w:rsid w:val="52DA54E7"/>
    <w:rsid w:val="52E468A6"/>
    <w:rsid w:val="52E8669F"/>
    <w:rsid w:val="52F31AF4"/>
    <w:rsid w:val="531F42E7"/>
    <w:rsid w:val="533B56AA"/>
    <w:rsid w:val="53A24BDF"/>
    <w:rsid w:val="53D6797D"/>
    <w:rsid w:val="53E775E0"/>
    <w:rsid w:val="54077C82"/>
    <w:rsid w:val="542F23F8"/>
    <w:rsid w:val="5468212E"/>
    <w:rsid w:val="54B46940"/>
    <w:rsid w:val="54BC690A"/>
    <w:rsid w:val="54DF6509"/>
    <w:rsid w:val="54FD5330"/>
    <w:rsid w:val="54FE1085"/>
    <w:rsid w:val="550146D2"/>
    <w:rsid w:val="55132EB9"/>
    <w:rsid w:val="5595215A"/>
    <w:rsid w:val="55B1434A"/>
    <w:rsid w:val="55E101CF"/>
    <w:rsid w:val="55F00828"/>
    <w:rsid w:val="56174AC2"/>
    <w:rsid w:val="56431446"/>
    <w:rsid w:val="56E20469"/>
    <w:rsid w:val="56E5591B"/>
    <w:rsid w:val="57631674"/>
    <w:rsid w:val="57814A4A"/>
    <w:rsid w:val="5794495B"/>
    <w:rsid w:val="579B0F4B"/>
    <w:rsid w:val="57A500D0"/>
    <w:rsid w:val="57C351F2"/>
    <w:rsid w:val="58532224"/>
    <w:rsid w:val="58687FBF"/>
    <w:rsid w:val="586903C5"/>
    <w:rsid w:val="58711142"/>
    <w:rsid w:val="58814802"/>
    <w:rsid w:val="593212FE"/>
    <w:rsid w:val="59590F80"/>
    <w:rsid w:val="59A732EE"/>
    <w:rsid w:val="59C3464B"/>
    <w:rsid w:val="59DE2BBE"/>
    <w:rsid w:val="59F40CA9"/>
    <w:rsid w:val="5A096502"/>
    <w:rsid w:val="5A410A6F"/>
    <w:rsid w:val="5A87345E"/>
    <w:rsid w:val="5AC55338"/>
    <w:rsid w:val="5AD52888"/>
    <w:rsid w:val="5B807C41"/>
    <w:rsid w:val="5BF10E0B"/>
    <w:rsid w:val="5C337866"/>
    <w:rsid w:val="5C65447A"/>
    <w:rsid w:val="5C9D6ACC"/>
    <w:rsid w:val="5CBD3710"/>
    <w:rsid w:val="5CCD039C"/>
    <w:rsid w:val="5CE05C01"/>
    <w:rsid w:val="5D067F46"/>
    <w:rsid w:val="5D9470FB"/>
    <w:rsid w:val="5D9C58DF"/>
    <w:rsid w:val="5DEA6484"/>
    <w:rsid w:val="5E23390B"/>
    <w:rsid w:val="5E2A0506"/>
    <w:rsid w:val="5EEC1F4F"/>
    <w:rsid w:val="5F396D54"/>
    <w:rsid w:val="5F8A2976"/>
    <w:rsid w:val="5F8B5C0B"/>
    <w:rsid w:val="5FB9070F"/>
    <w:rsid w:val="5FC15189"/>
    <w:rsid w:val="5FE039CC"/>
    <w:rsid w:val="6065645C"/>
    <w:rsid w:val="607200A6"/>
    <w:rsid w:val="60B46A9C"/>
    <w:rsid w:val="60D137C0"/>
    <w:rsid w:val="60EB4FAC"/>
    <w:rsid w:val="611C2FBF"/>
    <w:rsid w:val="613D03AF"/>
    <w:rsid w:val="6155027F"/>
    <w:rsid w:val="61587256"/>
    <w:rsid w:val="61E50CAE"/>
    <w:rsid w:val="627129D0"/>
    <w:rsid w:val="62840C9B"/>
    <w:rsid w:val="62DB2A06"/>
    <w:rsid w:val="62E95123"/>
    <w:rsid w:val="63753EA0"/>
    <w:rsid w:val="63923347"/>
    <w:rsid w:val="63A13E9C"/>
    <w:rsid w:val="63A60D41"/>
    <w:rsid w:val="63C45248"/>
    <w:rsid w:val="63C6035F"/>
    <w:rsid w:val="641D4E4B"/>
    <w:rsid w:val="649A1D1D"/>
    <w:rsid w:val="64E04304"/>
    <w:rsid w:val="65110961"/>
    <w:rsid w:val="657D6E15"/>
    <w:rsid w:val="659B691E"/>
    <w:rsid w:val="65D242C5"/>
    <w:rsid w:val="65F10142"/>
    <w:rsid w:val="66124991"/>
    <w:rsid w:val="66770C98"/>
    <w:rsid w:val="668B64F1"/>
    <w:rsid w:val="66E10C4D"/>
    <w:rsid w:val="67911D6F"/>
    <w:rsid w:val="680D5840"/>
    <w:rsid w:val="680D716C"/>
    <w:rsid w:val="68462E14"/>
    <w:rsid w:val="68570D81"/>
    <w:rsid w:val="685D140B"/>
    <w:rsid w:val="68912EC5"/>
    <w:rsid w:val="68971323"/>
    <w:rsid w:val="68D47A7B"/>
    <w:rsid w:val="68DF193E"/>
    <w:rsid w:val="68E84E3F"/>
    <w:rsid w:val="68F76E5C"/>
    <w:rsid w:val="69286279"/>
    <w:rsid w:val="69455133"/>
    <w:rsid w:val="69937B96"/>
    <w:rsid w:val="69C2222A"/>
    <w:rsid w:val="6A3757AC"/>
    <w:rsid w:val="6A4E10D3"/>
    <w:rsid w:val="6A701523"/>
    <w:rsid w:val="6AC1406F"/>
    <w:rsid w:val="6B4120C8"/>
    <w:rsid w:val="6B9363FC"/>
    <w:rsid w:val="6BDD42B9"/>
    <w:rsid w:val="6BE20961"/>
    <w:rsid w:val="6BE84649"/>
    <w:rsid w:val="6C085287"/>
    <w:rsid w:val="6C401523"/>
    <w:rsid w:val="6CD00EA6"/>
    <w:rsid w:val="6CE6131C"/>
    <w:rsid w:val="6D313420"/>
    <w:rsid w:val="6D3A5B63"/>
    <w:rsid w:val="6D646E0F"/>
    <w:rsid w:val="6DDB7D5E"/>
    <w:rsid w:val="6DDD5A51"/>
    <w:rsid w:val="6DE51FC5"/>
    <w:rsid w:val="6E093DBE"/>
    <w:rsid w:val="6E194BDA"/>
    <w:rsid w:val="6E4C2A0A"/>
    <w:rsid w:val="6E7D2BC3"/>
    <w:rsid w:val="6EA15698"/>
    <w:rsid w:val="6EA231BA"/>
    <w:rsid w:val="6EBC3CB9"/>
    <w:rsid w:val="6F482D42"/>
    <w:rsid w:val="6FA523D2"/>
    <w:rsid w:val="6FA77B47"/>
    <w:rsid w:val="7006536E"/>
    <w:rsid w:val="701045B5"/>
    <w:rsid w:val="703D37EB"/>
    <w:rsid w:val="70EF0841"/>
    <w:rsid w:val="712D6B22"/>
    <w:rsid w:val="715B4B81"/>
    <w:rsid w:val="717B055E"/>
    <w:rsid w:val="719C381C"/>
    <w:rsid w:val="71D62D16"/>
    <w:rsid w:val="722717C4"/>
    <w:rsid w:val="72695938"/>
    <w:rsid w:val="729E26DA"/>
    <w:rsid w:val="72D354A8"/>
    <w:rsid w:val="72D4516E"/>
    <w:rsid w:val="72DD28D7"/>
    <w:rsid w:val="7301390F"/>
    <w:rsid w:val="73B07EB2"/>
    <w:rsid w:val="73ED585D"/>
    <w:rsid w:val="741E6BF6"/>
    <w:rsid w:val="744C3764"/>
    <w:rsid w:val="745F4B31"/>
    <w:rsid w:val="747607E0"/>
    <w:rsid w:val="74885165"/>
    <w:rsid w:val="757A7E5C"/>
    <w:rsid w:val="75F1105E"/>
    <w:rsid w:val="76065B94"/>
    <w:rsid w:val="768C7E47"/>
    <w:rsid w:val="76D56593"/>
    <w:rsid w:val="7715791D"/>
    <w:rsid w:val="77223B85"/>
    <w:rsid w:val="779904FC"/>
    <w:rsid w:val="77DF59B7"/>
    <w:rsid w:val="78941235"/>
    <w:rsid w:val="78A06CA4"/>
    <w:rsid w:val="78AE6557"/>
    <w:rsid w:val="79AD4997"/>
    <w:rsid w:val="79D11C08"/>
    <w:rsid w:val="79FE1404"/>
    <w:rsid w:val="7A043533"/>
    <w:rsid w:val="7A1E34AC"/>
    <w:rsid w:val="7A4B1055"/>
    <w:rsid w:val="7A4D5B40"/>
    <w:rsid w:val="7ADC47C3"/>
    <w:rsid w:val="7AEF309B"/>
    <w:rsid w:val="7B4B6523"/>
    <w:rsid w:val="7B5573A2"/>
    <w:rsid w:val="7BBB628D"/>
    <w:rsid w:val="7BD07335"/>
    <w:rsid w:val="7BD227A0"/>
    <w:rsid w:val="7BEB5610"/>
    <w:rsid w:val="7C2D5E41"/>
    <w:rsid w:val="7CA010C3"/>
    <w:rsid w:val="7CA34E54"/>
    <w:rsid w:val="7CCE6A29"/>
    <w:rsid w:val="7CEE4558"/>
    <w:rsid w:val="7CF33270"/>
    <w:rsid w:val="7D02603F"/>
    <w:rsid w:val="7D2C2B03"/>
    <w:rsid w:val="7D4A280A"/>
    <w:rsid w:val="7E146C66"/>
    <w:rsid w:val="7E1D3989"/>
    <w:rsid w:val="7ED61979"/>
    <w:rsid w:val="7F051133"/>
    <w:rsid w:val="7F150C8C"/>
    <w:rsid w:val="7F4F4B63"/>
    <w:rsid w:val="7F61079B"/>
    <w:rsid w:val="7F82557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unhideWhenUsed="1" w:qFormat="1"/>
    <w:lsdException w:name="Title" w:qFormat="1"/>
    <w:lsdException w:name="Default Paragraph Font" w:semiHidden="1" w:uiPriority="1" w:unhideWhenUsed="1" w:qFormat="1"/>
    <w:lsdException w:name="Body Text" w:qFormat="1"/>
    <w:lsdException w:name="Body Text Indent" w:uiPriority="99" w:unhideWhenUsed="1" w:qFormat="1"/>
    <w:lsdException w:name="Subtitle" w:qFormat="1"/>
    <w:lsdException w:name="Body Text First Indent" w:qFormat="1"/>
    <w:lsdException w:name="Body Text First Indent 2" w:qFormat="1"/>
    <w:lsdException w:name="Hyperlink"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rsid w:val="00A91613"/>
    <w:pPr>
      <w:kinsoku w:val="0"/>
      <w:autoSpaceDE w:val="0"/>
      <w:autoSpaceDN w:val="0"/>
      <w:adjustRightInd w:val="0"/>
      <w:snapToGrid w:val="0"/>
      <w:textAlignment w:val="baseline"/>
    </w:pPr>
    <w:rPr>
      <w:rFonts w:ascii="Arial" w:eastAsia="Arial" w:hAnsi="Arial" w:cs="Arial"/>
      <w:snapToGrid w:val="0"/>
      <w:color w:val="000000"/>
      <w:sz w:val="21"/>
      <w:szCs w:val="21"/>
      <w:lang w:eastAsia="en-US"/>
    </w:rPr>
  </w:style>
  <w:style w:type="paragraph" w:styleId="1">
    <w:name w:val="heading 1"/>
    <w:basedOn w:val="a"/>
    <w:next w:val="a"/>
    <w:qFormat/>
    <w:rsid w:val="00A91613"/>
    <w:pPr>
      <w:keepNext/>
      <w:keepLines/>
      <w:widowControl w:val="0"/>
      <w:spacing w:before="340" w:after="330" w:line="578" w:lineRule="auto"/>
      <w:jc w:val="both"/>
      <w:outlineLvl w:val="0"/>
    </w:pPr>
    <w:rPr>
      <w:rFonts w:ascii="Times New Roman" w:eastAsia="宋体" w:hAnsi="Times New Roman" w:cs="Times New Roman"/>
      <w:b/>
      <w:bCs/>
      <w:kern w:val="44"/>
      <w:sz w:val="44"/>
      <w:szCs w:val="24"/>
    </w:rPr>
  </w:style>
  <w:style w:type="paragraph" w:styleId="2">
    <w:name w:val="heading 2"/>
    <w:basedOn w:val="a"/>
    <w:next w:val="a"/>
    <w:qFormat/>
    <w:rsid w:val="00A91613"/>
    <w:pPr>
      <w:keepNext/>
      <w:keepLines/>
      <w:spacing w:before="260" w:after="260" w:line="413" w:lineRule="auto"/>
      <w:outlineLvl w:val="1"/>
    </w:pPr>
    <w:rPr>
      <w:rFonts w:eastAsia="黑体"/>
      <w:b/>
      <w:bCs/>
      <w:sz w:val="32"/>
      <w:szCs w:val="32"/>
    </w:rPr>
  </w:style>
  <w:style w:type="paragraph" w:styleId="3">
    <w:name w:val="heading 3"/>
    <w:basedOn w:val="a"/>
    <w:uiPriority w:val="1"/>
    <w:qFormat/>
    <w:rsid w:val="00A91613"/>
    <w:pPr>
      <w:ind w:left="672"/>
      <w:outlineLvl w:val="2"/>
    </w:pPr>
    <w:rPr>
      <w:rFonts w:ascii="宋体" w:eastAsia="宋体" w:hAnsi="宋体" w:cs="宋体"/>
      <w:b/>
      <w:bCs/>
      <w:sz w:val="24"/>
      <w:szCs w:val="24"/>
    </w:rPr>
  </w:style>
  <w:style w:type="paragraph" w:styleId="4">
    <w:name w:val="heading 4"/>
    <w:basedOn w:val="a"/>
    <w:next w:val="a"/>
    <w:link w:val="4Char"/>
    <w:semiHidden/>
    <w:unhideWhenUsed/>
    <w:qFormat/>
    <w:rsid w:val="00A91613"/>
    <w:pPr>
      <w:keepNext/>
      <w:keepLines/>
      <w:spacing w:line="372" w:lineRule="auto"/>
      <w:outlineLvl w:val="3"/>
    </w:pPr>
    <w:rPr>
      <w:rFonts w:eastAsia="黑体"/>
      <w:b/>
      <w:sz w:val="28"/>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0">
    <w:name w:val="标准段落正文"/>
    <w:basedOn w:val="a4"/>
    <w:qFormat/>
    <w:rsid w:val="00A91613"/>
    <w:pPr>
      <w:ind w:firstLine="480"/>
    </w:pPr>
    <w:rPr>
      <w:rFonts w:ascii="Calibri" w:hAnsi="Calibri"/>
    </w:rPr>
  </w:style>
  <w:style w:type="paragraph" w:customStyle="1" w:styleId="a4">
    <w:name w:val="单括号小标题"/>
    <w:basedOn w:val="a"/>
    <w:qFormat/>
    <w:rsid w:val="00A91613"/>
    <w:pPr>
      <w:spacing w:beforeLines="50" w:afterLines="100" w:line="360" w:lineRule="auto"/>
      <w:ind w:left="567"/>
    </w:pPr>
    <w:rPr>
      <w:rFonts w:ascii="黑体" w:eastAsia="黑体" w:hAnsi="黑体"/>
      <w:sz w:val="24"/>
      <w:szCs w:val="24"/>
    </w:rPr>
  </w:style>
  <w:style w:type="paragraph" w:styleId="a5">
    <w:name w:val="annotation text"/>
    <w:basedOn w:val="a"/>
    <w:qFormat/>
    <w:rsid w:val="00A91613"/>
  </w:style>
  <w:style w:type="paragraph" w:styleId="a6">
    <w:name w:val="Body Text"/>
    <w:basedOn w:val="a"/>
    <w:qFormat/>
    <w:rsid w:val="00A91613"/>
    <w:rPr>
      <w:rFonts w:ascii="仿宋" w:eastAsia="仿宋" w:hAnsi="仿宋" w:cs="仿宋"/>
      <w:sz w:val="30"/>
      <w:szCs w:val="30"/>
    </w:rPr>
  </w:style>
  <w:style w:type="paragraph" w:styleId="a7">
    <w:name w:val="Body Text Indent"/>
    <w:basedOn w:val="a"/>
    <w:uiPriority w:val="99"/>
    <w:unhideWhenUsed/>
    <w:qFormat/>
    <w:rsid w:val="00A91613"/>
    <w:pPr>
      <w:spacing w:after="120"/>
      <w:ind w:leftChars="200" w:left="420"/>
    </w:pPr>
    <w:rPr>
      <w:rFonts w:eastAsia="微软雅黑"/>
      <w:sz w:val="24"/>
      <w:szCs w:val="20"/>
    </w:rPr>
  </w:style>
  <w:style w:type="paragraph" w:styleId="a8">
    <w:name w:val="Plain Text"/>
    <w:basedOn w:val="a"/>
    <w:qFormat/>
    <w:rsid w:val="00A91613"/>
    <w:rPr>
      <w:rFonts w:ascii="宋体" w:hAnsi="Courier New"/>
      <w:sz w:val="20"/>
    </w:rPr>
  </w:style>
  <w:style w:type="paragraph" w:styleId="a9">
    <w:name w:val="footer"/>
    <w:basedOn w:val="a"/>
    <w:qFormat/>
    <w:rsid w:val="00A91613"/>
    <w:pPr>
      <w:tabs>
        <w:tab w:val="center" w:pos="4153"/>
        <w:tab w:val="right" w:pos="8306"/>
      </w:tabs>
    </w:pPr>
    <w:rPr>
      <w:sz w:val="18"/>
    </w:rPr>
  </w:style>
  <w:style w:type="paragraph" w:styleId="aa">
    <w:name w:val="header"/>
    <w:basedOn w:val="a"/>
    <w:qFormat/>
    <w:rsid w:val="00A91613"/>
    <w:pPr>
      <w:pBdr>
        <w:top w:val="none" w:sz="0" w:space="1" w:color="auto"/>
        <w:left w:val="none" w:sz="0" w:space="4" w:color="auto"/>
        <w:bottom w:val="none" w:sz="0" w:space="1" w:color="auto"/>
        <w:right w:val="none" w:sz="0" w:space="4" w:color="auto"/>
      </w:pBdr>
      <w:tabs>
        <w:tab w:val="center" w:pos="4153"/>
        <w:tab w:val="right" w:pos="8306"/>
      </w:tabs>
      <w:jc w:val="both"/>
    </w:pPr>
    <w:rPr>
      <w:sz w:val="18"/>
    </w:rPr>
  </w:style>
  <w:style w:type="paragraph" w:styleId="ab">
    <w:name w:val="Subtitle"/>
    <w:basedOn w:val="a"/>
    <w:next w:val="a"/>
    <w:qFormat/>
    <w:rsid w:val="00A91613"/>
    <w:pPr>
      <w:spacing w:before="240" w:after="60" w:line="312" w:lineRule="auto"/>
      <w:jc w:val="center"/>
      <w:outlineLvl w:val="1"/>
    </w:pPr>
    <w:rPr>
      <w:rFonts w:ascii="Cambria" w:hAnsi="Cambria"/>
      <w:b/>
      <w:bCs/>
      <w:kern w:val="28"/>
      <w:sz w:val="32"/>
      <w:szCs w:val="32"/>
    </w:rPr>
  </w:style>
  <w:style w:type="paragraph" w:styleId="ac">
    <w:name w:val="Normal (Web)"/>
    <w:basedOn w:val="a"/>
    <w:qFormat/>
    <w:rsid w:val="00A91613"/>
    <w:pPr>
      <w:spacing w:before="100" w:beforeAutospacing="1" w:after="100" w:afterAutospacing="1"/>
    </w:pPr>
    <w:rPr>
      <w:rFonts w:ascii="宋体" w:eastAsia="宋体" w:hAnsi="宋体" w:cs="宋体"/>
      <w:sz w:val="24"/>
    </w:rPr>
  </w:style>
  <w:style w:type="paragraph" w:styleId="ad">
    <w:name w:val="Body Text First Indent"/>
    <w:basedOn w:val="a6"/>
    <w:qFormat/>
    <w:rsid w:val="00A91613"/>
    <w:pPr>
      <w:ind w:firstLineChars="100" w:firstLine="420"/>
    </w:pPr>
  </w:style>
  <w:style w:type="paragraph" w:styleId="20">
    <w:name w:val="Body Text First Indent 2"/>
    <w:basedOn w:val="a7"/>
    <w:qFormat/>
    <w:rsid w:val="00A91613"/>
    <w:pPr>
      <w:ind w:firstLine="420"/>
    </w:pPr>
  </w:style>
  <w:style w:type="table" w:styleId="ae">
    <w:name w:val="Table Grid"/>
    <w:basedOn w:val="a2"/>
    <w:qFormat/>
    <w:rsid w:val="00A91613"/>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basedOn w:val="a1"/>
    <w:qFormat/>
    <w:rsid w:val="00A91613"/>
    <w:rPr>
      <w:b/>
    </w:rPr>
  </w:style>
  <w:style w:type="character" w:styleId="af0">
    <w:name w:val="Emphasis"/>
    <w:qFormat/>
    <w:rsid w:val="00A91613"/>
  </w:style>
  <w:style w:type="character" w:styleId="af1">
    <w:name w:val="Hyperlink"/>
    <w:basedOn w:val="a1"/>
    <w:qFormat/>
    <w:rsid w:val="00A91613"/>
    <w:rPr>
      <w:color w:val="0000FF"/>
      <w:u w:val="single"/>
    </w:rPr>
  </w:style>
  <w:style w:type="character" w:styleId="af2">
    <w:name w:val="annotation reference"/>
    <w:unhideWhenUsed/>
    <w:qFormat/>
    <w:rsid w:val="00A91613"/>
    <w:rPr>
      <w:sz w:val="21"/>
      <w:szCs w:val="21"/>
    </w:rPr>
  </w:style>
  <w:style w:type="paragraph" w:customStyle="1" w:styleId="10">
    <w:name w:val="正文缩进1"/>
    <w:basedOn w:val="a"/>
    <w:qFormat/>
    <w:rsid w:val="00A91613"/>
    <w:pPr>
      <w:ind w:firstLineChars="200" w:firstLine="420"/>
    </w:pPr>
  </w:style>
  <w:style w:type="table" w:customStyle="1" w:styleId="TableNormal">
    <w:name w:val="Table Normal"/>
    <w:semiHidden/>
    <w:unhideWhenUsed/>
    <w:qFormat/>
    <w:rsid w:val="00A91613"/>
    <w:tblPr>
      <w:tblCellMar>
        <w:top w:w="0" w:type="dxa"/>
        <w:left w:w="0" w:type="dxa"/>
        <w:bottom w:w="0" w:type="dxa"/>
        <w:right w:w="0" w:type="dxa"/>
      </w:tblCellMar>
    </w:tblPr>
  </w:style>
  <w:style w:type="paragraph" w:customStyle="1" w:styleId="TableText">
    <w:name w:val="Table Text"/>
    <w:basedOn w:val="a"/>
    <w:semiHidden/>
    <w:qFormat/>
    <w:rsid w:val="00A91613"/>
  </w:style>
  <w:style w:type="paragraph" w:customStyle="1" w:styleId="Heading21">
    <w:name w:val="Heading #2|1"/>
    <w:basedOn w:val="a"/>
    <w:qFormat/>
    <w:rsid w:val="00A91613"/>
    <w:pPr>
      <w:widowControl w:val="0"/>
      <w:spacing w:after="580" w:line="634" w:lineRule="exact"/>
      <w:jc w:val="center"/>
      <w:outlineLvl w:val="1"/>
    </w:pPr>
    <w:rPr>
      <w:rFonts w:ascii="宋体" w:eastAsia="宋体" w:hAnsi="宋体" w:cs="宋体"/>
      <w:sz w:val="44"/>
      <w:szCs w:val="44"/>
      <w:lang w:val="zh-TW" w:eastAsia="zh-TW" w:bidi="zh-TW"/>
    </w:rPr>
  </w:style>
  <w:style w:type="paragraph" w:customStyle="1" w:styleId="Bodytext1">
    <w:name w:val="Body text|1"/>
    <w:basedOn w:val="a"/>
    <w:qFormat/>
    <w:rsid w:val="00A91613"/>
    <w:pPr>
      <w:widowControl w:val="0"/>
      <w:spacing w:line="432" w:lineRule="auto"/>
      <w:ind w:firstLine="400"/>
    </w:pPr>
    <w:rPr>
      <w:rFonts w:ascii="宋体" w:eastAsia="宋体" w:hAnsi="宋体" w:cs="宋体"/>
      <w:sz w:val="30"/>
      <w:szCs w:val="30"/>
      <w:lang w:val="zh-TW" w:eastAsia="zh-TW" w:bidi="zh-TW"/>
    </w:rPr>
  </w:style>
  <w:style w:type="paragraph" w:customStyle="1" w:styleId="Bodytext2">
    <w:name w:val="Body text|2"/>
    <w:basedOn w:val="a"/>
    <w:qFormat/>
    <w:rsid w:val="00A91613"/>
    <w:pPr>
      <w:widowControl w:val="0"/>
    </w:pPr>
    <w:rPr>
      <w:rFonts w:ascii="宋体" w:eastAsia="宋体" w:hAnsi="宋体" w:cs="宋体"/>
      <w:sz w:val="26"/>
      <w:szCs w:val="26"/>
      <w:lang w:val="zh-TW" w:eastAsia="zh-TW" w:bidi="zh-TW"/>
    </w:rPr>
  </w:style>
  <w:style w:type="character" w:customStyle="1" w:styleId="4Char">
    <w:name w:val="标题 4 Char"/>
    <w:link w:val="4"/>
    <w:qFormat/>
    <w:rsid w:val="00A91613"/>
    <w:rPr>
      <w:rFonts w:ascii="Arial" w:eastAsia="黑体" w:hAnsi="Arial"/>
      <w:b/>
      <w:sz w:val="28"/>
    </w:rPr>
  </w:style>
  <w:style w:type="paragraph" w:customStyle="1" w:styleId="01">
    <w:name w:val="正文_0_1"/>
    <w:qFormat/>
    <w:rsid w:val="00A91613"/>
    <w:pPr>
      <w:widowControl w:val="0"/>
      <w:jc w:val="both"/>
    </w:pPr>
    <w:rPr>
      <w:kern w:val="2"/>
      <w:sz w:val="21"/>
      <w:szCs w:val="22"/>
    </w:rPr>
  </w:style>
  <w:style w:type="paragraph" w:customStyle="1" w:styleId="11">
    <w:name w:val="样式1"/>
    <w:basedOn w:val="1"/>
    <w:qFormat/>
    <w:rsid w:val="00A91613"/>
    <w:pPr>
      <w:spacing w:before="240" w:after="240" w:line="440" w:lineRule="exact"/>
      <w:jc w:val="center"/>
    </w:pPr>
    <w:rPr>
      <w:rFonts w:eastAsia="楷体"/>
      <w:sz w:val="36"/>
      <w:szCs w:val="28"/>
    </w:rPr>
  </w:style>
  <w:style w:type="character" w:customStyle="1" w:styleId="font31">
    <w:name w:val="font31"/>
    <w:qFormat/>
    <w:rsid w:val="00A91613"/>
    <w:rPr>
      <w:rFonts w:ascii="宋体" w:eastAsia="宋体" w:hAnsi="宋体" w:cs="宋体" w:hint="eastAsia"/>
      <w:color w:val="000000"/>
      <w:sz w:val="21"/>
      <w:szCs w:val="21"/>
      <w:u w:val="none"/>
    </w:rPr>
  </w:style>
  <w:style w:type="paragraph" w:customStyle="1" w:styleId="Default">
    <w:name w:val="Default"/>
    <w:qFormat/>
    <w:rsid w:val="00A91613"/>
    <w:pPr>
      <w:widowControl w:val="0"/>
      <w:autoSpaceDE w:val="0"/>
      <w:autoSpaceDN w:val="0"/>
      <w:adjustRightInd w:val="0"/>
    </w:pPr>
    <w:rPr>
      <w:color w:val="000000"/>
      <w:sz w:val="24"/>
      <w:szCs w:val="24"/>
    </w:rPr>
  </w:style>
  <w:style w:type="paragraph" w:customStyle="1" w:styleId="WPSOffice1">
    <w:name w:val="WPSOffice手动目录 1"/>
    <w:qFormat/>
    <w:rsid w:val="00A91613"/>
  </w:style>
  <w:style w:type="paragraph" w:customStyle="1" w:styleId="WPSOffice2">
    <w:name w:val="WPSOffice手动目录 2"/>
    <w:qFormat/>
    <w:rsid w:val="00A91613"/>
    <w:pPr>
      <w:ind w:leftChars="200" w:left="200"/>
    </w:pPr>
  </w:style>
  <w:style w:type="paragraph" w:customStyle="1" w:styleId="WPSOffice3">
    <w:name w:val="WPSOffice手动目录 3"/>
    <w:qFormat/>
    <w:rsid w:val="00A91613"/>
    <w:pPr>
      <w:ind w:leftChars="400" w:left="400"/>
    </w:pPr>
  </w:style>
  <w:style w:type="paragraph" w:customStyle="1" w:styleId="TableParagraph">
    <w:name w:val="Table Paragraph"/>
    <w:basedOn w:val="a"/>
    <w:uiPriority w:val="1"/>
    <w:qFormat/>
    <w:rsid w:val="00A91613"/>
    <w:rPr>
      <w:rFonts w:ascii="宋体" w:eastAsia="宋体" w:hAnsi="宋体" w:cs="宋体"/>
    </w:rPr>
  </w:style>
  <w:style w:type="character" w:customStyle="1" w:styleId="font71">
    <w:name w:val="font71"/>
    <w:basedOn w:val="a1"/>
    <w:qFormat/>
    <w:rsid w:val="00A91613"/>
    <w:rPr>
      <w:rFonts w:ascii="Arial" w:hAnsi="Arial" w:cs="Arial"/>
      <w:color w:val="000000"/>
      <w:sz w:val="16"/>
      <w:szCs w:val="16"/>
      <w:u w:val="none"/>
    </w:rPr>
  </w:style>
  <w:style w:type="character" w:customStyle="1" w:styleId="font21">
    <w:name w:val="font21"/>
    <w:basedOn w:val="a1"/>
    <w:qFormat/>
    <w:rsid w:val="00A91613"/>
    <w:rPr>
      <w:rFonts w:ascii="宋体" w:eastAsia="宋体" w:hAnsi="宋体" w:cs="宋体" w:hint="eastAsia"/>
      <w:color w:val="000000"/>
      <w:sz w:val="16"/>
      <w:szCs w:val="16"/>
      <w:u w:val="none"/>
    </w:rPr>
  </w:style>
  <w:style w:type="character" w:customStyle="1" w:styleId="font81">
    <w:name w:val="font81"/>
    <w:basedOn w:val="a1"/>
    <w:qFormat/>
    <w:rsid w:val="00A91613"/>
    <w:rPr>
      <w:rFonts w:ascii="宋体" w:eastAsia="宋体" w:hAnsi="宋体" w:cs="宋体" w:hint="eastAsia"/>
      <w:color w:val="FF0000"/>
      <w:sz w:val="16"/>
      <w:szCs w:val="16"/>
      <w:u w:val="none"/>
    </w:rPr>
  </w:style>
  <w:style w:type="character" w:customStyle="1" w:styleId="font91">
    <w:name w:val="font91"/>
    <w:basedOn w:val="a1"/>
    <w:qFormat/>
    <w:rsid w:val="00A91613"/>
    <w:rPr>
      <w:rFonts w:ascii="宋体" w:eastAsia="宋体" w:hAnsi="宋体" w:cs="宋体" w:hint="eastAsia"/>
      <w:b/>
      <w:bCs/>
      <w:color w:val="FF0000"/>
      <w:sz w:val="16"/>
      <w:szCs w:val="16"/>
      <w:u w:val="none"/>
    </w:rPr>
  </w:style>
  <w:style w:type="character" w:customStyle="1" w:styleId="first-child">
    <w:name w:val="first-child"/>
    <w:basedOn w:val="a1"/>
    <w:rsid w:val="00A91613"/>
    <w:rPr>
      <w:bdr w:val="none" w:sz="0" w:space="0" w:color="auto"/>
    </w:rPr>
  </w:style>
  <w:style w:type="character" w:customStyle="1" w:styleId="layui-layer-tabnow">
    <w:name w:val="layui-layer-tabnow"/>
    <w:basedOn w:val="a1"/>
    <w:rsid w:val="00A91613"/>
    <w:rPr>
      <w:bdr w:val="single" w:sz="6" w:space="0" w:color="CCCCCC"/>
      <w:shd w:val="clear" w:color="auto" w:fill="FFFFFF"/>
    </w:rPr>
  </w:style>
  <w:style w:type="paragraph" w:styleId="af3">
    <w:name w:val="Balloon Text"/>
    <w:basedOn w:val="a"/>
    <w:link w:val="Char"/>
    <w:rsid w:val="00FC628D"/>
    <w:rPr>
      <w:sz w:val="18"/>
      <w:szCs w:val="18"/>
    </w:rPr>
  </w:style>
  <w:style w:type="character" w:customStyle="1" w:styleId="Char">
    <w:name w:val="批注框文本 Char"/>
    <w:basedOn w:val="a1"/>
    <w:link w:val="af3"/>
    <w:rsid w:val="00FC628D"/>
    <w:rPr>
      <w:rFonts w:ascii="Arial" w:eastAsia="Arial" w:hAnsi="Arial" w:cs="Arial"/>
      <w:snapToGrid w:val="0"/>
      <w:color w:val="000000"/>
      <w:sz w:val="18"/>
      <w:szCs w:val="18"/>
      <w:lang w:eastAsia="en-US"/>
    </w:rPr>
  </w:style>
</w:styles>
</file>

<file path=word/webSettings.xml><?xml version="1.0" encoding="utf-8"?>
<w:webSettings xmlns:r="http://schemas.openxmlformats.org/officeDocument/2006/relationships" xmlns:w="http://schemas.openxmlformats.org/wordprocessingml/2006/main">
  <w:divs>
    <w:div w:id="11252713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110</TotalTime>
  <Pages>8</Pages>
  <Words>902</Words>
  <Characters>5144</Characters>
  <Application>Microsoft Office Word</Application>
  <DocSecurity>0</DocSecurity>
  <Lines>42</Lines>
  <Paragraphs>12</Paragraphs>
  <ScaleCrop>false</ScaleCrop>
  <Company>微软中国</Company>
  <LinksUpToDate>false</LinksUpToDate>
  <CharactersWithSpaces>6034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政府采购招标文件</dc:title>
  <dc:creator>hxw</dc:creator>
  <cp:lastModifiedBy>微软用户</cp:lastModifiedBy>
  <cp:revision>23</cp:revision>
  <cp:lastPrinted>2026-05-06T08:47:00Z</cp:lastPrinted>
  <dcterms:created xsi:type="dcterms:W3CDTF">2023-09-05T04:49:00Z</dcterms:created>
  <dcterms:modified xsi:type="dcterms:W3CDTF">2026-05-13T08:07:00Z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2052-12.1.0.25865</vt:lpwstr>
  </property>
  <property fmtid="{D5CDD505-2E9C-101B-9397-08002B2CF9AE}" pid="5" name="ICV">
    <vt:lpwstr>40B226246714404AAFF4707452B783C0</vt:lpwstr>
  </property>
  <property fmtid="{D5CDD505-2E9C-101B-9397-08002B2CF9AE}" pid="6" name="KSOTemplateDocerSaveRecord">
    <vt:lpwstr>eyJoZGlkIjoiYzg5ZDFlM2Q1MDViMTg5MjEzM2U5YzBiYTdkMjgyNGEiLCJ1c2VySWQiOiIyMDMwNTE1MDIifQ==</vt:lpwstr>
  </property>
</Properties>
</file>