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30A400">
      <w:pPr>
        <w:pStyle w:val="2"/>
        <w:numPr>
          <w:ilvl w:val="0"/>
          <w:numId w:val="0"/>
        </w:numPr>
        <w:rPr>
          <w:highlight w:val="none"/>
          <w:lang w:eastAsia="zh-CN"/>
        </w:rPr>
      </w:pPr>
      <w:bookmarkStart w:id="0" w:name="_Toc1364"/>
      <w:r>
        <w:rPr>
          <w:rFonts w:hint="eastAsia" w:ascii="宋体" w:hAnsi="宋体" w:cs="Arial" w:eastAsiaTheme="minorEastAsia"/>
          <w:b/>
          <w:bCs/>
          <w:snapToGrid w:val="0"/>
          <w:color w:val="000000"/>
          <w:sz w:val="24"/>
          <w:szCs w:val="32"/>
          <w:highlight w:val="none"/>
          <w:lang w:val="en-US" w:eastAsia="zh-CN" w:bidi="ar-SA"/>
        </w:rPr>
        <w:t>（一）</w:t>
      </w:r>
      <w:r>
        <w:rPr>
          <w:highlight w:val="none"/>
          <w:lang w:eastAsia="zh-CN"/>
        </w:rPr>
        <w:t>技术需求</w:t>
      </w:r>
      <w:bookmarkEnd w:id="0"/>
    </w:p>
    <w:p w14:paraId="71C2CB68">
      <w:pPr>
        <w:numPr>
          <w:ilvl w:val="0"/>
          <w:numId w:val="0"/>
        </w:numPr>
        <w:rPr>
          <w:rFonts w:hint="default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>（1）专门面向中小企业采购包</w:t>
      </w:r>
    </w:p>
    <w:tbl>
      <w:tblPr>
        <w:tblStyle w:val="3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1589"/>
        <w:gridCol w:w="4530"/>
        <w:gridCol w:w="595"/>
        <w:gridCol w:w="1196"/>
      </w:tblGrid>
      <w:tr w14:paraId="1662E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04F4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t>序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t>号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BDD78B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品目名称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2C24B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 w:bidi="ar"/>
              </w:rPr>
              <w:t>技术要求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E4861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t>单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 w:bidi="ar"/>
              </w:rPr>
              <w:t>位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F83DA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 w:bidi="ar"/>
              </w:rPr>
              <w:t>数量</w:t>
            </w:r>
          </w:p>
        </w:tc>
      </w:tr>
      <w:tr w14:paraId="6FD51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36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197A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过滤循环泵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142980">
            <w:pPr>
              <w:wordWrap w:val="0"/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1.过滤循环泵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2.N≤15.0KW/380V,Q≥155m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/h,H≥15m,2900转/分钟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88FE0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6F79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0754C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18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B04F7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珍珠岩过滤器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8B26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1.水气喷射型循环再生过滤器,设计水量为≥150m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/h.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2.罐体材质:304不锈钢无涂层无喷漆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3.配套珍珠岩粉干式吸粉机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4.进出水口尺寸:DN200;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5.配备进出水口压力传感器和气压传感器,一次性加入的滤料每天可以激活循环利用,无需反冲洗操作。</w:t>
            </w:r>
          </w:p>
          <w:p w14:paraId="79848700">
            <w:pPr>
              <w:numPr>
                <w:ilvl w:val="0"/>
                <w:numId w:val="1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“喷射型循环再生过滤器（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水汽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喷射型循环再生过滤器）”的过滤净化性能符合在预涂层操作期间前60秒的流量内，返回水池或水疗/热水浴缸的过滤后的水的平均浊度不得超过10个浊度单位(NTU)，再生介质过滤器在满足设计预涂膜厚度和设计负荷要求时,过滤器滤后出水的浊度不应大于0.5NTU。</w:t>
            </w:r>
          </w:p>
          <w:p w14:paraId="6C3C0727">
            <w:pPr>
              <w:numPr>
                <w:ilvl w:val="0"/>
                <w:numId w:val="1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“喷射型循环再生过滤器（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水汽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喷射型循环再生过滤器）控制器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经过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测试项目：1)介电性能； 2）工频电压耐受性能；3）电击防护和保护电路完整性；4）电气间隙和爬电距离；5)保护电路有效性；6) 机械操作性能；7）防护等级；8）通讯协议；9） 工频磁场抗扰度；10）控制机制操作性能；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 xml:space="preserve"> </w:t>
            </w:r>
          </w:p>
          <w:p w14:paraId="675DB7D9">
            <w:pPr>
              <w:numPr>
                <w:ilvl w:val="0"/>
                <w:numId w:val="1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“喷射型循环再生过滤器（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水汽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喷射型循环再生过滤器）水泵调速变频器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经过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测试项目：1)介电性能； 2）工频电压耐受性能；3）电击防护和保护电路完整性；4）电气间隙和爬电距离；5)保护电路有效性；6) 机械操作性能；7）防护等级；8）通讯协议；9） 工频磁场抗扰度；10）控制机制操作性能；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 xml:space="preserve"> </w:t>
            </w:r>
          </w:p>
          <w:p w14:paraId="35E6694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7-8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项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投标文件中提供第三方检测机构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依据（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GB/T 7251.1-2023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《低压成套开关设备和控制设备》）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出具的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具有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cma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标识的检测报告复印件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237E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06F0E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6765A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A0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519F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空压机（过滤器及气动阀门配套）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031A9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1.空压机(过滤器及气动阀门配套)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2.≥200L,≥3kw,配套气水分离过滤器,空压机自动排水控制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0BDE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21D14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4B474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B8A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0FE82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均衡水箱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A12CE1">
            <w:pPr>
              <w:numPr>
                <w:ilvl w:val="0"/>
                <w:numId w:val="2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均衡水箱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2.尺寸:长：4.0m，宽：2.5m，高；3.0m（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  <w:p w14:paraId="3D48EA78">
            <w:pPr>
              <w:numPr>
                <w:ilvl w:val="0"/>
                <w:numId w:val="2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3.304不锈钢材质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4.底板厚度≥2.0mm,下侧板厚度≥1.5mm,上侧板厚度≥1.2mm,顶板厚度≥1.0mm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7C51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04EA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08046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A76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ABBE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77E2B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1.铸铁碟阀 DN200，厚度≥1.0mm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05C5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227C3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5.000</w:t>
            </w:r>
          </w:p>
        </w:tc>
      </w:tr>
      <w:tr w14:paraId="21BCB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30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8DAD3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3B739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1.铸铁对夹止回阀DN200，厚度≥1.0mm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D784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C76F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0047A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38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03A77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BF6B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1.铸铁碟阀 DN100，厚度≥1.0mm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74A1B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C13F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69B84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BA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07A0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36320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1.电磁阀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2.DN150，厚度≥1.0mm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9844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4031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5.000</w:t>
            </w:r>
          </w:p>
        </w:tc>
      </w:tr>
      <w:tr w14:paraId="27D00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04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9DE8A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软接头(软管)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F45CA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1.橡胶软接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2.规格:dn200;，厚度≥1.0mm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94A0F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09D5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146C2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F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92FC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9AF9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1.铸铁碟阀 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2.螺纹连接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A221B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F3B4C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F493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83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24BA8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522C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1.铸铁闸阀 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2.螺纹连接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E567D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CE957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7FBDB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50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135F9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46271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1.铸铁对夹止回阀 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56D9B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B80E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6D508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F6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EBA73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7B42D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1.球墨铸铁电磁阀 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2.螺纹连接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146F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CB74E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63962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D9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7D308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除污器(过滤器)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BB76B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1.铸铁Y型过滤器DN50，厚度≥1.0mm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65C3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CC8EF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7B847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3B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A88CE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2C52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1.PVC浮球阀 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2.热熔连接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C1277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45EC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654F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F69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B644F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水处理电气控制柜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81C9A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1.水处理机房电控箱 PLC控制，定制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2.机房内所有电机及设备控制，定制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3.落地式安装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4.砼基础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1A51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66D1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47ACA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CD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47A7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过滤器控制器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C22D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额定功率≤1.5KW;220V。配备10英寸高分辨率LCD触摸屏,一键直达控制,控制过滤器的循环过滤流程、激活再生流程、换粉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和桶自洁。与水泵变频器联动,控制水泵的开关和运转速度,可以设置水泵节能模式,配备数据溯源和互联网远程监控功能。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含7组气动阀门,电磁流量计,吸粉机等配套部件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8D4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E7F4F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1804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C4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A607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桥架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447F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1.钢制电缆桥架：150*100（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2.吊支架安装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BAB80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33062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8.240</w:t>
            </w:r>
          </w:p>
        </w:tc>
      </w:tr>
      <w:tr w14:paraId="57832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D8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41A5C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11E3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1.配管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2.规格材质：SC25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3.敷设方式：明敷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08E1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0853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39.180</w:t>
            </w:r>
          </w:p>
        </w:tc>
      </w:tr>
      <w:tr w14:paraId="087D9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D2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2CA9F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817AE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1.配管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2.规格材质：SC32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3.敷设方式：明敷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554B8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F892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8.240</w:t>
            </w:r>
          </w:p>
        </w:tc>
      </w:tr>
      <w:tr w14:paraId="2D8E1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95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2B2F2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DDF8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1.水处理电气控制柜低压进线电缆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2.WDUZA-YJY-3*120+2*70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3.电缆头制作安装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667B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35872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20.000</w:t>
            </w:r>
          </w:p>
        </w:tc>
      </w:tr>
      <w:tr w14:paraId="34FCF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96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863FE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4ED5C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2.WDUZA-YJY-4*6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3.铜接线端子压接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6C81C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C39A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28.370</w:t>
            </w:r>
          </w:p>
        </w:tc>
      </w:tr>
      <w:tr w14:paraId="74E75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5D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5196F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A02D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2.WDZB-YJY-4*4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3.铜接线端子压接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AA10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1787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110.930</w:t>
            </w:r>
          </w:p>
        </w:tc>
      </w:tr>
      <w:tr w14:paraId="6EA73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58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84A6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7BD21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2.WDZB-YJY-4*2.5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3.铜接线端子压接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8D4A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42684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152.300</w:t>
            </w:r>
          </w:p>
        </w:tc>
      </w:tr>
      <w:tr w14:paraId="5A0BE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22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E7D20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配线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130E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1.WDZB2-BYJ-4mm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2.桥架或线管内敷设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6E105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76C90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50.000</w:t>
            </w:r>
          </w:p>
        </w:tc>
      </w:tr>
      <w:tr w14:paraId="28D5B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A2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158C1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配线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ABA2E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1.WDZB2-BYJ-2.5mm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2.桥架或线管内敷设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51DE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A92AA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52.000</w:t>
            </w:r>
          </w:p>
        </w:tc>
      </w:tr>
      <w:tr w14:paraId="73E2D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3B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E3411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AOP高级氧化系统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45649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1.AOP高级氧化系统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2.臭氧产量≥20g/h ，额定功率≤1.8KW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3..每台含蝶阀2个，排气阀1个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313FD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AD10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393A1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36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4D035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AOP增压泵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866C4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1.AOP增压泵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2.N≤1.9Kw/380V,Q≥10m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/h,H≥25m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3.每强含软接头2套、蝶阀1个、止回阀1个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F414A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C8AA4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4B3BD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7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96674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絮凝剂投药泵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05B1E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1.絮凝剂投药泵 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2.Q≥18L/h,0.04Kw,220V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6452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7D46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784B4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31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CC49A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PH调整剂投药泵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337EE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1.PH调整剂投药泵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2.Q≥18L/h,0.04Kw,220V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3.配DN15球阀1个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9982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ED76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BFDA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F52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E1AB6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消毒剂投药泵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A64C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1.消毒剂投药泵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2.Q≥18L/h,0.04Kw,220V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89D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C163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A152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81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AB4D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在线水质检测设备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75F3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1.水质监测仪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2.检测PH+ORP+余氯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C77A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台 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8189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41DF1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A4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50BF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93E8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1.铸铁蝶阀 DN150，厚度≥1.0mm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F95A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4E249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5C9BA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AA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1EF6E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加药桶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F23C6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1.加药桶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2.规格：200L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3.材质：PE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32DE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03E60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53799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BC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1541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游泳池水施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150C04">
            <w:pPr>
              <w:spacing w:line="300" w:lineRule="exact"/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7ADEE0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C52719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  <w:tr w14:paraId="262CD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15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206EC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46759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1.De200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2.游泳池溢流回水管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3.连接方式：粘接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1B50D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9408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136.000</w:t>
            </w:r>
          </w:p>
        </w:tc>
      </w:tr>
      <w:tr w14:paraId="74D53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6A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5C80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8A1D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1.De200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2.游泳池排水管/污水管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3.连接方式：粘接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4BBE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8837E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10.000</w:t>
            </w:r>
          </w:p>
        </w:tc>
      </w:tr>
      <w:tr w14:paraId="100C0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D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F79E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93A77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1.De160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2.游泳池排水管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3.连接方式：粘接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8C94A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0111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5.000</w:t>
            </w:r>
          </w:p>
        </w:tc>
      </w:tr>
      <w:tr w14:paraId="59568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C0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B8F7F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CF08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1.De110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2.游泳池排水管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3.连接方式：粘接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36C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158C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2.500</w:t>
            </w:r>
          </w:p>
        </w:tc>
      </w:tr>
      <w:tr w14:paraId="5F4DF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19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3D350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27F40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1.De200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2.游泳池循环进水管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3.连接方式：热熔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CAA4D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237BB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105.000</w:t>
            </w:r>
          </w:p>
        </w:tc>
      </w:tr>
      <w:tr w14:paraId="09AF9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49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F5BD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2570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1.De160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2.游泳池循环进水管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3.连接方式：热熔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70F21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5558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07D58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84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4D43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4CFF9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1.De110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2.游泳池循环进水管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3.连接方式：热熔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F7237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9837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25.000</w:t>
            </w:r>
          </w:p>
        </w:tc>
      </w:tr>
      <w:tr w14:paraId="2CAC0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38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B09E4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B555E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1.De90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2.游泳池循环进水管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3.连接方式：热熔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AD2A4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CAC5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124.000</w:t>
            </w:r>
          </w:p>
        </w:tc>
      </w:tr>
      <w:tr w14:paraId="3A6B9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B4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63A4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378E9C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1.De63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2.游泳池循环进水管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3.连接方式：热熔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6F36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95871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32.400</w:t>
            </w:r>
          </w:p>
        </w:tc>
      </w:tr>
      <w:tr w14:paraId="24576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F0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D98C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BD40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1.De90 UPVC管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2.游泳池吸污管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3.连接方式：粘接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2DFE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53B7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103.000</w:t>
            </w:r>
          </w:p>
        </w:tc>
      </w:tr>
      <w:tr w14:paraId="1EBD7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80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D6FAE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45E2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1.De32 UPVC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2.游泳池热水出水管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C45F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95327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32.700</w:t>
            </w:r>
          </w:p>
        </w:tc>
      </w:tr>
      <w:tr w14:paraId="1440C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66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E1CC2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2063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1.De20 UPVC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2.游泳池热水出水管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94D36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7F007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15.000</w:t>
            </w:r>
          </w:p>
        </w:tc>
      </w:tr>
      <w:tr w14:paraId="21B82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74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2528B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96BA4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1.De20 UPVC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2.游泳池热水回水管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754DE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3A400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47.000</w:t>
            </w:r>
          </w:p>
        </w:tc>
      </w:tr>
      <w:tr w14:paraId="2BCEF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E5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1C57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1E57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1.铸铁碟阀 DN200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2.对夹式法兰连接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1BC6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A609B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5.000</w:t>
            </w:r>
          </w:p>
        </w:tc>
      </w:tr>
      <w:tr w14:paraId="68EFC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19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BB2C0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池底给水口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95E8C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1.池底/池壁给水口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2.DN50，ABS材质，厚度≥1.0mm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10167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3A12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78.000</w:t>
            </w:r>
          </w:p>
        </w:tc>
      </w:tr>
      <w:tr w14:paraId="3817F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50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59B7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吸污口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9A3A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1.吸污口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2.DN40，ABS材质，厚度≥1.0mm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7464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A1110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218EA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54F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443FC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防吸底排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5054F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1.防吸底排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2.490x490，ABS材质，防吸安全型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7879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7A07E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532EA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BD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E687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消声溢流回水口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8B3A7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1.消声溢流回水口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2.DN65 ，ABS，厚度≥1.0mm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F6DE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3916D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12.000</w:t>
            </w:r>
          </w:p>
        </w:tc>
      </w:tr>
      <w:tr w14:paraId="57FDE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CB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496E9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下水扶梯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232C0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1.下水扶梯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2.二/三级，直径51mm,304不锈钢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3.采购并安装就位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CFEB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42A7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28863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7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22A2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7DDD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1.防水刚性套管制作安装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2.介质管道：DN200 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B5E8C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F0CA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49F66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29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8CAD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3FB8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1.防水刚性套管制作安装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2.介质管道DN50，厚度≥1.0mm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04EEB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5B9D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8.000</w:t>
            </w:r>
          </w:p>
        </w:tc>
      </w:tr>
      <w:tr w14:paraId="499A8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5E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41DA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829C9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1.防水刚性套管制作安装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2.介质管道DN100，厚度≥1.0mm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BED9B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2776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22.000</w:t>
            </w:r>
          </w:p>
        </w:tc>
      </w:tr>
      <w:tr w14:paraId="762BB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1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15872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空气源热泵循环水泵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F65A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1.空气源热泵循环水泵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2.N≤5.5KW/380V,Q≥50m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/h,H≥15m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1C444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74855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6F706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E2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B8B66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A78D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1.铸铁碟阀 DN125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BA24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CC8E0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784E5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3D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FD704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C8E1BC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1.铸铁碟阀 DN100 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8948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B6F7D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7.000</w:t>
            </w:r>
          </w:p>
        </w:tc>
      </w:tr>
      <w:tr w14:paraId="43BB6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A8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936BE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9F806A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1.铸铁对夹止回阀DN100，厚度≥1.0mm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0E5A3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8E08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7.000</w:t>
            </w:r>
          </w:p>
        </w:tc>
      </w:tr>
      <w:tr w14:paraId="3FC45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2C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23AEF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软接头(软管)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FD25C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1.橡胶软接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2.规格:DN125，厚度≥1.0mm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3.法兰连接（含法兰片安装）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406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29C5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6.000</w:t>
            </w:r>
          </w:p>
        </w:tc>
      </w:tr>
      <w:tr w14:paraId="5307E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72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59D8B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DCC6D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1.室内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2.规格材质：UPVC-de110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3.介质：给水管，厚度≥1.0mm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4.热熔连接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418F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FDA74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42.620</w:t>
            </w:r>
          </w:p>
        </w:tc>
      </w:tr>
      <w:tr w14:paraId="5CE9F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A4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85C8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32FC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1.防水刚性套管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2.DN100，厚度≥1.0mm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7C420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CE50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  <w:tr w14:paraId="6F957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25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16153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泳池专用空气源热泵电控柜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3969B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1.泳池专用空气源热泵电控柜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2.落地式安装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3.砼基础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9D09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E54BB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7FE49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8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0A5C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桥架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A598A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1.钢制电缆桥架：150*100（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2.吊支架安装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DEA0E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E998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12.300</w:t>
            </w:r>
          </w:p>
        </w:tc>
      </w:tr>
      <w:tr w14:paraId="6D55E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97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3DC26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7C72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1.空气源热泵电控柜电源进线低压电缆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2.WDUZA-YJY-3*150+2*70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3.电缆头制作安装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8005E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701802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20.000</w:t>
            </w:r>
          </w:p>
        </w:tc>
      </w:tr>
      <w:tr w14:paraId="4D843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60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A1C85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8EA19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2.WDUZA-YJY-3*35+2*16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3.电缆头制安装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A19B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193E9F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60.000</w:t>
            </w:r>
          </w:p>
        </w:tc>
      </w:tr>
      <w:tr w14:paraId="013D0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44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0BB7D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风冷冷凝器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7A78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1.风冷冷凝器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2.与除湿热泵主机配套,功率≤4kw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023DA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04339F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48EE1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79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BC645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除湿机泳池循环水泵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61B31F">
            <w:pPr>
              <w:spacing w:line="300" w:lineRule="exact"/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1.除湿机泳池循环水泵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2.N≤5.5KW/380V,Q≥50m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/h,H≥15m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18679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0C478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7F0A9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4B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1348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热水循环水泵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F16A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1.热水循环水泵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2.单台流量为≥9m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/h，扬程≥10m，功率≤1.1kw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85ADF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706CC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35FCD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0A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4DC9A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热水增压水泵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DFB2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热水增压水泵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2.单台流量≥4.5m/h，扬程≥30m，功率≤2.2kw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D9388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5A445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03EEE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71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26E5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除湿机配电箱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F36D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1.除湿机配电柜定制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2.落地式安装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3.砼基础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D74A6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4EB7D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6924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23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21604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776DD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1.水处理电气控制柜低压进线电缆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2.WDUZA-YJY-3*120+2*70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3.电缆头制安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BCC59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5037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30.000</w:t>
            </w:r>
          </w:p>
        </w:tc>
      </w:tr>
      <w:tr w14:paraId="46016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C8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4B79A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873EA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2.WDUZA-YJY-3*70+2*35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3.电缆头制安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A987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377E9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25.000</w:t>
            </w:r>
          </w:p>
        </w:tc>
      </w:tr>
      <w:tr w14:paraId="18791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2A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4144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电力电缆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5B7204">
            <w:pPr>
              <w:numPr>
                <w:ilvl w:val="0"/>
                <w:numId w:val="3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1.低压电缆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2.WDUZA-YJY-4*6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3.铜接线端子压接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1C51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62E1B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31.000</w:t>
            </w:r>
          </w:p>
        </w:tc>
      </w:tr>
      <w:tr w14:paraId="4FA2C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3D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9D3A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保温水箱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981F0">
            <w:pPr>
              <w:numPr>
                <w:ilvl w:val="0"/>
                <w:numId w:val="0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保温水箱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2.尺寸：长：2.0，宽：1.0，高：1.5m（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 </w:t>
            </w:r>
          </w:p>
          <w:p w14:paraId="1448CCF0">
            <w:pPr>
              <w:numPr>
                <w:ilvl w:val="0"/>
                <w:numId w:val="0"/>
              </w:num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3.材质：304不锈钢材质,底板厚度≥2.0mm,下侧板厚度≥1.5mm,上侧板厚度≥1.2mm,顶板厚度≥1.0mm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AD9F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B9D81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750AB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EC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47F2B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定压罐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36264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1.定压罐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2.容积≥300L,不锈钢材质,厚度≥1.0mm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6636B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D358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2EEE5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85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1D82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3DFBC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1.铸铁蝶阀DN200，厚度≥1.0mm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F0D03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6FCBE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04A67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945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9EF7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540D0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1.铸铁蝶阀DN100，厚度≥1.0mm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84C83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1DDC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8.000</w:t>
            </w:r>
          </w:p>
        </w:tc>
      </w:tr>
      <w:tr w14:paraId="4E69E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5A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655BC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7FEAB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1.螺纹闸阀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2.规格：DN65，厚度≥1.0mm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5D589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D2D9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75612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A19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81E2C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5BA4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1.螺纹法兰闸阀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2.DN65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28AC7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CDCD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64987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0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A794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除污器(过滤器)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6C791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1.Y型法兰过滤器DN40，厚度≥1.0mm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2.螺纹连接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EDD7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组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41F1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49BE7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F1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6D923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90372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1.螺纹闸阀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2.DN50，厚度≥1.0mm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9FC85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D5021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17.000</w:t>
            </w:r>
          </w:p>
        </w:tc>
      </w:tr>
      <w:tr w14:paraId="40CC7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40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D5C12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法兰阀门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FF16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1.铸铁对夹止回阀DN50，厚度≥1.0mm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CB62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A62B0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0FACD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6A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988A6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软接头(软管)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38CA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1.橡胶软接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2.规格:dn50，厚度≥1.0mm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3.法兰连接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6E13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69F37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12.000</w:t>
            </w:r>
          </w:p>
        </w:tc>
      </w:tr>
      <w:tr w14:paraId="64A31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67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EF11C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Y型过滤器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9F63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1.Y型法兰过滤器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2.DN50，厚度≥1.0mm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3.含法兰片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B70CD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74B72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2.000</w:t>
            </w:r>
          </w:p>
        </w:tc>
      </w:tr>
      <w:tr w14:paraId="6F3DD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2A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C876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B45EC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1.螺纹闸阀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2.DN40，厚度≥1.0mm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A4CDA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1BBC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7.000</w:t>
            </w:r>
          </w:p>
        </w:tc>
      </w:tr>
      <w:tr w14:paraId="2D0BB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B31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FD105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7C81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1.螺纹铸铁电磁阀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2.DN40，厚度≥1.0mm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74244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160C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A5EB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CF3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AE46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螺纹阀门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9893A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1.螺纹闸阀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2.DN15，厚度≥1.0mm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92644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1E4C3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6F564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D7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52F3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压力仪表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1CD6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1.水力压力表 ≥量程范围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0-0.6Mpa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2.就地安装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22336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1AAC7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8.000</w:t>
            </w:r>
          </w:p>
        </w:tc>
      </w:tr>
      <w:tr w14:paraId="01C39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71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F1C0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温度仪表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44EA11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1.温度计</w:t>
            </w:r>
          </w:p>
          <w:p w14:paraId="21F3A01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测温范围≥0-100℃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0B6B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支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7E851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5.000</w:t>
            </w:r>
          </w:p>
        </w:tc>
      </w:tr>
      <w:tr w14:paraId="3DD07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29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E029C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B0EEE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1.De200 UPVC管，厚度≥1.0mm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2.絷泵循环管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4.热熔连接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C9BB6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27540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55.800</w:t>
            </w:r>
          </w:p>
        </w:tc>
      </w:tr>
      <w:tr w14:paraId="03CAB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71F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9AEC5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6931C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1.De110 UPVC管，厚度≥1.0mm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2.游泳池排水管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A67E6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4CCFC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48.000</w:t>
            </w:r>
          </w:p>
        </w:tc>
      </w:tr>
      <w:tr w14:paraId="42311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AE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BF0C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塑料管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E1948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1.室内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2.规格材质：UPVC-de90，厚度≥1.0mm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3.介质：给水管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4.热熔连接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0BF7C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C727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47.720</w:t>
            </w:r>
          </w:p>
        </w:tc>
      </w:tr>
      <w:tr w14:paraId="58067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F5D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EABD0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铜管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2042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1.安装部位:室内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2.介质:冷媒管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3.材质、规格保温铜管22.2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4.连接形式:充氮焊接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5.气压试验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6.25mm厚橡塑保温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46A49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3F1F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26.100</w:t>
            </w:r>
          </w:p>
        </w:tc>
      </w:tr>
      <w:tr w14:paraId="2F1AE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0B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51129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铜管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4209D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1.安装部位:室内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2.介质:冷媒管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3.材质、规格:保温铜管28.6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4.连接形式:充氮焊接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6.25mm厚橡塑保温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80236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AAC9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26.100</w:t>
            </w:r>
          </w:p>
        </w:tc>
      </w:tr>
      <w:tr w14:paraId="67960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A7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3DA6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低压铜及铜合金管件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E5B6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1.材质:分歧管 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2.焊接方法:氧乙炔焊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4.Φ28.6/22.2弯头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5BB9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2B422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28.000</w:t>
            </w:r>
          </w:p>
        </w:tc>
      </w:tr>
      <w:tr w14:paraId="70C22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5B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AD10B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碳钢通风管道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67F89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1.名称：风管（制作安装）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2.材质：镀锌钢板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3.形状：矩形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4.规格：1250＜长边长(mm) ≤2000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5.板材厚度≥1mm厚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B912F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19AB0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164.980</w:t>
            </w:r>
          </w:p>
        </w:tc>
      </w:tr>
      <w:tr w14:paraId="7CB88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7E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36480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碳钢通风管道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5A2D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1.名称：风管（制作安装）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2.材质：镀锌钢板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3.形状：矩形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4.规格：1000＜长边长(mm) ≤1250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5.板材厚度≥1mm厚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5B0D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EA0B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103.980</w:t>
            </w:r>
          </w:p>
        </w:tc>
      </w:tr>
      <w:tr w14:paraId="73F05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83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A32F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碳钢通风管道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A2F22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1.名称：风管（制作安装）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2.材质：镀锌钢板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3.形状：矩形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4.规格：长边长(mm) ：1000（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5.板材厚度≥0.75mm厚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148C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2602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118.950</w:t>
            </w:r>
          </w:p>
        </w:tc>
      </w:tr>
      <w:tr w14:paraId="44031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124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DC7B6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碳钢通风管道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7648D9">
            <w:pPr>
              <w:spacing w:line="300" w:lineRule="exact"/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1.名称：风管（制作安装）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2.材质：镀锌钢板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3.形状：矩形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4.规格：长边长(mm) ：1000 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5.板材厚度≥0.6mm厚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D59C66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DE0B9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18.310</w:t>
            </w:r>
          </w:p>
        </w:tc>
      </w:tr>
      <w:tr w14:paraId="080D9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C8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6BE5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柔性软风管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50947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1.软管接口;定制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5CDEB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superscript"/>
                <w:lang w:eastAsia="zh-CN" w:bidi="ar"/>
              </w:rPr>
              <w:t>2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D9F15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2.400</w:t>
            </w:r>
          </w:p>
        </w:tc>
      </w:tr>
      <w:tr w14:paraId="54FE3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5B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336BA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碳钢风口、散流器、百叶窗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5453A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1.名称:双层百叶风口（带调节阀）;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2.规格:600*200（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3.材质：铝合金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4.其他：内配过滤网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D82F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05D66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18.000</w:t>
            </w:r>
          </w:p>
        </w:tc>
      </w:tr>
      <w:tr w14:paraId="19707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5F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B3310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碳钢风口、散流器、百叶窗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6D5FD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1.名称:单层百叶风口;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2.规格:900*500（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3.材质：铝合金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39E9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6EF2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6.000</w:t>
            </w:r>
          </w:p>
        </w:tc>
      </w:tr>
      <w:tr w14:paraId="33E2C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CFD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E3A15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碳钢风口、散流器、百叶窗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2106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1.名称：防雨防虫百叶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2.规格：1250*400（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3.材质：铝合金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2B176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2EA7A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5A704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C2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1608C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碳钢风口、散流器、百叶窗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ACE4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1.名称：防雨防虫百叶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2.规格:1000*400（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3.材质：铝合金 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7239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0C8C5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229DA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41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3B47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FE318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1.70℃防火阀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2.1250*400（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BF307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3C51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8E92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AD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5F284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9341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1.70℃防火阀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2.1500*400（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701958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89074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FF77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FA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F2DF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394D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1.70℃防火阀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2.1400*400（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316E0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5689F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55630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A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EF3A3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912B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1.排风止回阀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2.900*320（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70D6D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EFE64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56939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C2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351C7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碳钢阀门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923AF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1.手动对开多叶调节阀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2.800*320（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ED6DA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54C0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B12D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15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1A13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静压箱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D1EE0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1.送风静压箱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2.2000*1500*1000（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56DD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73AF24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75A17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F9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242DAE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静压箱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F958E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1.回风静压箱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2.2000*1400*1500（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D591C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4762A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0937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C30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457F4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配管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0FA7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名称：配管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1.规格材质：JDG20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2.敷设方式：明敷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5BD7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42390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209.800</w:t>
            </w:r>
          </w:p>
        </w:tc>
      </w:tr>
      <w:tr w14:paraId="5C4A0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829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9B9E5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配线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5D78D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1.管内穿线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2.WDZA-RVV-3*1.5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F159C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0DC4F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30.960</w:t>
            </w:r>
          </w:p>
        </w:tc>
      </w:tr>
      <w:tr w14:paraId="07445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9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117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FC3E7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双绞线缆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45C2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1.管内穿双绞线缆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1.UTP CAT6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801B9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B0088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209.800</w:t>
            </w:r>
          </w:p>
        </w:tc>
      </w:tr>
      <w:tr w14:paraId="35039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3B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118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96CCD6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防溺水系统（设备）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一、AI摄像机(含支架）（4台）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二、视频存储（1台）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三、AI分析主机（1台）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四、网络主机（1台）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五、系统软件（1套）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9F360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一、AI摄像机(含支架）（4台）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1.支持算法分析,内置姿势识别算法。</w:t>
            </w:r>
          </w:p>
          <w:p w14:paraId="7BE8A83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2.具有除雾功能,可长期在场馆中使用。</w:t>
            </w:r>
          </w:p>
          <w:p w14:paraId="2789777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3.支持2560×1440@25fps高清画面输出,分辨力不小于1400TVL,红外距离可达100米 4. 支持23倍光学变焦 </w:t>
            </w:r>
          </w:p>
          <w:p w14:paraId="5FB88F8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5.支持低码率、4台低延时、ROI感兴趣区域增强编码。</w:t>
            </w:r>
          </w:p>
          <w:p w14:paraId="4668227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6.支持3D数字降噪, 支持120dB宽动态。 7.防水等级IP66,抗干扰能力强。 </w:t>
            </w:r>
          </w:p>
          <w:p w14:paraId="7A0A9F4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8.最低照度可达彩色0.0005Lux,黑白0.0001Lux9.最大支持4路视频输入分析， 支持H.265、H.264编码前端自适应接入 ，双千兆网卡,支持网络容错和多址</w:t>
            </w:r>
          </w:p>
          <w:p w14:paraId="23FDF31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9.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计算主机整体采用合金材质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,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满足游泳场馆中高湿度强腐蚀性的需求。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二、视频存储（1台）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1.支持视频16路视频;</w:t>
            </w:r>
          </w:p>
          <w:p w14:paraId="6063690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2.网络输入带宽80Mbps; </w:t>
            </w:r>
          </w:p>
          <w:p w14:paraId="60C05FA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3.网络数据带宽80Mbps;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4.支持HDM、VGA视频输出;</w:t>
            </w:r>
          </w:p>
          <w:p w14:paraId="4F2228B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5.最大支持32TB存储,内置16TB。 </w:t>
            </w:r>
          </w:p>
          <w:p w14:paraId="1EC914D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6、满足整个系统≥30天存储需求。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三、AI分析主机（1台）</w:t>
            </w:r>
          </w:p>
          <w:p w14:paraId="0E3193D2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规格≥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0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mm(长)×200mm(宽)×400mm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 (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高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)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  <w:p w14:paraId="78C63ED1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1.配备≥1500VA不间断电源,确保临时停电时系统可正常工作30分钟;</w:t>
            </w:r>
          </w:p>
          <w:p w14:paraId="7E710AF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2.配备防溺水识别算法服务器,≥1台最大支持12路1080P视频输入分析;</w:t>
            </w:r>
          </w:p>
          <w:p w14:paraId="6C7FC96B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3.支持网络检测(网络流量监控、网络抓包、网络通畅)功能</w:t>
            </w:r>
          </w:p>
          <w:p w14:paraId="7D5EF3C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4.具有AI分析功能,实时视频分析、轮巡视频分析、定时抓图分析、图片导入分析、视频行为分析等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5.支持单检测、单分类、混合、OCR模型7机柜式主机,集中式管理;</w:t>
            </w:r>
          </w:p>
          <w:p w14:paraId="1F7C713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6.双千兆网卡,支持网络容错和多址设定应用;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7.具有AI分析功能,实时视频分析,可识别挣扎、沉入水下、静止不动等各种溺水现象,判断溺水风险;</w:t>
            </w:r>
          </w:p>
          <w:p w14:paraId="107F4EF2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8.配备机柜式键盘鼠标,满足日常查看使用;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9.计算主机整体采用合金材质,满足游泳场馆中高湿度强腐蚀性的需求。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四、网络主机（1台）</w:t>
            </w:r>
          </w:p>
          <w:p w14:paraId="041142AD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规格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480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mm(长)×230mm(宽)×470mm(高)（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网络主机安装在分析主机中,主机参数不低于: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1.CPU: 四核3.5-4.7GHz; 2.32G内存;2*1T硬盘RAID1;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3.提供21寸液晶显示器; 4.1Gbe网卡;5.250W80plus铂金电源;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五、系统软件（1套）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1.通过泳池高清摄像机,基于人工智能深度学习,建立防溺水模型。 </w:t>
            </w:r>
          </w:p>
          <w:p w14:paraId="2537909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2.系统响应时间不高于2秒。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3.在实时视频中使用颜色标注人员安全状况,当出现安全风险时,第一时间切换到对应的摄像机,并在视频上标注。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4.用不同颜色标注泳池中的拥挤程度,提示救生员重点关注。 </w:t>
            </w:r>
          </w:p>
          <w:p w14:paraId="5FB284A3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5.具有设备管理、人员管理、手表管理等功能。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6.具有数据监测及风险预警功能,可自定义设置。</w:t>
            </w:r>
          </w:p>
          <w:p w14:paraId="5E97394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7.提供泳池报警数据看板,便于线上监督。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8.支持救生员管理,支持救生员登录上岗、定时巡检</w:t>
            </w:r>
          </w:p>
          <w:p w14:paraId="6A7C5CDC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9.可与会员系统实现接口,提供在线视频。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10.支持报警服务,可通过手表、平板等将报警数据发送给负责人。</w:t>
            </w:r>
          </w:p>
          <w:p w14:paraId="4003537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11.支持视频在线查看。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12.具有统计分析功能,可按照日期、预警类型、场馆位置等多维度进行统计分析,提前预测风险,避免事故发生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13.具有模型管理功能,可根据需要开启或关闭检测方式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14.可检测分析沉入水下、静止不动等多种溺水现象；</w:t>
            </w:r>
          </w:p>
          <w:p w14:paraId="05BF0456">
            <w:pPr>
              <w:spacing w:line="300" w:lineRule="exact"/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15.具有环境信息展示功能,可接入环境采集传感器并自动显示数据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16.具有报警展示功能,使用声音、图像等方式展示报警列表和实况,报警位置精度需小于2米。</w:t>
            </w:r>
          </w:p>
          <w:p w14:paraId="4F3D070E">
            <w:pPr>
              <w:spacing w:line="300" w:lineRule="exact"/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12-16项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投标文件中提供第三方检测机构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依据（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TY/T1009.1-2024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TY/T2101-2024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GB/T15972.40-2008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出具的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具有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cma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标识的检测报告复印件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4491B4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项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69CA1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46B96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44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119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4656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声光报警器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55888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1.声控报警器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2.壁装 距地1.6-1.8m</w:t>
            </w:r>
          </w:p>
          <w:p w14:paraId="3D7E02C2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3.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防护等级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:IP45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5462351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4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音量≥80dB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9CBBE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个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E17E5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1FFCF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0DC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A87D4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交换机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A425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POE交换机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1.支持POE供电,标准为IEEE 802.3af、IEEE 802.3at; 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2.端口数量:千兆POE端口×8+千兆电口上联×2+SFP光口×2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3.交换容量:20Gbps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4.工作温度:0 °C~40 °C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5.工作湿度:5%%%~95%%%(无凝露)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6.内置电源:52V/120W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7.支持6KV防浪涌(PoE口)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8.坚固式高强度金属外壳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EE24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BE1A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5A4DF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FE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121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094A1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输出设备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47F86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1.55寸电视机：</w:t>
            </w:r>
          </w:p>
          <w:p w14:paraId="32B9ECE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分辨率：≥3840*2160</w:t>
            </w:r>
          </w:p>
          <w:p w14:paraId="0A5AB709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色域≥98%</w:t>
            </w:r>
          </w:p>
          <w:p w14:paraId="0F9C8D3E">
            <w:pPr>
              <w:spacing w:line="300" w:lineRule="exact"/>
              <w:jc w:val="both"/>
              <w:textAlignment w:val="center"/>
              <w:rPr>
                <w:rFonts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整机功率≥110w</w:t>
            </w:r>
          </w:p>
          <w:p w14:paraId="7CC6F02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能效等于1级</w:t>
            </w:r>
          </w:p>
          <w:p w14:paraId="09C2D021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不含底座尺寸规格：1200mm(长)×70mm (宽)×700 mm (高)（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</w:t>
            </w:r>
          </w:p>
          <w:p w14:paraId="0F6C788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2.壁装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58858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80FA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53A4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EB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122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AEB47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机柜、机架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E3142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服务器机柜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尺寸规格1200(高)×600(宽)×1000(深)（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±5%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）,前玻璃门,后金属网孔门。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7D7A2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682AA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0BFF2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4A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123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78F5E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出发台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7EC73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出发台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出发台整体材质采用增强玻璃纤维制成 配有仰泳出发手柄 ,使运动员获得更加宽阔、稳定的出发支撑。高度为400mm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D14B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01AAB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10.000</w:t>
            </w:r>
          </w:p>
        </w:tc>
      </w:tr>
      <w:tr w14:paraId="2759C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BC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124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7DBA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泳道线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F254E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1.标准比赛型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2.φ120X30m，含紧线器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3.泳道线拉钩埋件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02DD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A3CC2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6D2D6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3F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125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3DE091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泳道线绕线车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7FA55F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1.泳道线配套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2.每台可绕1条50M泳道线，绕线车的滚筒，轴头，车架，摇臂材质均为不锈钢材质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3.配有不锈钢万向轮，移动方便 。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7EB0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04A4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  <w:tr w14:paraId="5DD21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34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126</w:t>
            </w:r>
          </w:p>
        </w:tc>
        <w:tc>
          <w:tcPr>
            <w:tcW w:w="9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8C63A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救生观察椅（套装）</w:t>
            </w:r>
          </w:p>
        </w:tc>
        <w:tc>
          <w:tcPr>
            <w:tcW w:w="2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D75A7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1.救生员巡视用椅，抛光不锈钢 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2.高度1850MM，上置玻璃钢座椅 ，防滑宽踏 ，底部带滚轮（套装）救生椅不锈钢材质 ，上置亚克力材质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5F6BF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7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C7D8BA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4.000</w:t>
            </w:r>
          </w:p>
        </w:tc>
      </w:tr>
    </w:tbl>
    <w:p w14:paraId="3F72CADF">
      <w:pPr>
        <w:numPr>
          <w:ilvl w:val="0"/>
          <w:numId w:val="0"/>
        </w:numP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>（2）非专门面向中小企业采购包</w:t>
      </w:r>
    </w:p>
    <w:tbl>
      <w:tblPr>
        <w:tblStyle w:val="3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1562"/>
        <w:gridCol w:w="4407"/>
        <w:gridCol w:w="594"/>
        <w:gridCol w:w="1243"/>
      </w:tblGrid>
      <w:tr w14:paraId="5E0C1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CAEFB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9922D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品目名称</w:t>
            </w:r>
          </w:p>
        </w:tc>
        <w:tc>
          <w:tcPr>
            <w:tcW w:w="2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CFAEF">
            <w:pPr>
              <w:spacing w:line="300" w:lineRule="exact"/>
              <w:jc w:val="both"/>
              <w:textAlignment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技术要求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22F88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单位</w:t>
            </w:r>
          </w:p>
        </w:tc>
        <w:tc>
          <w:tcPr>
            <w:tcW w:w="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49ADE4">
            <w:pPr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数量</w:t>
            </w:r>
          </w:p>
        </w:tc>
      </w:tr>
      <w:tr w14:paraId="63451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E6C77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1</w:t>
            </w:r>
          </w:p>
        </w:tc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E852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直流变频多功能除湿热泵</w:t>
            </w:r>
          </w:p>
        </w:tc>
        <w:tc>
          <w:tcPr>
            <w:tcW w:w="2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9E9C37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1.除湿量≥125kg/h,制冷量≥192kw,制热量≥221kw，直流变频压缩机</w:t>
            </w:r>
          </w:p>
          <w:p w14:paraId="5B6604A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2.循环风量:22000-28000m3/h,变频离心送风机功率≤15kw，新风量≥7500m3/h,排风量≥9100m3/h</w:t>
            </w:r>
          </w:p>
          <w:p w14:paraId="4A499F9E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3.淋浴制热量≥52kw,水流量≥9.0m3/h,机组总功率≤74kw/380VAC，智能机手机app控制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A647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1D34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0563C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3DFB0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color w:val="1A1A1A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  <w:t>2</w:t>
            </w:r>
          </w:p>
        </w:tc>
        <w:tc>
          <w:tcPr>
            <w:tcW w:w="9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D2A33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风冷热泵</w:t>
            </w:r>
          </w:p>
        </w:tc>
        <w:tc>
          <w:tcPr>
            <w:tcW w:w="2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A3FE3A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1.风冷热泵</w:t>
            </w:r>
          </w:p>
          <w:p w14:paraId="7C3CB9F0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2.制热量≥132kw，制冷量≥104kw</w:t>
            </w:r>
          </w:p>
          <w:p w14:paraId="0210B3D4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3.产水量≥18m³/h</w:t>
            </w:r>
          </w:p>
          <w:p w14:paraId="2F65482A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4.设备远程监控及支持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APP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等智能终端手机操作功能支持苹果系统、鸿蒙系统、安卓系统。</w:t>
            </w:r>
          </w:p>
          <w:p w14:paraId="13CBB246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第4项投标文件中提供苹果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或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鸿蒙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或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安卓应用商店端口下载热泵机组制造商所开发的远程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APP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软件截图（截图不少于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张，必须体现制远程监控及操作功能）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449C7C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台</w:t>
            </w:r>
          </w:p>
        </w:tc>
        <w:tc>
          <w:tcPr>
            <w:tcW w:w="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2801E0"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1.000</w:t>
            </w:r>
          </w:p>
        </w:tc>
      </w:tr>
      <w:tr w14:paraId="3A0D5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D2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83CF29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泳池专用空气源热泵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A9098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color w:val="FF000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 xml:space="preserve">1.泳池专用空气源热泵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2.制热量≥200KW,</w:t>
            </w:r>
            <w:r>
              <w:rPr>
                <w:rStyle w:val="5"/>
                <w:rFonts w:hint="default" w:cs="宋体"/>
                <w:color w:val="auto"/>
                <w:highlight w:val="none"/>
                <w:lang w:eastAsia="zh-CN"/>
              </w:rPr>
              <w:t>制热消耗功率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≤4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KW</w:t>
            </w:r>
          </w:p>
          <w:p w14:paraId="3B7BDBE2">
            <w:pPr>
              <w:spacing w:line="300" w:lineRule="exact"/>
              <w:jc w:val="both"/>
              <w:textAlignment w:val="center"/>
              <w:rPr>
                <w:rStyle w:val="5"/>
                <w:rFonts w:hint="default" w:cs="宋体"/>
                <w:color w:val="auto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</w:t>
            </w:r>
            <w:r>
              <w:rPr>
                <w:rStyle w:val="5"/>
                <w:rFonts w:hint="default" w:cs="宋体"/>
                <w:color w:val="auto"/>
                <w:highlight w:val="none"/>
                <w:lang w:eastAsia="zh-CN"/>
              </w:rPr>
              <w:t>产水量≥30T/h</w:t>
            </w:r>
          </w:p>
          <w:p w14:paraId="39AB0395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4.设备远程监控及支持</w:t>
            </w:r>
            <w:r>
              <w:rPr>
                <w:rFonts w:ascii="宋体" w:hAnsi="宋体" w:eastAsia="宋体" w:cs="宋体"/>
                <w:sz w:val="24"/>
                <w:szCs w:val="24"/>
                <w:highlight w:val="none"/>
                <w:lang w:eastAsia="zh-CN"/>
              </w:rPr>
              <w:t>APP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等智能终端手机操作功能支持苹果系统、鸿蒙系统、安卓系统。</w:t>
            </w:r>
          </w:p>
          <w:p w14:paraId="51A4C839">
            <w:pPr>
              <w:spacing w:line="300" w:lineRule="exact"/>
              <w:jc w:val="both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第4项投标文件中提供苹果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或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鸿蒙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或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安卓应用商店端口下载热泵机组制造商所开发的远程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APP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软件截图（截图不少于</w:t>
            </w:r>
            <w:r>
              <w:rPr>
                <w:rFonts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  <w:t>张，必须体现制远程监控及操作功能）</w:t>
            </w:r>
          </w:p>
        </w:tc>
        <w:tc>
          <w:tcPr>
            <w:tcW w:w="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682C2B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组</w:t>
            </w: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90D76D">
            <w:pPr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3.000</w:t>
            </w:r>
          </w:p>
        </w:tc>
      </w:tr>
    </w:tbl>
    <w:p w14:paraId="28638FA8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08495F"/>
    <w:multiLevelType w:val="singleLevel"/>
    <w:tmpl w:val="E208495F"/>
    <w:lvl w:ilvl="0" w:tentative="0">
      <w:start w:val="6"/>
      <w:numFmt w:val="decimal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56576DF9"/>
    <w:multiLevelType w:val="singleLevel"/>
    <w:tmpl w:val="56576DF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BEA28ED"/>
    <w:multiLevelType w:val="singleLevel"/>
    <w:tmpl w:val="6BEA28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1F5B91"/>
    <w:rsid w:val="721F5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line="360" w:lineRule="auto"/>
      <w:outlineLvl w:val="2"/>
    </w:pPr>
    <w:rPr>
      <w:rFonts w:ascii="宋体" w:hAnsi="宋体" w:eastAsiaTheme="minorEastAsia"/>
      <w:b/>
      <w:bCs/>
      <w:sz w:val="24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style01"/>
    <w:qFormat/>
    <w:uiPriority w:val="0"/>
    <w:rPr>
      <w:rFonts w:hint="eastAsia" w:ascii="宋体" w:hAnsi="宋体" w:eastAsia="宋体"/>
      <w:color w:val="00000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2026-05-11T07:18:00Z</dcterms:created>
  <dc:creator>Administrator</dc:creator>
  <cp:lastModifiedBy>Administrator</cp:lastModifiedBy>
  <dcterms:modified xsi:type="dcterms:W3CDTF">2026-05-11T07:19:05Z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CD4B299CE1384F1883340EA9EBF308E2_11</vt:lpwstr>
  </property>
  <property fmtid="{D5CDD505-2E9C-101B-9397-08002B2CF9AE}" pid="4" name="KSOTemplateDocerSaveRecord">
    <vt:lpwstr>eyJoZGlkIjoiYWI1ODdiMGE0NzA2OTc5NWU0Yzg0NGIxYTZlN2ExZTQiLCJ1c2VySWQiOiIyMDM0Nzg0MDYifQ==</vt:lpwstr>
  </property>
</Properties>
</file>